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E41D" w14:textId="7769E6FE" w:rsidR="003860A3" w:rsidRDefault="003860A3" w:rsidP="003860A3">
      <w:pPr>
        <w:spacing w:line="700" w:lineRule="exact"/>
        <w:ind w:right="159"/>
        <w:jc w:val="center"/>
        <w:rPr>
          <w:rFonts w:ascii="方正小标宋简体" w:eastAsia="方正小标宋简体" w:hAnsi="方正小标宋简体" w:cs="Times New Roman (正文 CS 字体)"/>
          <w:sz w:val="44"/>
          <w:szCs w:val="44"/>
        </w:rPr>
      </w:pPr>
      <w:r>
        <w:rPr>
          <w:rFonts w:ascii="方正小标宋简体" w:eastAsia="方正小标宋简体" w:hAnsi="方正小标宋简体" w:cs="Times New Roman (正文 CS 字体)" w:hint="eastAsia"/>
          <w:sz w:val="44"/>
          <w:szCs w:val="44"/>
        </w:rPr>
        <w:t>“科创中国”</w:t>
      </w:r>
      <w:r w:rsidR="00136A33">
        <w:rPr>
          <w:rFonts w:ascii="方正小标宋简体" w:eastAsia="方正小标宋简体" w:hAnsi="方正小标宋简体" w:cs="Times New Roman (正文 CS 字体)" w:hint="eastAsia"/>
          <w:sz w:val="44"/>
          <w:szCs w:val="44"/>
        </w:rPr>
        <w:t>平台</w:t>
      </w:r>
      <w:r w:rsidRPr="00C10A57">
        <w:rPr>
          <w:rFonts w:ascii="方正小标宋简体" w:eastAsia="方正小标宋简体" w:hAnsi="方正小标宋简体" w:cs="Times New Roman (正文 CS 字体)" w:hint="eastAsia"/>
          <w:sz w:val="44"/>
          <w:szCs w:val="44"/>
        </w:rPr>
        <w:t>技术需求解析</w:t>
      </w:r>
    </w:p>
    <w:p w14:paraId="7E5C6B62" w14:textId="7262F6BF" w:rsidR="003860A3" w:rsidRPr="00C10A57" w:rsidRDefault="003860A3" w:rsidP="003860A3">
      <w:pPr>
        <w:spacing w:line="700" w:lineRule="exact"/>
        <w:ind w:right="159"/>
        <w:jc w:val="center"/>
        <w:rPr>
          <w:rFonts w:ascii="方正小标宋简体" w:eastAsia="方正小标宋简体" w:hAnsi="方正小标宋简体" w:cs="Times New Roman (正文 CS 字体)"/>
          <w:sz w:val="44"/>
          <w:szCs w:val="44"/>
        </w:rPr>
      </w:pPr>
      <w:r>
        <w:rPr>
          <w:rFonts w:ascii="方正小标宋简体" w:eastAsia="方正小标宋简体" w:hAnsi="方正小标宋简体" w:cs="Times New Roman (正文 CS 字体)" w:hint="eastAsia"/>
          <w:sz w:val="44"/>
          <w:szCs w:val="44"/>
        </w:rPr>
        <w:t>工作指引</w:t>
      </w:r>
    </w:p>
    <w:p w14:paraId="7B44E7F0" w14:textId="77777777" w:rsidR="003860A3" w:rsidRDefault="003860A3" w:rsidP="003860A3">
      <w:pPr>
        <w:pStyle w:val="a8"/>
        <w:spacing w:line="580" w:lineRule="exact"/>
        <w:ind w:left="1440" w:firstLineChars="0" w:firstLine="0"/>
        <w:rPr>
          <w:rFonts w:ascii="黑体" w:eastAsia="黑体" w:hAnsi="黑体"/>
          <w:color w:val="000000" w:themeColor="text1"/>
          <w:sz w:val="32"/>
          <w:szCs w:val="32"/>
        </w:rPr>
      </w:pPr>
    </w:p>
    <w:p w14:paraId="5B7D9D90" w14:textId="662EBD8E" w:rsidR="00447060" w:rsidRDefault="00447060" w:rsidP="003860A3">
      <w:pPr>
        <w:spacing w:line="580" w:lineRule="exact"/>
        <w:ind w:firstLineChars="200" w:firstLine="640"/>
        <w:rPr>
          <w:rFonts w:ascii="仿宋_GB2312" w:eastAsia="仿宋_GB2312" w:hAnsi="仿宋"/>
          <w:color w:val="000000" w:themeColor="text1"/>
          <w:sz w:val="32"/>
          <w:szCs w:val="32"/>
        </w:rPr>
      </w:pPr>
      <w:r w:rsidRPr="003860A3">
        <w:rPr>
          <w:rFonts w:ascii="仿宋_GB2312" w:eastAsia="仿宋_GB2312" w:hAnsi="仿宋" w:hint="eastAsia"/>
          <w:color w:val="000000" w:themeColor="text1"/>
          <w:sz w:val="32"/>
          <w:szCs w:val="32"/>
        </w:rPr>
        <w:t>为</w:t>
      </w:r>
      <w:r>
        <w:rPr>
          <w:rFonts w:ascii="仿宋_GB2312" w:eastAsia="仿宋_GB2312" w:hAnsi="仿宋" w:hint="eastAsia"/>
          <w:color w:val="000000" w:themeColor="text1"/>
          <w:sz w:val="32"/>
          <w:szCs w:val="32"/>
        </w:rPr>
        <w:t>提高平台</w:t>
      </w:r>
      <w:r w:rsidR="00926E3A">
        <w:rPr>
          <w:rFonts w:ascii="仿宋_GB2312" w:eastAsia="仿宋_GB2312" w:hAnsi="仿宋" w:hint="eastAsia"/>
          <w:color w:val="000000" w:themeColor="text1"/>
          <w:sz w:val="32"/>
          <w:szCs w:val="32"/>
        </w:rPr>
        <w:t>的</w:t>
      </w:r>
      <w:r w:rsidRPr="003860A3">
        <w:rPr>
          <w:rFonts w:ascii="仿宋_GB2312" w:eastAsia="仿宋_GB2312" w:hAnsi="仿宋" w:hint="eastAsia"/>
          <w:color w:val="000000" w:themeColor="text1"/>
          <w:sz w:val="32"/>
          <w:szCs w:val="32"/>
        </w:rPr>
        <w:t>企业技术需求</w:t>
      </w:r>
      <w:r w:rsidR="00926E3A">
        <w:rPr>
          <w:rFonts w:ascii="仿宋_GB2312" w:eastAsia="仿宋_GB2312" w:hAnsi="仿宋" w:hint="eastAsia"/>
          <w:color w:val="000000" w:themeColor="text1"/>
          <w:sz w:val="32"/>
          <w:szCs w:val="32"/>
        </w:rPr>
        <w:t>质量</w:t>
      </w:r>
      <w:r w:rsidRPr="003860A3">
        <w:rPr>
          <w:rFonts w:ascii="仿宋_GB2312" w:eastAsia="仿宋_GB2312" w:hAnsi="仿宋" w:hint="eastAsia"/>
          <w:color w:val="000000" w:themeColor="text1"/>
          <w:sz w:val="32"/>
          <w:szCs w:val="32"/>
        </w:rPr>
        <w:t>，</w:t>
      </w:r>
      <w:r w:rsidR="00926E3A">
        <w:rPr>
          <w:rFonts w:ascii="仿宋_GB2312" w:eastAsia="仿宋_GB2312" w:hAnsi="仿宋" w:hint="eastAsia"/>
          <w:color w:val="000000" w:themeColor="text1"/>
          <w:sz w:val="32"/>
          <w:szCs w:val="32"/>
        </w:rPr>
        <w:t>提升</w:t>
      </w:r>
      <w:r w:rsidRPr="003860A3">
        <w:rPr>
          <w:rFonts w:ascii="仿宋_GB2312" w:eastAsia="仿宋_GB2312" w:hAnsi="仿宋" w:hint="eastAsia"/>
          <w:color w:val="000000" w:themeColor="text1"/>
          <w:sz w:val="32"/>
          <w:szCs w:val="32"/>
        </w:rPr>
        <w:t>企业技术需求对接成功率</w:t>
      </w:r>
      <w:r w:rsidR="00926E3A">
        <w:rPr>
          <w:rFonts w:ascii="仿宋_GB2312" w:eastAsia="仿宋_GB2312" w:hAnsi="仿宋" w:hint="eastAsia"/>
          <w:color w:val="000000" w:themeColor="text1"/>
          <w:sz w:val="32"/>
          <w:szCs w:val="32"/>
        </w:rPr>
        <w:t>，</w:t>
      </w:r>
      <w:r w:rsidR="00290FE6">
        <w:rPr>
          <w:rFonts w:ascii="仿宋_GB2312" w:eastAsia="仿宋_GB2312" w:hAnsi="仿宋" w:hint="eastAsia"/>
          <w:color w:val="000000" w:themeColor="text1"/>
          <w:sz w:val="32"/>
          <w:szCs w:val="32"/>
        </w:rPr>
        <w:t>进一步规范平台技术需求解析工作，</w:t>
      </w:r>
      <w:r w:rsidR="00926E3A">
        <w:rPr>
          <w:rFonts w:ascii="仿宋_GB2312" w:eastAsia="仿宋_GB2312" w:hAnsi="仿宋" w:hint="eastAsia"/>
          <w:color w:val="000000" w:themeColor="text1"/>
          <w:sz w:val="32"/>
          <w:szCs w:val="32"/>
        </w:rPr>
        <w:t>制定本工作指引</w:t>
      </w:r>
      <w:r w:rsidRPr="003860A3">
        <w:rPr>
          <w:rFonts w:ascii="仿宋_GB2312" w:eastAsia="仿宋_GB2312" w:hAnsi="仿宋" w:hint="eastAsia"/>
          <w:color w:val="000000" w:themeColor="text1"/>
          <w:sz w:val="32"/>
          <w:szCs w:val="32"/>
        </w:rPr>
        <w:t>。</w:t>
      </w:r>
    </w:p>
    <w:p w14:paraId="50423CA3" w14:textId="63A91D0C" w:rsidR="003860A3" w:rsidRPr="003860A3" w:rsidRDefault="00136A33" w:rsidP="003860A3">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w:t>
      </w:r>
      <w:r w:rsidR="003860A3" w:rsidRPr="003860A3">
        <w:rPr>
          <w:rFonts w:ascii="黑体" w:eastAsia="黑体" w:hAnsi="黑体" w:hint="eastAsia"/>
          <w:color w:val="000000" w:themeColor="text1"/>
          <w:sz w:val="32"/>
          <w:szCs w:val="32"/>
        </w:rPr>
        <w:t>、</w:t>
      </w:r>
      <w:r w:rsidR="0075385B">
        <w:rPr>
          <w:rFonts w:ascii="黑体" w:eastAsia="黑体" w:hAnsi="黑体" w:hint="eastAsia"/>
          <w:color w:val="000000" w:themeColor="text1"/>
          <w:sz w:val="32"/>
          <w:szCs w:val="32"/>
        </w:rPr>
        <w:t>解析</w:t>
      </w:r>
      <w:r w:rsidR="00CC6EFF">
        <w:rPr>
          <w:rFonts w:ascii="黑体" w:eastAsia="黑体" w:hAnsi="黑体" w:hint="eastAsia"/>
          <w:color w:val="000000" w:themeColor="text1"/>
          <w:sz w:val="32"/>
          <w:szCs w:val="32"/>
        </w:rPr>
        <w:t>内容</w:t>
      </w:r>
    </w:p>
    <w:p w14:paraId="181D1EBF" w14:textId="1C043BC1" w:rsidR="003860A3" w:rsidRPr="003860A3" w:rsidRDefault="003860A3" w:rsidP="003860A3">
      <w:pPr>
        <w:spacing w:line="580" w:lineRule="exact"/>
        <w:ind w:firstLineChars="200" w:firstLine="640"/>
        <w:rPr>
          <w:rFonts w:ascii="仿宋_GB2312" w:eastAsia="仿宋_GB2312" w:hAnsi="宋体"/>
          <w:color w:val="000000" w:themeColor="text1"/>
          <w:sz w:val="32"/>
          <w:szCs w:val="32"/>
        </w:rPr>
      </w:pPr>
      <w:r w:rsidRPr="003860A3">
        <w:rPr>
          <w:rFonts w:ascii="仿宋_GB2312" w:eastAsia="仿宋_GB2312" w:hAnsi="宋体" w:hint="eastAsia"/>
          <w:color w:val="000000" w:themeColor="text1"/>
          <w:sz w:val="32"/>
          <w:szCs w:val="32"/>
        </w:rPr>
        <w:t>围绕企业提供的技术需求基本信息，从精准度、可行性、产业共性程度、解决方式等多个维度对</w:t>
      </w:r>
      <w:r w:rsidR="001024CC">
        <w:rPr>
          <w:rFonts w:ascii="仿宋_GB2312" w:eastAsia="仿宋_GB2312" w:hAnsi="宋体" w:hint="eastAsia"/>
          <w:color w:val="000000" w:themeColor="text1"/>
          <w:sz w:val="32"/>
          <w:szCs w:val="32"/>
        </w:rPr>
        <w:t>技术</w:t>
      </w:r>
      <w:r w:rsidRPr="003860A3">
        <w:rPr>
          <w:rFonts w:ascii="仿宋_GB2312" w:eastAsia="仿宋_GB2312" w:hAnsi="宋体" w:hint="eastAsia"/>
          <w:color w:val="000000" w:themeColor="text1"/>
          <w:sz w:val="32"/>
          <w:szCs w:val="32"/>
        </w:rPr>
        <w:t>需求进行</w:t>
      </w:r>
      <w:r w:rsidR="0075385B">
        <w:rPr>
          <w:rFonts w:ascii="仿宋_GB2312" w:eastAsia="仿宋_GB2312" w:hAnsi="宋体" w:hint="eastAsia"/>
          <w:color w:val="000000" w:themeColor="text1"/>
          <w:sz w:val="32"/>
          <w:szCs w:val="32"/>
        </w:rPr>
        <w:t>拆解、分析</w:t>
      </w:r>
      <w:r w:rsidRPr="003860A3">
        <w:rPr>
          <w:rFonts w:ascii="仿宋_GB2312" w:eastAsia="仿宋_GB2312" w:hAnsi="宋体" w:hint="eastAsia"/>
          <w:color w:val="000000" w:themeColor="text1"/>
          <w:sz w:val="32"/>
          <w:szCs w:val="32"/>
        </w:rPr>
        <w:t>。形成包含技术研发背景、技术研发内容、技术研发指标</w:t>
      </w:r>
      <w:r w:rsidR="001024CC">
        <w:rPr>
          <w:rFonts w:ascii="仿宋_GB2312" w:eastAsia="仿宋_GB2312" w:hAnsi="宋体" w:hint="eastAsia"/>
          <w:color w:val="000000" w:themeColor="text1"/>
          <w:sz w:val="32"/>
          <w:szCs w:val="32"/>
        </w:rPr>
        <w:t>三项主要内容</w:t>
      </w:r>
      <w:r w:rsidRPr="003860A3">
        <w:rPr>
          <w:rFonts w:ascii="仿宋_GB2312" w:eastAsia="仿宋_GB2312" w:hAnsi="宋体" w:hint="eastAsia"/>
          <w:color w:val="000000" w:themeColor="text1"/>
          <w:sz w:val="32"/>
          <w:szCs w:val="32"/>
        </w:rPr>
        <w:t>的技术研发指南。</w:t>
      </w:r>
    </w:p>
    <w:p w14:paraId="30313D96" w14:textId="697520DF" w:rsidR="003860A3" w:rsidRPr="0075385B" w:rsidRDefault="003860A3" w:rsidP="0075385B">
      <w:pPr>
        <w:spacing w:line="580" w:lineRule="exact"/>
        <w:ind w:firstLineChars="200" w:firstLine="640"/>
        <w:rPr>
          <w:rFonts w:ascii="楷体_GB2312" w:eastAsia="楷体_GB2312" w:hAnsi="仿宋"/>
          <w:color w:val="000000" w:themeColor="text1"/>
          <w:sz w:val="32"/>
          <w:szCs w:val="32"/>
        </w:rPr>
      </w:pPr>
      <w:r w:rsidRPr="0075385B">
        <w:rPr>
          <w:rFonts w:ascii="楷体_GB2312" w:eastAsia="楷体_GB2312" w:hAnsi="仿宋" w:hint="eastAsia"/>
          <w:color w:val="000000" w:themeColor="text1"/>
          <w:sz w:val="32"/>
          <w:szCs w:val="32"/>
        </w:rPr>
        <w:t>（一）精准度</w:t>
      </w:r>
    </w:p>
    <w:p w14:paraId="6C145FCF" w14:textId="77777777" w:rsidR="003860A3" w:rsidRPr="003860A3" w:rsidRDefault="003860A3" w:rsidP="003860A3">
      <w:pPr>
        <w:spacing w:line="580" w:lineRule="exact"/>
        <w:ind w:firstLineChars="200" w:firstLine="640"/>
        <w:rPr>
          <w:rFonts w:ascii="仿宋_GB2312" w:eastAsia="仿宋_GB2312" w:hAnsi="宋体"/>
          <w:color w:val="000000" w:themeColor="text1"/>
          <w:sz w:val="32"/>
          <w:szCs w:val="32"/>
        </w:rPr>
      </w:pPr>
      <w:r w:rsidRPr="003860A3">
        <w:rPr>
          <w:rFonts w:ascii="仿宋_GB2312" w:eastAsia="仿宋_GB2312" w:hAnsi="宋体" w:hint="eastAsia"/>
          <w:color w:val="000000" w:themeColor="text1"/>
          <w:sz w:val="32"/>
          <w:szCs w:val="32"/>
        </w:rPr>
        <w:t>企业技术研发基础的详细程度、技术问题难点的清晰度、技术指标的详细程度。</w:t>
      </w:r>
    </w:p>
    <w:p w14:paraId="64AC6A81" w14:textId="4D7AE8F9" w:rsidR="003860A3" w:rsidRPr="0075385B" w:rsidRDefault="003860A3" w:rsidP="0075385B">
      <w:pPr>
        <w:spacing w:line="580" w:lineRule="exact"/>
        <w:ind w:firstLineChars="200" w:firstLine="640"/>
        <w:rPr>
          <w:rFonts w:ascii="楷体_GB2312" w:eastAsia="楷体_GB2312" w:hAnsi="仿宋"/>
          <w:color w:val="000000" w:themeColor="text1"/>
          <w:sz w:val="32"/>
          <w:szCs w:val="32"/>
        </w:rPr>
      </w:pPr>
      <w:r w:rsidRPr="0075385B">
        <w:rPr>
          <w:rFonts w:ascii="楷体_GB2312" w:eastAsia="楷体_GB2312" w:hAnsi="仿宋" w:hint="eastAsia"/>
          <w:color w:val="000000" w:themeColor="text1"/>
          <w:sz w:val="32"/>
          <w:szCs w:val="32"/>
        </w:rPr>
        <w:t>（二）可行性</w:t>
      </w:r>
    </w:p>
    <w:p w14:paraId="457EBCB1" w14:textId="77777777" w:rsidR="003860A3" w:rsidRPr="003860A3" w:rsidRDefault="003860A3" w:rsidP="003860A3">
      <w:pPr>
        <w:spacing w:line="580" w:lineRule="exact"/>
        <w:ind w:firstLineChars="200" w:firstLine="640"/>
        <w:rPr>
          <w:rFonts w:ascii="仿宋_GB2312" w:eastAsia="仿宋_GB2312" w:hAnsi="宋体"/>
          <w:color w:val="000000" w:themeColor="text1"/>
          <w:sz w:val="32"/>
          <w:szCs w:val="32"/>
        </w:rPr>
      </w:pPr>
      <w:r w:rsidRPr="003860A3">
        <w:rPr>
          <w:rFonts w:ascii="仿宋_GB2312" w:eastAsia="仿宋_GB2312" w:hAnsi="宋体" w:hint="eastAsia"/>
          <w:color w:val="000000" w:themeColor="text1"/>
          <w:sz w:val="32"/>
          <w:szCs w:val="32"/>
        </w:rPr>
        <w:t>需求所涉及技术的可行性，技术指标设计的合理性，国内外同行所具有的技术现状。</w:t>
      </w:r>
    </w:p>
    <w:p w14:paraId="2A19A65F" w14:textId="180DEE07" w:rsidR="003860A3" w:rsidRPr="0075385B" w:rsidRDefault="003860A3" w:rsidP="0075385B">
      <w:pPr>
        <w:spacing w:line="580" w:lineRule="exact"/>
        <w:ind w:firstLineChars="200" w:firstLine="640"/>
        <w:rPr>
          <w:rFonts w:ascii="楷体_GB2312" w:eastAsia="楷体_GB2312" w:hAnsi="仿宋"/>
          <w:color w:val="000000" w:themeColor="text1"/>
          <w:sz w:val="32"/>
          <w:szCs w:val="32"/>
        </w:rPr>
      </w:pPr>
      <w:r w:rsidRPr="0075385B">
        <w:rPr>
          <w:rFonts w:ascii="楷体_GB2312" w:eastAsia="楷体_GB2312" w:hAnsi="仿宋" w:hint="eastAsia"/>
          <w:color w:val="000000" w:themeColor="text1"/>
          <w:sz w:val="32"/>
          <w:szCs w:val="32"/>
        </w:rPr>
        <w:t>（三）产业共性程度</w:t>
      </w:r>
    </w:p>
    <w:p w14:paraId="35105CB6" w14:textId="77777777" w:rsidR="003860A3" w:rsidRPr="003860A3" w:rsidRDefault="003860A3" w:rsidP="003860A3">
      <w:pPr>
        <w:spacing w:line="580" w:lineRule="exact"/>
        <w:ind w:firstLineChars="200" w:firstLine="640"/>
        <w:rPr>
          <w:rFonts w:ascii="仿宋_GB2312" w:eastAsia="仿宋_GB2312" w:hAnsi="宋体"/>
          <w:color w:val="000000" w:themeColor="text1"/>
          <w:sz w:val="32"/>
          <w:szCs w:val="32"/>
        </w:rPr>
      </w:pPr>
      <w:r w:rsidRPr="003860A3">
        <w:rPr>
          <w:rFonts w:ascii="仿宋_GB2312" w:eastAsia="仿宋_GB2312" w:hAnsi="宋体" w:hint="eastAsia"/>
          <w:color w:val="000000" w:themeColor="text1"/>
          <w:sz w:val="32"/>
          <w:szCs w:val="32"/>
        </w:rPr>
        <w:t>产业中需求的普适性，需求的解决对产业发展的促进程度及重大意义。</w:t>
      </w:r>
    </w:p>
    <w:p w14:paraId="4FC16F8F" w14:textId="388B1FF8" w:rsidR="003860A3" w:rsidRPr="0075385B" w:rsidRDefault="003860A3" w:rsidP="0075385B">
      <w:pPr>
        <w:spacing w:line="580" w:lineRule="exact"/>
        <w:ind w:firstLineChars="200" w:firstLine="640"/>
        <w:rPr>
          <w:rFonts w:ascii="楷体_GB2312" w:eastAsia="楷体_GB2312" w:hAnsi="仿宋"/>
          <w:color w:val="000000" w:themeColor="text1"/>
          <w:sz w:val="32"/>
          <w:szCs w:val="32"/>
        </w:rPr>
      </w:pPr>
      <w:r w:rsidRPr="0075385B">
        <w:rPr>
          <w:rFonts w:ascii="楷体_GB2312" w:eastAsia="楷体_GB2312" w:hAnsi="仿宋" w:hint="eastAsia"/>
          <w:color w:val="000000" w:themeColor="text1"/>
          <w:sz w:val="32"/>
          <w:szCs w:val="32"/>
        </w:rPr>
        <w:t>（四）合适的解决方式</w:t>
      </w:r>
    </w:p>
    <w:p w14:paraId="4AE198B1" w14:textId="77777777" w:rsidR="003860A3" w:rsidRPr="003860A3" w:rsidRDefault="003860A3" w:rsidP="003860A3">
      <w:pPr>
        <w:spacing w:line="580" w:lineRule="exact"/>
        <w:ind w:firstLineChars="200" w:firstLine="640"/>
        <w:rPr>
          <w:rFonts w:ascii="仿宋_GB2312" w:eastAsia="仿宋_GB2312" w:hAnsi="宋体"/>
          <w:color w:val="000000" w:themeColor="text1"/>
          <w:sz w:val="32"/>
          <w:szCs w:val="32"/>
        </w:rPr>
      </w:pPr>
      <w:r w:rsidRPr="003860A3">
        <w:rPr>
          <w:rFonts w:ascii="仿宋_GB2312" w:eastAsia="仿宋_GB2312" w:hAnsi="宋体" w:hint="eastAsia"/>
          <w:color w:val="000000" w:themeColor="text1"/>
          <w:sz w:val="32"/>
          <w:szCs w:val="32"/>
        </w:rPr>
        <w:t>解决需求的合理模式，解决需求主要模式的有效性、合理性、经济性。</w:t>
      </w:r>
    </w:p>
    <w:p w14:paraId="4BAB8CAD" w14:textId="77777777" w:rsidR="003860A3" w:rsidRPr="0075385B" w:rsidRDefault="003860A3" w:rsidP="0075385B">
      <w:pPr>
        <w:spacing w:line="580" w:lineRule="exact"/>
        <w:ind w:firstLineChars="200" w:firstLine="640"/>
        <w:rPr>
          <w:rFonts w:ascii="楷体_GB2312" w:eastAsia="楷体_GB2312" w:hAnsi="仿宋"/>
          <w:color w:val="000000" w:themeColor="text1"/>
          <w:sz w:val="32"/>
          <w:szCs w:val="32"/>
        </w:rPr>
      </w:pPr>
      <w:r w:rsidRPr="0075385B">
        <w:rPr>
          <w:rFonts w:ascii="楷体_GB2312" w:eastAsia="楷体_GB2312" w:hAnsi="仿宋" w:hint="eastAsia"/>
          <w:color w:val="000000" w:themeColor="text1"/>
          <w:sz w:val="32"/>
          <w:szCs w:val="32"/>
        </w:rPr>
        <w:lastRenderedPageBreak/>
        <w:t>（五）技术研发背景</w:t>
      </w:r>
    </w:p>
    <w:p w14:paraId="0F40A28A" w14:textId="77777777" w:rsidR="003860A3" w:rsidRPr="003860A3" w:rsidRDefault="003860A3" w:rsidP="003860A3">
      <w:pPr>
        <w:spacing w:line="580" w:lineRule="exact"/>
        <w:ind w:firstLineChars="200" w:firstLine="640"/>
        <w:rPr>
          <w:rFonts w:ascii="仿宋_GB2312" w:eastAsia="仿宋_GB2312" w:hAnsi="宋体"/>
          <w:color w:val="000000" w:themeColor="text1"/>
          <w:sz w:val="32"/>
          <w:szCs w:val="32"/>
        </w:rPr>
      </w:pPr>
      <w:r w:rsidRPr="003860A3">
        <w:rPr>
          <w:rFonts w:ascii="仿宋_GB2312" w:eastAsia="仿宋_GB2312" w:hAnsi="宋体" w:hint="eastAsia"/>
          <w:color w:val="000000" w:themeColor="text1"/>
          <w:sz w:val="32"/>
          <w:szCs w:val="32"/>
        </w:rPr>
        <w:t>需求所涉及的产业政策、国内外同行业的技术现状、需求对产业发展的重要意义、企业的技术承接能力、技术的具体应用场景。</w:t>
      </w:r>
    </w:p>
    <w:p w14:paraId="3DA84BDE" w14:textId="77777777" w:rsidR="003860A3" w:rsidRPr="0075385B" w:rsidRDefault="003860A3" w:rsidP="0075385B">
      <w:pPr>
        <w:spacing w:line="580" w:lineRule="exact"/>
        <w:ind w:firstLineChars="200" w:firstLine="640"/>
        <w:rPr>
          <w:rFonts w:ascii="楷体_GB2312" w:eastAsia="楷体_GB2312" w:hAnsi="仿宋"/>
          <w:color w:val="000000" w:themeColor="text1"/>
          <w:sz w:val="32"/>
          <w:szCs w:val="32"/>
        </w:rPr>
      </w:pPr>
      <w:r w:rsidRPr="0075385B">
        <w:rPr>
          <w:rFonts w:ascii="楷体_GB2312" w:eastAsia="楷体_GB2312" w:hAnsi="仿宋" w:hint="eastAsia"/>
          <w:color w:val="000000" w:themeColor="text1"/>
          <w:sz w:val="32"/>
          <w:szCs w:val="32"/>
        </w:rPr>
        <w:t>（六）技术研发内容</w:t>
      </w:r>
    </w:p>
    <w:p w14:paraId="7C736547" w14:textId="77777777" w:rsidR="003860A3" w:rsidRPr="003860A3" w:rsidRDefault="003860A3" w:rsidP="003860A3">
      <w:pPr>
        <w:spacing w:line="580" w:lineRule="exact"/>
        <w:ind w:firstLineChars="200" w:firstLine="640"/>
        <w:rPr>
          <w:rFonts w:ascii="仿宋_GB2312" w:eastAsia="仿宋_GB2312" w:hAnsi="宋体"/>
          <w:color w:val="000000" w:themeColor="text1"/>
          <w:sz w:val="32"/>
          <w:szCs w:val="32"/>
        </w:rPr>
      </w:pPr>
      <w:r w:rsidRPr="003860A3">
        <w:rPr>
          <w:rFonts w:ascii="仿宋_GB2312" w:eastAsia="仿宋_GB2312" w:hAnsi="宋体" w:hint="eastAsia"/>
          <w:color w:val="000000" w:themeColor="text1"/>
          <w:sz w:val="32"/>
          <w:szCs w:val="32"/>
        </w:rPr>
        <w:t>针对需求的内容，结合企业现有技术基础，提出主要涉及的技术及技术实现过程中可能存在的详细技术工艺难点。</w:t>
      </w:r>
    </w:p>
    <w:p w14:paraId="720148A1" w14:textId="77777777" w:rsidR="003860A3" w:rsidRPr="0075385B" w:rsidRDefault="003860A3" w:rsidP="0075385B">
      <w:pPr>
        <w:spacing w:line="580" w:lineRule="exact"/>
        <w:ind w:firstLineChars="200" w:firstLine="640"/>
        <w:rPr>
          <w:rFonts w:ascii="楷体_GB2312" w:eastAsia="楷体_GB2312" w:hAnsi="仿宋"/>
          <w:color w:val="000000" w:themeColor="text1"/>
          <w:sz w:val="32"/>
          <w:szCs w:val="32"/>
        </w:rPr>
      </w:pPr>
      <w:r w:rsidRPr="0075385B">
        <w:rPr>
          <w:rFonts w:ascii="楷体_GB2312" w:eastAsia="楷体_GB2312" w:hAnsi="仿宋" w:hint="eastAsia"/>
          <w:color w:val="000000" w:themeColor="text1"/>
          <w:sz w:val="32"/>
          <w:szCs w:val="32"/>
        </w:rPr>
        <w:t>（七）技术研发指标</w:t>
      </w:r>
    </w:p>
    <w:p w14:paraId="6394B474" w14:textId="77777777" w:rsidR="00447060" w:rsidRDefault="003860A3" w:rsidP="00447060">
      <w:pPr>
        <w:spacing w:line="580" w:lineRule="exact"/>
        <w:ind w:firstLineChars="200" w:firstLine="640"/>
        <w:rPr>
          <w:rFonts w:ascii="仿宋_GB2312" w:eastAsia="仿宋_GB2312" w:hAnsi="宋体"/>
          <w:color w:val="000000" w:themeColor="text1"/>
          <w:sz w:val="32"/>
          <w:szCs w:val="32"/>
        </w:rPr>
      </w:pPr>
      <w:r w:rsidRPr="003860A3">
        <w:rPr>
          <w:rFonts w:ascii="仿宋_GB2312" w:eastAsia="仿宋_GB2312" w:hAnsi="宋体" w:hint="eastAsia"/>
          <w:color w:val="000000" w:themeColor="text1"/>
          <w:sz w:val="32"/>
          <w:szCs w:val="32"/>
        </w:rPr>
        <w:t>针对需求中所涉及技术，参照国标、行业标准等提出可实现、可量化的具体技术参数指标、产品性能等。</w:t>
      </w:r>
    </w:p>
    <w:p w14:paraId="7B60AA0B" w14:textId="7723EEAC" w:rsidR="00AD6EAD" w:rsidRPr="00AD6EAD" w:rsidRDefault="00136A33" w:rsidP="00447060">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w:t>
      </w:r>
      <w:r w:rsidR="00AD6EAD" w:rsidRPr="00AD6EAD">
        <w:rPr>
          <w:rFonts w:ascii="黑体" w:eastAsia="黑体" w:hAnsi="黑体" w:hint="eastAsia"/>
          <w:color w:val="000000" w:themeColor="text1"/>
          <w:sz w:val="32"/>
          <w:szCs w:val="32"/>
        </w:rPr>
        <w:t>、补充说明</w:t>
      </w:r>
    </w:p>
    <w:p w14:paraId="26850BF3" w14:textId="3A2A147C" w:rsidR="003860A3" w:rsidRPr="003860A3" w:rsidRDefault="00447060" w:rsidP="00447060">
      <w:pPr>
        <w:spacing w:line="580" w:lineRule="exact"/>
        <w:ind w:firstLineChars="200" w:firstLine="640"/>
        <w:rPr>
          <w:rFonts w:ascii="黑体" w:eastAsia="黑体" w:hAnsi="黑体"/>
          <w:color w:val="000000" w:themeColor="text1"/>
          <w:sz w:val="32"/>
          <w:szCs w:val="32"/>
        </w:rPr>
      </w:pPr>
      <w:r w:rsidRPr="003860A3">
        <w:rPr>
          <w:rFonts w:ascii="仿宋_GB2312" w:eastAsia="仿宋_GB2312" w:hAnsi="仿宋" w:hint="eastAsia"/>
          <w:color w:val="000000" w:themeColor="text1"/>
          <w:sz w:val="32"/>
          <w:szCs w:val="32"/>
        </w:rPr>
        <w:t>在技术需求解析流程中，企业所提供的核心技术难题、技术指标等核心技术机密，平台将采用信息保密制度，不对外公布相关信息，相关内容仅平台工作人员可见。</w:t>
      </w:r>
    </w:p>
    <w:p w14:paraId="59281EC6" w14:textId="77777777" w:rsidR="003860A3" w:rsidRPr="003860A3" w:rsidRDefault="003860A3" w:rsidP="003860A3">
      <w:pPr>
        <w:spacing w:line="580" w:lineRule="exact"/>
        <w:rPr>
          <w:rFonts w:ascii="黑体" w:eastAsia="黑体" w:hAnsi="黑体"/>
          <w:color w:val="000000" w:themeColor="text1"/>
          <w:sz w:val="32"/>
          <w:szCs w:val="32"/>
        </w:rPr>
      </w:pPr>
    </w:p>
    <w:p w14:paraId="7331864A" w14:textId="14733A0B" w:rsidR="003860A3" w:rsidRDefault="00490513" w:rsidP="00490513">
      <w:pPr>
        <w:spacing w:line="580" w:lineRule="exact"/>
        <w:ind w:firstLineChars="200" w:firstLine="640"/>
        <w:rPr>
          <w:rFonts w:ascii="仿宋_GB2312" w:eastAsia="仿宋_GB2312" w:hAnsi="仿宋"/>
          <w:color w:val="000000" w:themeColor="text1"/>
          <w:sz w:val="32"/>
          <w:szCs w:val="32"/>
        </w:rPr>
      </w:pPr>
      <w:r w:rsidRPr="00490513">
        <w:rPr>
          <w:rFonts w:ascii="仿宋_GB2312" w:eastAsia="仿宋_GB2312" w:hAnsi="仿宋" w:hint="eastAsia"/>
          <w:color w:val="000000" w:themeColor="text1"/>
          <w:sz w:val="32"/>
          <w:szCs w:val="32"/>
        </w:rPr>
        <w:t>附件：1</w:t>
      </w:r>
      <w:r w:rsidRPr="00490513">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“科创中国”平台技术需求解析表</w:t>
      </w:r>
    </w:p>
    <w:p w14:paraId="04C75D71" w14:textId="274AF787" w:rsidR="00490513" w:rsidRPr="00490513" w:rsidRDefault="00490513" w:rsidP="00490513">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r>
        <w:rPr>
          <w:rFonts w:ascii="仿宋_GB2312" w:eastAsia="仿宋_GB2312" w:hAnsi="仿宋"/>
          <w:color w:val="000000" w:themeColor="text1"/>
          <w:sz w:val="32"/>
          <w:szCs w:val="32"/>
        </w:rPr>
        <w:t xml:space="preserve">     2.</w:t>
      </w:r>
      <w:r>
        <w:rPr>
          <w:rFonts w:ascii="仿宋_GB2312" w:eastAsia="仿宋_GB2312" w:hAnsi="仿宋" w:hint="eastAsia"/>
          <w:color w:val="000000" w:themeColor="text1"/>
          <w:sz w:val="32"/>
          <w:szCs w:val="32"/>
        </w:rPr>
        <w:t>“科创中国”平台技术研发指南</w:t>
      </w:r>
    </w:p>
    <w:p w14:paraId="4DF9C875" w14:textId="77777777" w:rsidR="003860A3" w:rsidRPr="003860A3" w:rsidRDefault="003860A3" w:rsidP="003860A3">
      <w:pPr>
        <w:spacing w:line="580" w:lineRule="exact"/>
        <w:rPr>
          <w:rFonts w:ascii="黑体" w:eastAsia="黑体" w:hAnsi="黑体"/>
          <w:color w:val="000000" w:themeColor="text1"/>
          <w:sz w:val="32"/>
          <w:szCs w:val="32"/>
        </w:rPr>
      </w:pPr>
    </w:p>
    <w:p w14:paraId="028C08D9" w14:textId="77777777" w:rsidR="003860A3" w:rsidRPr="003860A3" w:rsidRDefault="003860A3" w:rsidP="003860A3">
      <w:pPr>
        <w:spacing w:line="580" w:lineRule="exact"/>
        <w:rPr>
          <w:rFonts w:ascii="黑体" w:eastAsia="黑体" w:hAnsi="黑体"/>
          <w:color w:val="000000" w:themeColor="text1"/>
          <w:sz w:val="32"/>
          <w:szCs w:val="32"/>
        </w:rPr>
      </w:pPr>
    </w:p>
    <w:p w14:paraId="513C263A" w14:textId="77777777" w:rsidR="003860A3" w:rsidRPr="003860A3" w:rsidRDefault="003860A3" w:rsidP="003860A3">
      <w:pPr>
        <w:spacing w:line="580" w:lineRule="exact"/>
        <w:rPr>
          <w:rFonts w:ascii="黑体" w:eastAsia="黑体" w:hAnsi="黑体"/>
          <w:color w:val="000000" w:themeColor="text1"/>
          <w:sz w:val="32"/>
          <w:szCs w:val="32"/>
        </w:rPr>
      </w:pPr>
    </w:p>
    <w:p w14:paraId="0B935E29" w14:textId="77777777" w:rsidR="003860A3" w:rsidRPr="003860A3" w:rsidRDefault="003860A3" w:rsidP="003860A3">
      <w:pPr>
        <w:spacing w:line="580" w:lineRule="exact"/>
        <w:rPr>
          <w:rFonts w:ascii="黑体" w:eastAsia="黑体" w:hAnsi="黑体"/>
          <w:color w:val="000000" w:themeColor="text1"/>
          <w:sz w:val="32"/>
          <w:szCs w:val="32"/>
        </w:rPr>
      </w:pPr>
    </w:p>
    <w:p w14:paraId="2F900245" w14:textId="77777777" w:rsidR="003860A3" w:rsidRPr="003860A3" w:rsidRDefault="003860A3" w:rsidP="003860A3">
      <w:pPr>
        <w:spacing w:line="580" w:lineRule="exact"/>
        <w:rPr>
          <w:rFonts w:ascii="黑体" w:eastAsia="黑体" w:hAnsi="黑体"/>
          <w:color w:val="000000" w:themeColor="text1"/>
          <w:sz w:val="32"/>
          <w:szCs w:val="32"/>
        </w:rPr>
      </w:pPr>
    </w:p>
    <w:p w14:paraId="42B3CD75" w14:textId="77777777" w:rsidR="003860A3" w:rsidRPr="003860A3" w:rsidRDefault="003860A3" w:rsidP="003860A3">
      <w:pPr>
        <w:spacing w:line="580" w:lineRule="exact"/>
        <w:rPr>
          <w:rFonts w:ascii="黑体" w:eastAsia="黑体" w:hAnsi="黑体"/>
          <w:color w:val="000000" w:themeColor="text1"/>
          <w:sz w:val="32"/>
          <w:szCs w:val="32"/>
        </w:rPr>
      </w:pPr>
    </w:p>
    <w:p w14:paraId="0A84B601" w14:textId="69CC417B" w:rsidR="0009132B" w:rsidRDefault="0009132B">
      <w:pPr>
        <w:widowControl/>
        <w:jc w:val="left"/>
        <w:rPr>
          <w:rFonts w:ascii="黑体" w:eastAsia="黑体" w:hAnsi="黑体"/>
          <w:sz w:val="32"/>
          <w:szCs w:val="32"/>
        </w:rPr>
      </w:pPr>
    </w:p>
    <w:p w14:paraId="5CCFCE16" w14:textId="1E1169E9" w:rsidR="003860A3" w:rsidRPr="00490513" w:rsidRDefault="003860A3" w:rsidP="003860A3">
      <w:pPr>
        <w:spacing w:line="600" w:lineRule="exact"/>
        <w:rPr>
          <w:rFonts w:ascii="仿宋_GB2312" w:eastAsia="仿宋_GB2312" w:hAnsi="黑体"/>
          <w:sz w:val="32"/>
          <w:szCs w:val="32"/>
        </w:rPr>
      </w:pPr>
      <w:r w:rsidRPr="00490513">
        <w:rPr>
          <w:rFonts w:ascii="仿宋_GB2312" w:eastAsia="仿宋_GB2312" w:hAnsi="黑体" w:hint="eastAsia"/>
          <w:sz w:val="32"/>
          <w:szCs w:val="32"/>
        </w:rPr>
        <w:lastRenderedPageBreak/>
        <w:t>附件</w:t>
      </w:r>
      <w:r w:rsidR="00490513" w:rsidRPr="00490513">
        <w:rPr>
          <w:rFonts w:ascii="仿宋_GB2312" w:eastAsia="仿宋_GB2312" w:hAnsi="黑体" w:hint="eastAsia"/>
          <w:sz w:val="32"/>
          <w:szCs w:val="32"/>
        </w:rPr>
        <w:t>1</w:t>
      </w:r>
    </w:p>
    <w:p w14:paraId="2B22178E" w14:textId="262711DF" w:rsidR="003860A3" w:rsidRPr="00C10A57" w:rsidRDefault="00490513" w:rsidP="003860A3">
      <w:pPr>
        <w:ind w:right="160"/>
        <w:jc w:val="center"/>
        <w:rPr>
          <w:rFonts w:ascii="方正小标宋简体" w:eastAsia="方正小标宋简体" w:hAnsi="方正小标宋简体" w:cs="Times New Roman (正文 CS 字体)"/>
          <w:sz w:val="44"/>
          <w:szCs w:val="44"/>
        </w:rPr>
      </w:pPr>
      <w:r>
        <w:rPr>
          <w:rFonts w:ascii="方正小标宋简体" w:eastAsia="方正小标宋简体" w:hAnsi="方正小标宋简体" w:cs="Times New Roman (正文 CS 字体)" w:hint="eastAsia"/>
          <w:sz w:val="44"/>
          <w:szCs w:val="44"/>
        </w:rPr>
        <w:t>“科创中国”平台</w:t>
      </w:r>
      <w:r w:rsidR="003860A3" w:rsidRPr="00C10A57">
        <w:rPr>
          <w:rFonts w:ascii="方正小标宋简体" w:eastAsia="方正小标宋简体" w:hAnsi="方正小标宋简体" w:cs="Times New Roman (正文 CS 字体)" w:hint="eastAsia"/>
          <w:sz w:val="44"/>
          <w:szCs w:val="44"/>
        </w:rPr>
        <w:t>技术需求解析表</w:t>
      </w:r>
    </w:p>
    <w:tbl>
      <w:tblPr>
        <w:tblStyle w:val="a7"/>
        <w:tblW w:w="8931" w:type="dxa"/>
        <w:tblInd w:w="-289" w:type="dxa"/>
        <w:tblLook w:val="04A0" w:firstRow="1" w:lastRow="0" w:firstColumn="1" w:lastColumn="0" w:noHBand="0" w:noVBand="1"/>
      </w:tblPr>
      <w:tblGrid>
        <w:gridCol w:w="2947"/>
        <w:gridCol w:w="1480"/>
        <w:gridCol w:w="1752"/>
        <w:gridCol w:w="2752"/>
      </w:tblGrid>
      <w:tr w:rsidR="003860A3" w14:paraId="391F93A9" w14:textId="77777777" w:rsidTr="00792057">
        <w:trPr>
          <w:trHeight w:val="623"/>
        </w:trPr>
        <w:tc>
          <w:tcPr>
            <w:tcW w:w="8931" w:type="dxa"/>
            <w:gridSpan w:val="4"/>
            <w:shd w:val="clear" w:color="auto" w:fill="E7E6E6" w:themeFill="background2"/>
          </w:tcPr>
          <w:p w14:paraId="55EE7C33" w14:textId="77777777" w:rsidR="003860A3" w:rsidRDefault="003860A3" w:rsidP="00547598">
            <w:pPr>
              <w:spacing w:line="600" w:lineRule="exact"/>
              <w:jc w:val="center"/>
              <w:rPr>
                <w:rFonts w:ascii="仿宋_GB2312" w:eastAsia="仿宋_GB2312" w:hAnsi="宋体"/>
                <w:b/>
                <w:bCs/>
                <w:sz w:val="32"/>
                <w:szCs w:val="32"/>
              </w:rPr>
            </w:pPr>
            <w:r>
              <w:rPr>
                <w:rFonts w:ascii="仿宋_GB2312" w:eastAsia="仿宋_GB2312" w:hAnsi="宋体" w:hint="eastAsia"/>
                <w:b/>
                <w:bCs/>
                <w:sz w:val="32"/>
                <w:szCs w:val="32"/>
              </w:rPr>
              <w:t>技术需求基本信息</w:t>
            </w:r>
          </w:p>
        </w:tc>
      </w:tr>
      <w:tr w:rsidR="003860A3" w14:paraId="24553895" w14:textId="77777777" w:rsidTr="00792057">
        <w:trPr>
          <w:trHeight w:val="623"/>
        </w:trPr>
        <w:tc>
          <w:tcPr>
            <w:tcW w:w="2947" w:type="dxa"/>
            <w:shd w:val="clear" w:color="auto" w:fill="FFFFFF" w:themeFill="background1"/>
            <w:vAlign w:val="center"/>
          </w:tcPr>
          <w:p w14:paraId="0B7079CA" w14:textId="77777777" w:rsidR="003860A3" w:rsidRPr="008D4BBA" w:rsidRDefault="003860A3" w:rsidP="00547598">
            <w:pPr>
              <w:spacing w:line="600" w:lineRule="exact"/>
              <w:jc w:val="left"/>
              <w:rPr>
                <w:rFonts w:ascii="仿宋_GB2312" w:eastAsia="仿宋_GB2312" w:hAnsi="宋体"/>
                <w:sz w:val="28"/>
                <w:szCs w:val="28"/>
              </w:rPr>
            </w:pPr>
            <w:r w:rsidRPr="008D4BBA">
              <w:rPr>
                <w:rFonts w:ascii="仿宋_GB2312" w:eastAsia="仿宋_GB2312" w:hAnsi="宋体" w:hint="eastAsia"/>
                <w:sz w:val="28"/>
                <w:szCs w:val="28"/>
              </w:rPr>
              <w:t>技术需求名称</w:t>
            </w:r>
          </w:p>
        </w:tc>
        <w:tc>
          <w:tcPr>
            <w:tcW w:w="5984" w:type="dxa"/>
            <w:gridSpan w:val="3"/>
            <w:shd w:val="clear" w:color="auto" w:fill="FFFFFF" w:themeFill="background1"/>
            <w:vAlign w:val="center"/>
          </w:tcPr>
          <w:p w14:paraId="74FCE11E" w14:textId="77777777" w:rsidR="003860A3" w:rsidRPr="008D4BBA" w:rsidRDefault="003860A3" w:rsidP="00547598">
            <w:pPr>
              <w:spacing w:line="600" w:lineRule="exact"/>
              <w:jc w:val="left"/>
              <w:rPr>
                <w:rFonts w:ascii="仿宋_GB2312" w:eastAsia="仿宋_GB2312" w:hAnsi="宋体"/>
                <w:b/>
                <w:bCs/>
                <w:color w:val="AEAAAA" w:themeColor="background2" w:themeShade="BF"/>
                <w:sz w:val="28"/>
                <w:szCs w:val="28"/>
              </w:rPr>
            </w:pPr>
            <w:r w:rsidRPr="008D4BBA">
              <w:rPr>
                <w:rFonts w:ascii="仿宋_GB2312" w:eastAsia="仿宋_GB2312" w:hAnsi="宋体" w:hint="eastAsia"/>
                <w:b/>
                <w:bCs/>
                <w:color w:val="AEAAAA" w:themeColor="background2" w:themeShade="BF"/>
                <w:sz w:val="28"/>
                <w:szCs w:val="28"/>
              </w:rPr>
              <w:t>此项内容</w:t>
            </w:r>
            <w:proofErr w:type="gramStart"/>
            <w:r w:rsidRPr="008D4BBA">
              <w:rPr>
                <w:rFonts w:ascii="仿宋_GB2312" w:eastAsia="仿宋_GB2312" w:hAnsi="宋体" w:hint="eastAsia"/>
                <w:b/>
                <w:bCs/>
                <w:color w:val="AEAAAA" w:themeColor="background2" w:themeShade="BF"/>
                <w:sz w:val="28"/>
                <w:szCs w:val="28"/>
              </w:rPr>
              <w:t>由提需企业</w:t>
            </w:r>
            <w:proofErr w:type="gramEnd"/>
            <w:r w:rsidRPr="008D4BBA">
              <w:rPr>
                <w:rFonts w:ascii="仿宋_GB2312" w:eastAsia="仿宋_GB2312" w:hAnsi="宋体" w:hint="eastAsia"/>
                <w:b/>
                <w:bCs/>
                <w:color w:val="AEAAAA" w:themeColor="background2" w:themeShade="BF"/>
                <w:sz w:val="28"/>
                <w:szCs w:val="28"/>
              </w:rPr>
              <w:t>提供</w:t>
            </w:r>
          </w:p>
        </w:tc>
      </w:tr>
      <w:tr w:rsidR="003860A3" w14:paraId="4936FEBA" w14:textId="77777777" w:rsidTr="00792057">
        <w:trPr>
          <w:trHeight w:val="623"/>
        </w:trPr>
        <w:tc>
          <w:tcPr>
            <w:tcW w:w="2947" w:type="dxa"/>
            <w:shd w:val="clear" w:color="auto" w:fill="FFFFFF" w:themeFill="background1"/>
            <w:vAlign w:val="center"/>
          </w:tcPr>
          <w:p w14:paraId="74686931" w14:textId="77777777" w:rsidR="003860A3" w:rsidRPr="008D4BBA" w:rsidRDefault="003860A3" w:rsidP="00547598">
            <w:pPr>
              <w:spacing w:line="600" w:lineRule="exact"/>
              <w:jc w:val="left"/>
              <w:rPr>
                <w:rFonts w:ascii="仿宋_GB2312" w:eastAsia="仿宋_GB2312" w:hAnsi="宋体"/>
                <w:sz w:val="28"/>
                <w:szCs w:val="28"/>
              </w:rPr>
            </w:pPr>
            <w:r w:rsidRPr="008D4BBA">
              <w:rPr>
                <w:rFonts w:ascii="仿宋_GB2312" w:eastAsia="仿宋_GB2312" w:hAnsi="宋体" w:hint="eastAsia"/>
                <w:sz w:val="28"/>
                <w:szCs w:val="28"/>
              </w:rPr>
              <w:t>企业基本情况</w:t>
            </w:r>
          </w:p>
        </w:tc>
        <w:tc>
          <w:tcPr>
            <w:tcW w:w="5984" w:type="dxa"/>
            <w:gridSpan w:val="3"/>
            <w:shd w:val="clear" w:color="auto" w:fill="FFFFFF" w:themeFill="background1"/>
            <w:vAlign w:val="center"/>
          </w:tcPr>
          <w:p w14:paraId="64987E6D" w14:textId="77777777" w:rsidR="003860A3" w:rsidRPr="004D77A5" w:rsidRDefault="003860A3" w:rsidP="00547598">
            <w:pPr>
              <w:spacing w:line="600" w:lineRule="exact"/>
              <w:jc w:val="left"/>
              <w:rPr>
                <w:rFonts w:ascii="仿宋_GB2312" w:eastAsia="仿宋_GB2312" w:hAnsi="宋体"/>
                <w:b/>
                <w:bCs/>
                <w:color w:val="AEAAAA" w:themeColor="background2" w:themeShade="BF"/>
                <w:sz w:val="28"/>
                <w:szCs w:val="28"/>
              </w:rPr>
            </w:pPr>
            <w:r w:rsidRPr="004D77A5">
              <w:rPr>
                <w:rFonts w:ascii="仿宋_GB2312" w:eastAsia="仿宋_GB2312" w:hAnsi="宋体" w:hint="eastAsia"/>
                <w:b/>
                <w:bCs/>
                <w:color w:val="AEAAAA" w:themeColor="background2" w:themeShade="BF"/>
                <w:sz w:val="28"/>
                <w:szCs w:val="28"/>
              </w:rPr>
              <w:t>此项内容</w:t>
            </w:r>
            <w:proofErr w:type="gramStart"/>
            <w:r w:rsidRPr="004D77A5">
              <w:rPr>
                <w:rFonts w:ascii="仿宋_GB2312" w:eastAsia="仿宋_GB2312" w:hAnsi="宋体" w:hint="eastAsia"/>
                <w:b/>
                <w:bCs/>
                <w:color w:val="AEAAAA" w:themeColor="background2" w:themeShade="BF"/>
                <w:sz w:val="28"/>
                <w:szCs w:val="28"/>
              </w:rPr>
              <w:t>由提需企业</w:t>
            </w:r>
            <w:proofErr w:type="gramEnd"/>
            <w:r w:rsidRPr="004D77A5">
              <w:rPr>
                <w:rFonts w:ascii="仿宋_GB2312" w:eastAsia="仿宋_GB2312" w:hAnsi="宋体" w:hint="eastAsia"/>
                <w:b/>
                <w:bCs/>
                <w:color w:val="AEAAAA" w:themeColor="background2" w:themeShade="BF"/>
                <w:sz w:val="28"/>
                <w:szCs w:val="28"/>
              </w:rPr>
              <w:t>提供</w:t>
            </w:r>
          </w:p>
        </w:tc>
      </w:tr>
      <w:tr w:rsidR="003860A3" w14:paraId="58465FEE" w14:textId="77777777" w:rsidTr="00792057">
        <w:trPr>
          <w:trHeight w:val="623"/>
        </w:trPr>
        <w:tc>
          <w:tcPr>
            <w:tcW w:w="2947" w:type="dxa"/>
            <w:shd w:val="clear" w:color="auto" w:fill="FFFFFF" w:themeFill="background1"/>
            <w:vAlign w:val="center"/>
          </w:tcPr>
          <w:p w14:paraId="5DD70B52" w14:textId="77777777" w:rsidR="003860A3" w:rsidRPr="008D4BBA" w:rsidRDefault="003860A3" w:rsidP="00547598">
            <w:pPr>
              <w:spacing w:line="600" w:lineRule="exact"/>
              <w:jc w:val="left"/>
              <w:rPr>
                <w:rFonts w:ascii="仿宋_GB2312" w:eastAsia="仿宋_GB2312" w:hAnsi="宋体"/>
                <w:sz w:val="28"/>
                <w:szCs w:val="28"/>
              </w:rPr>
            </w:pPr>
            <w:r w:rsidRPr="008D4BBA">
              <w:rPr>
                <w:rFonts w:ascii="仿宋_GB2312" w:eastAsia="仿宋_GB2312" w:hAnsi="宋体" w:hint="eastAsia"/>
                <w:sz w:val="28"/>
                <w:szCs w:val="28"/>
              </w:rPr>
              <w:t>需求解决过程</w:t>
            </w:r>
          </w:p>
        </w:tc>
        <w:tc>
          <w:tcPr>
            <w:tcW w:w="5984" w:type="dxa"/>
            <w:gridSpan w:val="3"/>
            <w:shd w:val="clear" w:color="auto" w:fill="FFFFFF" w:themeFill="background1"/>
            <w:vAlign w:val="center"/>
          </w:tcPr>
          <w:p w14:paraId="1DDA3C42" w14:textId="77777777" w:rsidR="003860A3" w:rsidRPr="004D77A5" w:rsidRDefault="003860A3" w:rsidP="00547598">
            <w:pPr>
              <w:spacing w:line="600" w:lineRule="exact"/>
              <w:jc w:val="left"/>
              <w:rPr>
                <w:rFonts w:ascii="仿宋_GB2312" w:eastAsia="仿宋_GB2312" w:hAnsi="宋体"/>
                <w:b/>
                <w:bCs/>
                <w:color w:val="AEAAAA" w:themeColor="background2" w:themeShade="BF"/>
                <w:sz w:val="28"/>
                <w:szCs w:val="28"/>
              </w:rPr>
            </w:pPr>
            <w:r w:rsidRPr="004D77A5">
              <w:rPr>
                <w:rFonts w:ascii="仿宋_GB2312" w:eastAsia="仿宋_GB2312" w:hAnsi="宋体" w:hint="eastAsia"/>
                <w:b/>
                <w:bCs/>
                <w:color w:val="AEAAAA" w:themeColor="background2" w:themeShade="BF"/>
                <w:sz w:val="28"/>
                <w:szCs w:val="28"/>
              </w:rPr>
              <w:t>此项内容</w:t>
            </w:r>
            <w:proofErr w:type="gramStart"/>
            <w:r w:rsidRPr="004D77A5">
              <w:rPr>
                <w:rFonts w:ascii="仿宋_GB2312" w:eastAsia="仿宋_GB2312" w:hAnsi="宋体" w:hint="eastAsia"/>
                <w:b/>
                <w:bCs/>
                <w:color w:val="AEAAAA" w:themeColor="background2" w:themeShade="BF"/>
                <w:sz w:val="28"/>
                <w:szCs w:val="28"/>
              </w:rPr>
              <w:t>由提需企业</w:t>
            </w:r>
            <w:proofErr w:type="gramEnd"/>
            <w:r w:rsidRPr="004D77A5">
              <w:rPr>
                <w:rFonts w:ascii="仿宋_GB2312" w:eastAsia="仿宋_GB2312" w:hAnsi="宋体" w:hint="eastAsia"/>
                <w:b/>
                <w:bCs/>
                <w:color w:val="AEAAAA" w:themeColor="background2" w:themeShade="BF"/>
                <w:sz w:val="28"/>
                <w:szCs w:val="28"/>
              </w:rPr>
              <w:t>提供</w:t>
            </w:r>
            <w:r>
              <w:rPr>
                <w:rFonts w:ascii="仿宋_GB2312" w:eastAsia="仿宋_GB2312" w:hAnsi="宋体" w:hint="eastAsia"/>
                <w:b/>
                <w:bCs/>
                <w:color w:val="AEAAAA" w:themeColor="background2" w:themeShade="BF"/>
                <w:sz w:val="28"/>
                <w:szCs w:val="28"/>
              </w:rPr>
              <w:t>，</w:t>
            </w:r>
            <w:proofErr w:type="gramStart"/>
            <w:r>
              <w:rPr>
                <w:rFonts w:ascii="仿宋_GB2312" w:eastAsia="仿宋_GB2312" w:hAnsi="宋体" w:hint="eastAsia"/>
                <w:b/>
                <w:bCs/>
                <w:color w:val="AEAAAA" w:themeColor="background2" w:themeShade="BF"/>
                <w:sz w:val="28"/>
                <w:szCs w:val="28"/>
              </w:rPr>
              <w:t>提需企业</w:t>
            </w:r>
            <w:proofErr w:type="gramEnd"/>
            <w:r>
              <w:rPr>
                <w:rFonts w:ascii="仿宋_GB2312" w:eastAsia="仿宋_GB2312" w:hAnsi="宋体" w:hint="eastAsia"/>
                <w:b/>
                <w:bCs/>
                <w:color w:val="AEAAAA" w:themeColor="background2" w:themeShade="BF"/>
                <w:sz w:val="28"/>
                <w:szCs w:val="28"/>
              </w:rPr>
              <w:t>可阐述已使用过的技术路径</w:t>
            </w:r>
          </w:p>
        </w:tc>
      </w:tr>
      <w:tr w:rsidR="003860A3" w14:paraId="5AD91356" w14:textId="77777777" w:rsidTr="00792057">
        <w:trPr>
          <w:trHeight w:val="623"/>
        </w:trPr>
        <w:tc>
          <w:tcPr>
            <w:tcW w:w="2947" w:type="dxa"/>
            <w:shd w:val="clear" w:color="auto" w:fill="FFFFFF" w:themeFill="background1"/>
            <w:vAlign w:val="center"/>
          </w:tcPr>
          <w:p w14:paraId="1EDB10E5" w14:textId="77777777" w:rsidR="003860A3" w:rsidRPr="00CF1214" w:rsidRDefault="003860A3" w:rsidP="00547598">
            <w:pPr>
              <w:spacing w:line="600" w:lineRule="exact"/>
              <w:rPr>
                <w:rFonts w:ascii="仿宋_GB2312" w:eastAsia="仿宋_GB2312" w:hAnsi="宋体"/>
                <w:sz w:val="28"/>
                <w:szCs w:val="28"/>
              </w:rPr>
            </w:pPr>
            <w:r w:rsidRPr="00CF1214">
              <w:rPr>
                <w:rFonts w:ascii="仿宋_GB2312" w:eastAsia="仿宋_GB2312" w:hAnsi="宋体" w:hint="eastAsia"/>
                <w:sz w:val="28"/>
                <w:szCs w:val="28"/>
              </w:rPr>
              <w:t>需求所属产业分类</w:t>
            </w:r>
          </w:p>
        </w:tc>
        <w:tc>
          <w:tcPr>
            <w:tcW w:w="5984" w:type="dxa"/>
            <w:gridSpan w:val="3"/>
            <w:shd w:val="clear" w:color="auto" w:fill="FFFFFF" w:themeFill="background1"/>
            <w:vAlign w:val="center"/>
          </w:tcPr>
          <w:p w14:paraId="5523D617" w14:textId="432C0D00" w:rsidR="003860A3" w:rsidRPr="00CF1214" w:rsidRDefault="00A15532" w:rsidP="00547598">
            <w:pPr>
              <w:spacing w:line="600" w:lineRule="exact"/>
              <w:rPr>
                <w:rFonts w:ascii="仿宋_GB2312" w:eastAsia="仿宋_GB2312" w:hAnsi="宋体"/>
                <w:sz w:val="28"/>
                <w:szCs w:val="28"/>
              </w:rPr>
            </w:pPr>
            <w:r>
              <w:rPr>
                <w:rFonts w:ascii="仿宋_GB2312" w:eastAsia="仿宋_GB2312" w:hAnsi="宋体" w:hint="eastAsia"/>
                <w:sz w:val="28"/>
                <w:szCs w:val="28"/>
              </w:rPr>
              <w:t>参考</w:t>
            </w:r>
            <w:r w:rsidR="003860A3" w:rsidRPr="00CF1214">
              <w:rPr>
                <w:rFonts w:ascii="仿宋_GB2312" w:eastAsia="仿宋_GB2312" w:hAnsi="宋体" w:hint="eastAsia"/>
                <w:sz w:val="28"/>
                <w:szCs w:val="28"/>
              </w:rPr>
              <w:t>《战略性新兴产业分类（2</w:t>
            </w:r>
            <w:r w:rsidR="003860A3" w:rsidRPr="00CF1214">
              <w:rPr>
                <w:rFonts w:ascii="仿宋_GB2312" w:eastAsia="仿宋_GB2312" w:hAnsi="宋体"/>
                <w:sz w:val="28"/>
                <w:szCs w:val="28"/>
              </w:rPr>
              <w:t>018</w:t>
            </w:r>
            <w:r w:rsidR="003860A3" w:rsidRPr="00CF1214">
              <w:rPr>
                <w:rFonts w:ascii="仿宋_GB2312" w:eastAsia="仿宋_GB2312" w:hAnsi="宋体" w:hint="eastAsia"/>
                <w:sz w:val="28"/>
                <w:szCs w:val="28"/>
              </w:rPr>
              <w:t>）》</w:t>
            </w:r>
          </w:p>
        </w:tc>
      </w:tr>
      <w:tr w:rsidR="003860A3" w14:paraId="7DF5B750" w14:textId="77777777" w:rsidTr="00792057">
        <w:trPr>
          <w:trHeight w:val="623"/>
        </w:trPr>
        <w:tc>
          <w:tcPr>
            <w:tcW w:w="2947" w:type="dxa"/>
            <w:shd w:val="clear" w:color="auto" w:fill="FFFFFF" w:themeFill="background1"/>
            <w:vAlign w:val="center"/>
          </w:tcPr>
          <w:p w14:paraId="54C7A20F" w14:textId="77777777" w:rsidR="003860A3" w:rsidRPr="00156C35" w:rsidRDefault="003860A3" w:rsidP="00547598">
            <w:pPr>
              <w:spacing w:line="600" w:lineRule="exact"/>
              <w:rPr>
                <w:rFonts w:ascii="仿宋_GB2312" w:eastAsia="仿宋_GB2312" w:hAnsi="宋体"/>
                <w:color w:val="C00000"/>
                <w:sz w:val="28"/>
                <w:szCs w:val="28"/>
              </w:rPr>
            </w:pPr>
            <w:r w:rsidRPr="00CF1214">
              <w:rPr>
                <w:rFonts w:ascii="仿宋_GB2312" w:eastAsia="仿宋_GB2312" w:hAnsi="宋体" w:hint="eastAsia"/>
                <w:sz w:val="28"/>
                <w:szCs w:val="28"/>
              </w:rPr>
              <w:t>需求的合作模式</w:t>
            </w:r>
          </w:p>
        </w:tc>
        <w:tc>
          <w:tcPr>
            <w:tcW w:w="5984" w:type="dxa"/>
            <w:gridSpan w:val="3"/>
            <w:shd w:val="clear" w:color="auto" w:fill="FFFFFF" w:themeFill="background1"/>
            <w:vAlign w:val="center"/>
          </w:tcPr>
          <w:p w14:paraId="09A0EECC" w14:textId="77777777" w:rsidR="003860A3" w:rsidRPr="005C0106" w:rsidRDefault="003860A3" w:rsidP="00547598">
            <w:pPr>
              <w:spacing w:line="600" w:lineRule="exact"/>
              <w:rPr>
                <w:rFonts w:ascii="仿宋_GB2312" w:eastAsia="仿宋_GB2312" w:hAnsi="宋体"/>
                <w:b/>
                <w:bCs/>
                <w:color w:val="C00000"/>
                <w:sz w:val="28"/>
                <w:szCs w:val="28"/>
              </w:rPr>
            </w:pPr>
            <w:r w:rsidRPr="00CF1214">
              <w:rPr>
                <w:rFonts w:ascii="仿宋_GB2312" w:eastAsia="仿宋_GB2312" w:hAnsi="宋体" w:hint="eastAsia"/>
                <w:sz w:val="28"/>
                <w:szCs w:val="28"/>
              </w:rPr>
              <w:t>□技术转让 □技术开发 □技术咨询 □其他</w:t>
            </w:r>
          </w:p>
        </w:tc>
      </w:tr>
      <w:tr w:rsidR="003860A3" w14:paraId="2F2E19D8" w14:textId="77777777" w:rsidTr="00792057">
        <w:trPr>
          <w:trHeight w:val="623"/>
        </w:trPr>
        <w:tc>
          <w:tcPr>
            <w:tcW w:w="2947" w:type="dxa"/>
            <w:shd w:val="clear" w:color="auto" w:fill="FFFFFF" w:themeFill="background1"/>
            <w:vAlign w:val="center"/>
          </w:tcPr>
          <w:p w14:paraId="56866289" w14:textId="77777777" w:rsidR="003860A3" w:rsidRPr="008D4BBA" w:rsidRDefault="003860A3" w:rsidP="00547598">
            <w:pPr>
              <w:spacing w:line="600" w:lineRule="exact"/>
              <w:jc w:val="left"/>
              <w:rPr>
                <w:rFonts w:ascii="仿宋_GB2312" w:eastAsia="仿宋_GB2312" w:hAnsi="宋体"/>
                <w:sz w:val="28"/>
                <w:szCs w:val="28"/>
              </w:rPr>
            </w:pPr>
            <w:r w:rsidRPr="008D4BBA">
              <w:rPr>
                <w:rFonts w:ascii="仿宋_GB2312" w:eastAsia="仿宋_GB2312" w:hAnsi="宋体" w:hint="eastAsia"/>
                <w:sz w:val="28"/>
                <w:szCs w:val="28"/>
              </w:rPr>
              <w:t>预算金额</w:t>
            </w:r>
          </w:p>
        </w:tc>
        <w:tc>
          <w:tcPr>
            <w:tcW w:w="5984" w:type="dxa"/>
            <w:gridSpan w:val="3"/>
            <w:shd w:val="clear" w:color="auto" w:fill="FFFFFF" w:themeFill="background1"/>
            <w:vAlign w:val="center"/>
          </w:tcPr>
          <w:p w14:paraId="7C7EFFF3" w14:textId="77777777" w:rsidR="003860A3" w:rsidRPr="004D77A5" w:rsidRDefault="003860A3" w:rsidP="00547598">
            <w:pPr>
              <w:spacing w:line="600" w:lineRule="exact"/>
              <w:jc w:val="left"/>
              <w:rPr>
                <w:rFonts w:ascii="仿宋_GB2312" w:eastAsia="仿宋_GB2312" w:hAnsi="宋体"/>
                <w:b/>
                <w:bCs/>
                <w:color w:val="AEAAAA" w:themeColor="background2" w:themeShade="BF"/>
                <w:sz w:val="28"/>
                <w:szCs w:val="28"/>
              </w:rPr>
            </w:pPr>
            <w:r w:rsidRPr="004D77A5">
              <w:rPr>
                <w:rFonts w:ascii="仿宋_GB2312" w:eastAsia="仿宋_GB2312" w:hAnsi="宋体" w:hint="eastAsia"/>
                <w:b/>
                <w:bCs/>
                <w:color w:val="AEAAAA" w:themeColor="background2" w:themeShade="BF"/>
                <w:sz w:val="28"/>
                <w:szCs w:val="28"/>
              </w:rPr>
              <w:t>此项内容</w:t>
            </w:r>
            <w:proofErr w:type="gramStart"/>
            <w:r w:rsidRPr="004D77A5">
              <w:rPr>
                <w:rFonts w:ascii="仿宋_GB2312" w:eastAsia="仿宋_GB2312" w:hAnsi="宋体" w:hint="eastAsia"/>
                <w:b/>
                <w:bCs/>
                <w:color w:val="AEAAAA" w:themeColor="background2" w:themeShade="BF"/>
                <w:sz w:val="28"/>
                <w:szCs w:val="28"/>
              </w:rPr>
              <w:t>由提需企业</w:t>
            </w:r>
            <w:proofErr w:type="gramEnd"/>
            <w:r w:rsidRPr="004D77A5">
              <w:rPr>
                <w:rFonts w:ascii="仿宋_GB2312" w:eastAsia="仿宋_GB2312" w:hAnsi="宋体" w:hint="eastAsia"/>
                <w:b/>
                <w:bCs/>
                <w:color w:val="AEAAAA" w:themeColor="background2" w:themeShade="BF"/>
                <w:sz w:val="28"/>
                <w:szCs w:val="28"/>
              </w:rPr>
              <w:t>提供</w:t>
            </w:r>
          </w:p>
        </w:tc>
      </w:tr>
      <w:tr w:rsidR="003860A3" w14:paraId="6A183168" w14:textId="77777777" w:rsidTr="00792057">
        <w:trPr>
          <w:trHeight w:val="623"/>
        </w:trPr>
        <w:tc>
          <w:tcPr>
            <w:tcW w:w="8931" w:type="dxa"/>
            <w:gridSpan w:val="4"/>
            <w:shd w:val="clear" w:color="auto" w:fill="E7E6E6" w:themeFill="background2"/>
          </w:tcPr>
          <w:p w14:paraId="16A24405" w14:textId="77777777" w:rsidR="003860A3" w:rsidRDefault="003860A3" w:rsidP="00547598">
            <w:pPr>
              <w:spacing w:line="600" w:lineRule="exact"/>
              <w:jc w:val="center"/>
              <w:rPr>
                <w:rFonts w:ascii="仿宋_GB2312" w:eastAsia="仿宋_GB2312" w:hAnsi="宋体"/>
                <w:b/>
                <w:bCs/>
                <w:sz w:val="32"/>
                <w:szCs w:val="32"/>
              </w:rPr>
            </w:pPr>
            <w:r>
              <w:rPr>
                <w:rFonts w:ascii="仿宋_GB2312" w:eastAsia="仿宋_GB2312" w:hAnsi="宋体" w:hint="eastAsia"/>
                <w:b/>
                <w:bCs/>
                <w:sz w:val="32"/>
                <w:szCs w:val="32"/>
              </w:rPr>
              <w:t>技术需求解析</w:t>
            </w:r>
          </w:p>
        </w:tc>
      </w:tr>
      <w:tr w:rsidR="003860A3" w:rsidRPr="00C10A57" w14:paraId="66E49CFF" w14:textId="77777777" w:rsidTr="00792057">
        <w:trPr>
          <w:trHeight w:val="623"/>
        </w:trPr>
        <w:tc>
          <w:tcPr>
            <w:tcW w:w="8931" w:type="dxa"/>
            <w:gridSpan w:val="4"/>
          </w:tcPr>
          <w:p w14:paraId="3D2C4876" w14:textId="77777777" w:rsidR="003860A3" w:rsidRPr="00C10A57" w:rsidRDefault="003860A3" w:rsidP="00547598">
            <w:pPr>
              <w:spacing w:line="600" w:lineRule="exact"/>
              <w:rPr>
                <w:rFonts w:ascii="仿宋_GB2312" w:eastAsia="仿宋_GB2312" w:hAnsi="宋体"/>
                <w:b/>
                <w:bCs/>
                <w:sz w:val="28"/>
                <w:szCs w:val="28"/>
              </w:rPr>
            </w:pPr>
            <w:r w:rsidRPr="00C10A57">
              <w:rPr>
                <w:rFonts w:ascii="仿宋_GB2312" w:eastAsia="仿宋_GB2312" w:hAnsi="宋体" w:hint="eastAsia"/>
                <w:b/>
                <w:bCs/>
                <w:sz w:val="28"/>
                <w:szCs w:val="28"/>
              </w:rPr>
              <w:t>此项技术需求描述的精准度</w:t>
            </w:r>
          </w:p>
        </w:tc>
      </w:tr>
      <w:tr w:rsidR="003860A3" w14:paraId="0B8D22BF" w14:textId="77777777" w:rsidTr="00792057">
        <w:trPr>
          <w:trHeight w:val="622"/>
        </w:trPr>
        <w:tc>
          <w:tcPr>
            <w:tcW w:w="8931" w:type="dxa"/>
            <w:gridSpan w:val="4"/>
          </w:tcPr>
          <w:p w14:paraId="6B67E370" w14:textId="77777777" w:rsidR="003860A3" w:rsidRPr="00C10A57" w:rsidRDefault="003860A3" w:rsidP="00547598">
            <w:pPr>
              <w:spacing w:line="600" w:lineRule="exact"/>
              <w:rPr>
                <w:rFonts w:ascii="仿宋_GB2312" w:eastAsia="仿宋_GB2312" w:hAnsi="宋体"/>
                <w:sz w:val="24"/>
                <w:szCs w:val="24"/>
              </w:rPr>
            </w:pPr>
            <w:r w:rsidRPr="00C10A57">
              <w:rPr>
                <w:rFonts w:ascii="仿宋_GB2312" w:eastAsia="仿宋_GB2312" w:hAnsi="宋体" w:hint="eastAsia"/>
                <w:sz w:val="24"/>
                <w:szCs w:val="24"/>
              </w:rPr>
              <w:t>□清晰型 □模糊型 □概念型 □无方向型 □无法判断</w:t>
            </w:r>
          </w:p>
        </w:tc>
      </w:tr>
      <w:tr w:rsidR="003860A3" w:rsidRPr="00C10A57" w14:paraId="3E09E32A" w14:textId="77777777" w:rsidTr="00792057">
        <w:trPr>
          <w:trHeight w:val="498"/>
        </w:trPr>
        <w:tc>
          <w:tcPr>
            <w:tcW w:w="8931" w:type="dxa"/>
            <w:gridSpan w:val="4"/>
          </w:tcPr>
          <w:p w14:paraId="407AB1F5" w14:textId="77777777" w:rsidR="003860A3" w:rsidRPr="00C10A57" w:rsidRDefault="003860A3" w:rsidP="00547598">
            <w:pPr>
              <w:spacing w:line="600" w:lineRule="exact"/>
              <w:rPr>
                <w:rFonts w:ascii="仿宋_GB2312" w:eastAsia="仿宋_GB2312" w:hAnsi="宋体"/>
                <w:b/>
                <w:bCs/>
                <w:sz w:val="28"/>
                <w:szCs w:val="28"/>
              </w:rPr>
            </w:pPr>
            <w:r w:rsidRPr="00C10A57">
              <w:rPr>
                <w:rFonts w:ascii="仿宋_GB2312" w:eastAsia="仿宋_GB2312" w:hAnsi="宋体" w:hint="eastAsia"/>
                <w:b/>
                <w:bCs/>
                <w:sz w:val="28"/>
                <w:szCs w:val="28"/>
              </w:rPr>
              <w:t>此项技术需求的可行性</w:t>
            </w:r>
          </w:p>
        </w:tc>
      </w:tr>
      <w:tr w:rsidR="003860A3" w:rsidRPr="00C10A57" w14:paraId="260B91B5" w14:textId="77777777" w:rsidTr="00792057">
        <w:trPr>
          <w:trHeight w:val="1245"/>
        </w:trPr>
        <w:tc>
          <w:tcPr>
            <w:tcW w:w="8931" w:type="dxa"/>
            <w:gridSpan w:val="4"/>
          </w:tcPr>
          <w:p w14:paraId="1C5C8FF6" w14:textId="77777777" w:rsidR="003860A3" w:rsidRPr="00C10A57" w:rsidRDefault="003860A3" w:rsidP="00547598">
            <w:pPr>
              <w:spacing w:line="600" w:lineRule="exact"/>
              <w:rPr>
                <w:rFonts w:ascii="仿宋_GB2312" w:eastAsia="仿宋_GB2312" w:hAnsi="宋体"/>
                <w:sz w:val="24"/>
                <w:szCs w:val="24"/>
              </w:rPr>
            </w:pPr>
            <w:r w:rsidRPr="00C10A57">
              <w:rPr>
                <w:rFonts w:ascii="仿宋_GB2312" w:eastAsia="仿宋_GB2312" w:hAnsi="宋体" w:hint="eastAsia"/>
                <w:sz w:val="24"/>
                <w:szCs w:val="24"/>
              </w:rPr>
              <w:t>□非常难，基本不可行 □</w:t>
            </w:r>
            <w:r w:rsidRPr="00C10A57">
              <w:rPr>
                <w:rFonts w:ascii="仿宋_GB2312" w:eastAsia="仿宋_GB2312" w:hAnsi="宋体"/>
                <w:sz w:val="24"/>
                <w:szCs w:val="24"/>
              </w:rPr>
              <w:t>能解决但很有难度</w:t>
            </w:r>
            <w:r w:rsidRPr="00C10A57">
              <w:rPr>
                <w:rFonts w:ascii="仿宋_GB2312" w:eastAsia="仿宋_GB2312" w:hAnsi="宋体" w:hint="eastAsia"/>
                <w:sz w:val="24"/>
                <w:szCs w:val="24"/>
              </w:rPr>
              <w:t xml:space="preserve"> □</w:t>
            </w:r>
            <w:r w:rsidRPr="00C10A57">
              <w:rPr>
                <w:rFonts w:ascii="仿宋_GB2312" w:eastAsia="仿宋_GB2312" w:hAnsi="宋体"/>
                <w:sz w:val="24"/>
                <w:szCs w:val="24"/>
              </w:rPr>
              <w:t>差不多能解决</w:t>
            </w:r>
            <w:r w:rsidRPr="00C10A57">
              <w:rPr>
                <w:rFonts w:ascii="仿宋_GB2312" w:eastAsia="仿宋_GB2312" w:hAnsi="宋体" w:hint="eastAsia"/>
                <w:sz w:val="24"/>
                <w:szCs w:val="24"/>
              </w:rPr>
              <w:t xml:space="preserve"> □</w:t>
            </w:r>
            <w:r w:rsidRPr="00C10A57">
              <w:rPr>
                <w:rFonts w:ascii="仿宋_GB2312" w:eastAsia="仿宋_GB2312" w:hAnsi="宋体"/>
                <w:sz w:val="24"/>
                <w:szCs w:val="24"/>
              </w:rPr>
              <w:t>大概率能解决</w:t>
            </w:r>
            <w:r w:rsidRPr="00C10A57">
              <w:rPr>
                <w:rFonts w:ascii="仿宋_GB2312" w:eastAsia="仿宋_GB2312" w:hAnsi="宋体" w:hint="eastAsia"/>
                <w:sz w:val="24"/>
                <w:szCs w:val="24"/>
              </w:rPr>
              <w:t xml:space="preserve"> □</w:t>
            </w:r>
            <w:r w:rsidRPr="00C10A57">
              <w:rPr>
                <w:rFonts w:ascii="仿宋_GB2312" w:eastAsia="仿宋_GB2312" w:hAnsi="宋体"/>
                <w:sz w:val="24"/>
                <w:szCs w:val="24"/>
              </w:rPr>
              <w:t>无法判断</w:t>
            </w:r>
          </w:p>
        </w:tc>
      </w:tr>
      <w:tr w:rsidR="003860A3" w:rsidRPr="00C10A57" w14:paraId="7C400F3D" w14:textId="77777777" w:rsidTr="00792057">
        <w:trPr>
          <w:trHeight w:val="535"/>
        </w:trPr>
        <w:tc>
          <w:tcPr>
            <w:tcW w:w="8931" w:type="dxa"/>
            <w:gridSpan w:val="4"/>
          </w:tcPr>
          <w:p w14:paraId="24E18F38" w14:textId="77777777" w:rsidR="003860A3" w:rsidRPr="00C10A57" w:rsidRDefault="003860A3" w:rsidP="00547598">
            <w:pPr>
              <w:spacing w:line="600" w:lineRule="exact"/>
              <w:rPr>
                <w:rFonts w:ascii="仿宋_GB2312" w:eastAsia="仿宋_GB2312" w:hAnsi="宋体"/>
                <w:b/>
                <w:bCs/>
                <w:sz w:val="28"/>
                <w:szCs w:val="28"/>
              </w:rPr>
            </w:pPr>
            <w:r w:rsidRPr="00C10A57">
              <w:rPr>
                <w:rFonts w:ascii="仿宋_GB2312" w:eastAsia="仿宋_GB2312" w:hAnsi="宋体" w:hint="eastAsia"/>
                <w:b/>
                <w:bCs/>
                <w:sz w:val="28"/>
                <w:szCs w:val="28"/>
              </w:rPr>
              <w:t>此项技术需求代表产业共性的程度</w:t>
            </w:r>
          </w:p>
        </w:tc>
      </w:tr>
      <w:tr w:rsidR="003860A3" w:rsidRPr="00C10A57" w14:paraId="43027D61" w14:textId="77777777" w:rsidTr="00792057">
        <w:trPr>
          <w:trHeight w:val="1245"/>
        </w:trPr>
        <w:tc>
          <w:tcPr>
            <w:tcW w:w="8931" w:type="dxa"/>
            <w:gridSpan w:val="4"/>
          </w:tcPr>
          <w:p w14:paraId="40958455" w14:textId="77777777" w:rsidR="003860A3" w:rsidRPr="00C10A57" w:rsidRDefault="003860A3" w:rsidP="00547598">
            <w:pPr>
              <w:spacing w:line="600" w:lineRule="exact"/>
              <w:rPr>
                <w:rFonts w:ascii="仿宋_GB2312" w:eastAsia="仿宋_GB2312" w:hAnsi="宋体"/>
                <w:sz w:val="24"/>
                <w:szCs w:val="24"/>
              </w:rPr>
            </w:pPr>
            <w:r w:rsidRPr="00C10A57">
              <w:rPr>
                <w:rFonts w:ascii="仿宋_GB2312" w:eastAsia="仿宋_GB2312" w:hAnsi="宋体" w:hint="eastAsia"/>
                <w:sz w:val="24"/>
                <w:szCs w:val="24"/>
              </w:rPr>
              <w:t>□</w:t>
            </w:r>
            <w:r w:rsidRPr="00C10A57">
              <w:rPr>
                <w:rFonts w:ascii="仿宋_GB2312" w:eastAsia="仿宋_GB2312" w:hAnsi="宋体"/>
                <w:sz w:val="24"/>
                <w:szCs w:val="24"/>
              </w:rPr>
              <w:t>非常有共性，行业难题，待有新技术突破</w:t>
            </w:r>
            <w:r w:rsidRPr="00C10A57">
              <w:rPr>
                <w:rFonts w:ascii="仿宋_GB2312" w:eastAsia="仿宋_GB2312" w:hAnsi="宋体" w:hint="eastAsia"/>
                <w:sz w:val="24"/>
                <w:szCs w:val="24"/>
              </w:rPr>
              <w:t xml:space="preserve"> □</w:t>
            </w:r>
            <w:r w:rsidRPr="00C10A57">
              <w:rPr>
                <w:rFonts w:ascii="仿宋_GB2312" w:eastAsia="仿宋_GB2312" w:hAnsi="宋体"/>
                <w:sz w:val="24"/>
                <w:szCs w:val="24"/>
              </w:rPr>
              <w:t>较为共性，已有可能实现的技术积累，但尚未</w:t>
            </w:r>
            <w:proofErr w:type="gramStart"/>
            <w:r w:rsidRPr="00C10A57">
              <w:rPr>
                <w:rFonts w:ascii="仿宋_GB2312" w:eastAsia="仿宋_GB2312" w:hAnsi="宋体"/>
                <w:sz w:val="24"/>
                <w:szCs w:val="24"/>
              </w:rPr>
              <w:t>普及</w:t>
            </w:r>
            <w:r w:rsidRPr="00C10A57">
              <w:rPr>
                <w:rFonts w:ascii="仿宋_GB2312" w:eastAsia="仿宋_GB2312" w:hAnsi="宋体" w:hint="eastAsia"/>
                <w:sz w:val="24"/>
                <w:szCs w:val="24"/>
              </w:rPr>
              <w:t>□</w:t>
            </w:r>
            <w:proofErr w:type="gramEnd"/>
            <w:r w:rsidRPr="00C10A57">
              <w:rPr>
                <w:rFonts w:ascii="仿宋_GB2312" w:eastAsia="仿宋_GB2312" w:hAnsi="宋体"/>
                <w:sz w:val="24"/>
                <w:szCs w:val="24"/>
              </w:rPr>
              <w:t>非共性，业内已有现成技术/产品/服务解决</w:t>
            </w:r>
            <w:r w:rsidRPr="00C10A57">
              <w:rPr>
                <w:rFonts w:ascii="仿宋_GB2312" w:eastAsia="仿宋_GB2312" w:hAnsi="宋体" w:hint="eastAsia"/>
                <w:sz w:val="24"/>
                <w:szCs w:val="24"/>
              </w:rPr>
              <w:t xml:space="preserve"> □</w:t>
            </w:r>
            <w:r w:rsidRPr="00C10A57">
              <w:rPr>
                <w:rFonts w:ascii="仿宋_GB2312" w:eastAsia="仿宋_GB2312" w:hAnsi="宋体"/>
                <w:sz w:val="24"/>
                <w:szCs w:val="24"/>
              </w:rPr>
              <w:t>非共性，纯定制</w:t>
            </w:r>
            <w:proofErr w:type="gramStart"/>
            <w:r w:rsidRPr="00C10A57">
              <w:rPr>
                <w:rFonts w:ascii="仿宋_GB2312" w:eastAsia="仿宋_GB2312" w:hAnsi="宋体"/>
                <w:sz w:val="24"/>
                <w:szCs w:val="24"/>
              </w:rPr>
              <w:t>化需求</w:t>
            </w:r>
            <w:proofErr w:type="gramEnd"/>
            <w:r w:rsidRPr="00C10A57">
              <w:rPr>
                <w:rFonts w:ascii="仿宋_GB2312" w:eastAsia="仿宋_GB2312" w:hAnsi="宋体" w:hint="eastAsia"/>
                <w:sz w:val="24"/>
                <w:szCs w:val="24"/>
              </w:rPr>
              <w:t xml:space="preserve"> □</w:t>
            </w:r>
            <w:r w:rsidRPr="00C10A57">
              <w:rPr>
                <w:rFonts w:ascii="仿宋_GB2312" w:eastAsia="仿宋_GB2312" w:hAnsi="宋体"/>
                <w:sz w:val="24"/>
                <w:szCs w:val="24"/>
              </w:rPr>
              <w:t>无法判断</w:t>
            </w:r>
          </w:p>
        </w:tc>
      </w:tr>
      <w:tr w:rsidR="003860A3" w:rsidRPr="00C10A57" w14:paraId="3D8FAECE" w14:textId="77777777" w:rsidTr="00792057">
        <w:trPr>
          <w:trHeight w:val="570"/>
        </w:trPr>
        <w:tc>
          <w:tcPr>
            <w:tcW w:w="8931" w:type="dxa"/>
            <w:gridSpan w:val="4"/>
          </w:tcPr>
          <w:p w14:paraId="5190DD89" w14:textId="77777777" w:rsidR="003860A3" w:rsidRPr="00C10A57" w:rsidRDefault="003860A3" w:rsidP="00547598">
            <w:pPr>
              <w:spacing w:line="600" w:lineRule="exact"/>
              <w:rPr>
                <w:rFonts w:ascii="仿宋_GB2312" w:eastAsia="仿宋_GB2312" w:hAnsi="宋体"/>
                <w:b/>
                <w:bCs/>
                <w:sz w:val="28"/>
                <w:szCs w:val="28"/>
              </w:rPr>
            </w:pPr>
            <w:r w:rsidRPr="00C10A57">
              <w:rPr>
                <w:rFonts w:ascii="仿宋_GB2312" w:eastAsia="仿宋_GB2312" w:hAnsi="宋体" w:hint="eastAsia"/>
                <w:b/>
                <w:bCs/>
                <w:sz w:val="28"/>
                <w:szCs w:val="28"/>
              </w:rPr>
              <w:t>此项技术需求最适合的解决方式</w:t>
            </w:r>
          </w:p>
        </w:tc>
      </w:tr>
      <w:tr w:rsidR="003860A3" w:rsidRPr="00C10A57" w14:paraId="6E8AFC00" w14:textId="77777777" w:rsidTr="00792057">
        <w:trPr>
          <w:trHeight w:val="557"/>
        </w:trPr>
        <w:tc>
          <w:tcPr>
            <w:tcW w:w="8931" w:type="dxa"/>
            <w:gridSpan w:val="4"/>
          </w:tcPr>
          <w:p w14:paraId="4C31ED1A" w14:textId="77777777" w:rsidR="003860A3" w:rsidRPr="00C10A57" w:rsidRDefault="003860A3" w:rsidP="00547598">
            <w:pPr>
              <w:spacing w:line="600" w:lineRule="exact"/>
              <w:rPr>
                <w:rFonts w:ascii="仿宋_GB2312" w:eastAsia="仿宋_GB2312" w:hAnsi="宋体"/>
                <w:sz w:val="24"/>
                <w:szCs w:val="24"/>
              </w:rPr>
            </w:pPr>
            <w:r w:rsidRPr="00C10A57">
              <w:rPr>
                <w:rFonts w:ascii="仿宋_GB2312" w:eastAsia="仿宋_GB2312" w:hAnsi="宋体" w:hint="eastAsia"/>
                <w:sz w:val="24"/>
                <w:szCs w:val="24"/>
              </w:rPr>
              <w:lastRenderedPageBreak/>
              <w:t>□找专家联合研发 □购买市场上现有的产品</w:t>
            </w:r>
            <w:r w:rsidRPr="00C10A57">
              <w:rPr>
                <w:rFonts w:ascii="仿宋_GB2312" w:eastAsia="仿宋_GB2312" w:hAnsi="宋体"/>
                <w:sz w:val="24"/>
                <w:szCs w:val="24"/>
              </w:rPr>
              <w:t>/服务</w:t>
            </w:r>
            <w:r w:rsidRPr="00C10A57">
              <w:rPr>
                <w:rFonts w:ascii="仿宋_GB2312" w:eastAsia="仿宋_GB2312" w:hAnsi="宋体" w:hint="eastAsia"/>
                <w:sz w:val="24"/>
                <w:szCs w:val="24"/>
              </w:rPr>
              <w:t xml:space="preserve"> □无法判断</w:t>
            </w:r>
          </w:p>
          <w:p w14:paraId="3261D73D" w14:textId="77777777" w:rsidR="003860A3" w:rsidRPr="00C10A57" w:rsidRDefault="003860A3" w:rsidP="00547598">
            <w:pPr>
              <w:spacing w:line="600" w:lineRule="exact"/>
              <w:rPr>
                <w:rFonts w:ascii="仿宋_GB2312" w:eastAsia="仿宋_GB2312" w:hAnsi="宋体"/>
                <w:sz w:val="24"/>
                <w:szCs w:val="24"/>
              </w:rPr>
            </w:pPr>
            <w:r w:rsidRPr="00C10A57">
              <w:rPr>
                <w:rFonts w:ascii="仿宋_GB2312" w:eastAsia="仿宋_GB2312" w:hAnsi="宋体" w:hint="eastAsia"/>
                <w:sz w:val="24"/>
                <w:szCs w:val="24"/>
              </w:rPr>
              <w:t>若选择“找专家联合研发”请填写具体专家姓名及联系方式；若选择购买市场现有的产品/服务，请填写具体产品/服务名称</w:t>
            </w:r>
          </w:p>
        </w:tc>
      </w:tr>
      <w:tr w:rsidR="003860A3" w14:paraId="6933456A" w14:textId="77777777" w:rsidTr="00792057">
        <w:tc>
          <w:tcPr>
            <w:tcW w:w="2947" w:type="dxa"/>
          </w:tcPr>
          <w:p w14:paraId="64F278B8" w14:textId="77777777" w:rsidR="003860A3" w:rsidRDefault="003860A3" w:rsidP="00547598">
            <w:pPr>
              <w:spacing w:line="600" w:lineRule="exact"/>
              <w:rPr>
                <w:rFonts w:ascii="仿宋_GB2312" w:eastAsia="仿宋_GB2312" w:hAnsi="宋体"/>
                <w:sz w:val="28"/>
                <w:szCs w:val="28"/>
              </w:rPr>
            </w:pPr>
            <w:r>
              <w:rPr>
                <w:rFonts w:ascii="仿宋_GB2312" w:eastAsia="仿宋_GB2312" w:hAnsi="宋体" w:hint="eastAsia"/>
                <w:sz w:val="28"/>
                <w:szCs w:val="28"/>
              </w:rPr>
              <w:t>推荐合作的专家姓名</w:t>
            </w:r>
          </w:p>
        </w:tc>
        <w:tc>
          <w:tcPr>
            <w:tcW w:w="1480" w:type="dxa"/>
          </w:tcPr>
          <w:p w14:paraId="450E1A43" w14:textId="77777777" w:rsidR="003860A3" w:rsidRDefault="003860A3" w:rsidP="00547598">
            <w:pPr>
              <w:spacing w:line="600" w:lineRule="exact"/>
              <w:rPr>
                <w:rFonts w:ascii="仿宋_GB2312" w:eastAsia="仿宋_GB2312" w:hAnsi="宋体"/>
                <w:sz w:val="28"/>
                <w:szCs w:val="28"/>
              </w:rPr>
            </w:pPr>
          </w:p>
        </w:tc>
        <w:tc>
          <w:tcPr>
            <w:tcW w:w="1752" w:type="dxa"/>
          </w:tcPr>
          <w:p w14:paraId="49125A00" w14:textId="77777777" w:rsidR="003860A3" w:rsidRDefault="003860A3" w:rsidP="00547598">
            <w:pPr>
              <w:spacing w:line="600" w:lineRule="exact"/>
              <w:rPr>
                <w:rFonts w:ascii="仿宋_GB2312" w:eastAsia="仿宋_GB2312" w:hAnsi="宋体"/>
                <w:sz w:val="28"/>
                <w:szCs w:val="28"/>
              </w:rPr>
            </w:pPr>
            <w:r>
              <w:rPr>
                <w:rFonts w:ascii="仿宋_GB2312" w:eastAsia="仿宋_GB2312" w:hAnsi="宋体" w:hint="eastAsia"/>
                <w:sz w:val="28"/>
                <w:szCs w:val="28"/>
              </w:rPr>
              <w:t>推荐合作的专家联系方式</w:t>
            </w:r>
          </w:p>
        </w:tc>
        <w:tc>
          <w:tcPr>
            <w:tcW w:w="2752" w:type="dxa"/>
          </w:tcPr>
          <w:p w14:paraId="60138DC9" w14:textId="77777777" w:rsidR="003860A3" w:rsidRDefault="003860A3" w:rsidP="00547598">
            <w:pPr>
              <w:spacing w:line="600" w:lineRule="exact"/>
              <w:rPr>
                <w:rFonts w:ascii="仿宋_GB2312" w:eastAsia="仿宋_GB2312" w:hAnsi="宋体"/>
                <w:sz w:val="28"/>
                <w:szCs w:val="28"/>
              </w:rPr>
            </w:pPr>
          </w:p>
        </w:tc>
      </w:tr>
      <w:tr w:rsidR="003860A3" w14:paraId="2842D9F8" w14:textId="77777777" w:rsidTr="00792057">
        <w:tc>
          <w:tcPr>
            <w:tcW w:w="2947" w:type="dxa"/>
          </w:tcPr>
          <w:p w14:paraId="6EFAD4D6" w14:textId="77777777" w:rsidR="003860A3" w:rsidRDefault="003860A3" w:rsidP="00547598">
            <w:pPr>
              <w:spacing w:line="600" w:lineRule="exact"/>
              <w:rPr>
                <w:rFonts w:ascii="仿宋_GB2312" w:eastAsia="仿宋_GB2312" w:hAnsi="宋体"/>
                <w:sz w:val="28"/>
                <w:szCs w:val="28"/>
              </w:rPr>
            </w:pPr>
            <w:r>
              <w:rPr>
                <w:rFonts w:ascii="仿宋_GB2312" w:eastAsia="仿宋_GB2312" w:hAnsi="宋体" w:hint="eastAsia"/>
                <w:sz w:val="28"/>
                <w:szCs w:val="28"/>
              </w:rPr>
              <w:t>产品</w:t>
            </w:r>
            <w:r>
              <w:rPr>
                <w:rFonts w:ascii="仿宋_GB2312" w:eastAsia="仿宋_GB2312" w:hAnsi="宋体"/>
                <w:sz w:val="28"/>
                <w:szCs w:val="28"/>
              </w:rPr>
              <w:t>/服务名称</w:t>
            </w:r>
          </w:p>
        </w:tc>
        <w:tc>
          <w:tcPr>
            <w:tcW w:w="5984" w:type="dxa"/>
            <w:gridSpan w:val="3"/>
          </w:tcPr>
          <w:p w14:paraId="27C41413" w14:textId="77777777" w:rsidR="003860A3" w:rsidRDefault="003860A3" w:rsidP="00547598">
            <w:pPr>
              <w:spacing w:line="600" w:lineRule="exact"/>
              <w:rPr>
                <w:rFonts w:ascii="仿宋_GB2312" w:eastAsia="仿宋_GB2312" w:hAnsi="宋体"/>
                <w:sz w:val="28"/>
                <w:szCs w:val="28"/>
              </w:rPr>
            </w:pPr>
          </w:p>
        </w:tc>
      </w:tr>
      <w:tr w:rsidR="003860A3" w14:paraId="46B5B80A" w14:textId="77777777" w:rsidTr="00792057">
        <w:trPr>
          <w:trHeight w:val="737"/>
        </w:trPr>
        <w:tc>
          <w:tcPr>
            <w:tcW w:w="8931" w:type="dxa"/>
            <w:gridSpan w:val="4"/>
          </w:tcPr>
          <w:p w14:paraId="27B0DA5C" w14:textId="77777777" w:rsidR="003860A3" w:rsidRPr="0087421C" w:rsidRDefault="003860A3" w:rsidP="00547598">
            <w:pPr>
              <w:spacing w:line="600" w:lineRule="exact"/>
              <w:rPr>
                <w:rFonts w:ascii="仿宋_GB2312" w:eastAsia="仿宋_GB2312" w:hAnsi="宋体"/>
                <w:b/>
                <w:bCs/>
                <w:sz w:val="28"/>
                <w:szCs w:val="28"/>
              </w:rPr>
            </w:pPr>
            <w:r w:rsidRPr="0087421C">
              <w:rPr>
                <w:rFonts w:ascii="仿宋_GB2312" w:eastAsia="仿宋_GB2312" w:hAnsi="宋体" w:hint="eastAsia"/>
                <w:b/>
                <w:bCs/>
                <w:color w:val="000000" w:themeColor="text1"/>
                <w:sz w:val="28"/>
                <w:szCs w:val="28"/>
              </w:rPr>
              <w:t>技术需求综合评价</w:t>
            </w:r>
            <w:r w:rsidRPr="0087421C">
              <w:rPr>
                <w:rFonts w:ascii="仿宋_GB2312" w:eastAsia="仿宋_GB2312" w:hAnsi="宋体" w:hint="eastAsia"/>
                <w:b/>
                <w:bCs/>
                <w:sz w:val="28"/>
                <w:szCs w:val="28"/>
              </w:rPr>
              <w:t>（5</w:t>
            </w:r>
            <w:r w:rsidRPr="0087421C">
              <w:rPr>
                <w:rFonts w:ascii="仿宋_GB2312" w:eastAsia="仿宋_GB2312" w:hAnsi="宋体"/>
                <w:b/>
                <w:bCs/>
                <w:sz w:val="28"/>
                <w:szCs w:val="28"/>
              </w:rPr>
              <w:t>00</w:t>
            </w:r>
            <w:r w:rsidRPr="0087421C">
              <w:rPr>
                <w:rFonts w:ascii="仿宋_GB2312" w:eastAsia="仿宋_GB2312" w:hAnsi="宋体" w:hint="eastAsia"/>
                <w:b/>
                <w:bCs/>
                <w:sz w:val="28"/>
                <w:szCs w:val="28"/>
              </w:rPr>
              <w:t>字以内）</w:t>
            </w:r>
          </w:p>
        </w:tc>
      </w:tr>
      <w:tr w:rsidR="003860A3" w14:paraId="05C32420" w14:textId="77777777" w:rsidTr="00792057">
        <w:trPr>
          <w:trHeight w:val="1560"/>
        </w:trPr>
        <w:tc>
          <w:tcPr>
            <w:tcW w:w="8931" w:type="dxa"/>
            <w:gridSpan w:val="4"/>
          </w:tcPr>
          <w:p w14:paraId="44622F73" w14:textId="77777777" w:rsidR="003860A3" w:rsidRPr="00605DCB" w:rsidRDefault="003860A3" w:rsidP="00547598">
            <w:pPr>
              <w:spacing w:line="600" w:lineRule="exact"/>
              <w:ind w:firstLineChars="200" w:firstLine="562"/>
              <w:rPr>
                <w:rFonts w:ascii="仿宋_GB2312" w:eastAsia="仿宋_GB2312" w:hAnsi="宋体"/>
                <w:b/>
                <w:bCs/>
                <w:sz w:val="28"/>
                <w:szCs w:val="28"/>
              </w:rPr>
            </w:pPr>
            <w:r w:rsidRPr="00605DCB">
              <w:rPr>
                <w:rFonts w:ascii="仿宋_GB2312" w:eastAsia="仿宋_GB2312" w:hAnsi="宋体" w:hint="eastAsia"/>
                <w:b/>
                <w:bCs/>
                <w:color w:val="AEAAAA" w:themeColor="background2" w:themeShade="BF"/>
                <w:sz w:val="28"/>
                <w:szCs w:val="28"/>
              </w:rPr>
              <w:t>请判断此需求描述是否已足够清晰以便专家进行需求跟进，若不够清晰，专家可分析不够清晰的相关原因，并在技术研发指南中进行修改补充。请详细阐述此项需求对产业发展具有重大意义并阐明是否需要跨行业专家共同解决，</w:t>
            </w:r>
            <w:proofErr w:type="gramStart"/>
            <w:r w:rsidRPr="00605DCB">
              <w:rPr>
                <w:rFonts w:ascii="仿宋_GB2312" w:eastAsia="仿宋_GB2312" w:hAnsi="宋体" w:hint="eastAsia"/>
                <w:b/>
                <w:bCs/>
                <w:color w:val="AEAAAA" w:themeColor="background2" w:themeShade="BF"/>
                <w:sz w:val="28"/>
                <w:szCs w:val="28"/>
              </w:rPr>
              <w:t>若需求</w:t>
            </w:r>
            <w:proofErr w:type="gramEnd"/>
            <w:r w:rsidRPr="00605DCB">
              <w:rPr>
                <w:rFonts w:ascii="仿宋_GB2312" w:eastAsia="仿宋_GB2312" w:hAnsi="宋体" w:hint="eastAsia"/>
                <w:b/>
                <w:bCs/>
                <w:color w:val="AEAAAA" w:themeColor="background2" w:themeShade="BF"/>
                <w:sz w:val="28"/>
                <w:szCs w:val="28"/>
              </w:rPr>
              <w:t>可解决，</w:t>
            </w:r>
            <w:r w:rsidRPr="00CF1214">
              <w:rPr>
                <w:rFonts w:ascii="仿宋_GB2312" w:eastAsia="仿宋_GB2312" w:hAnsi="宋体" w:hint="eastAsia"/>
                <w:b/>
                <w:bCs/>
                <w:color w:val="AEAAAA" w:themeColor="background2" w:themeShade="BF"/>
                <w:sz w:val="28"/>
                <w:szCs w:val="28"/>
              </w:rPr>
              <w:t>请提供相应的技术对接方案框架或技术解决路径</w:t>
            </w:r>
            <w:r w:rsidRPr="00605DCB">
              <w:rPr>
                <w:rFonts w:ascii="仿宋_GB2312" w:eastAsia="仿宋_GB2312" w:hAnsi="宋体" w:hint="eastAsia"/>
                <w:b/>
                <w:bCs/>
                <w:color w:val="AEAAAA" w:themeColor="background2" w:themeShade="BF"/>
                <w:sz w:val="28"/>
                <w:szCs w:val="28"/>
              </w:rPr>
              <w:t>，若无法解决，请分析相应原因。</w:t>
            </w:r>
          </w:p>
        </w:tc>
      </w:tr>
    </w:tbl>
    <w:p w14:paraId="2A4D8ED5" w14:textId="77777777" w:rsidR="003860A3" w:rsidRDefault="003860A3" w:rsidP="003860A3">
      <w:pPr>
        <w:spacing w:line="600" w:lineRule="exact"/>
      </w:pPr>
    </w:p>
    <w:p w14:paraId="7C6D457C" w14:textId="77777777" w:rsidR="003860A3" w:rsidRDefault="003860A3" w:rsidP="003860A3">
      <w:pPr>
        <w:spacing w:line="600" w:lineRule="exact"/>
        <w:jc w:val="center"/>
        <w:rPr>
          <w:rFonts w:ascii="仿宋_GB2312" w:eastAsia="仿宋_GB2312"/>
          <w:sz w:val="32"/>
          <w:szCs w:val="32"/>
        </w:rPr>
      </w:pPr>
    </w:p>
    <w:p w14:paraId="070FAA86" w14:textId="77777777" w:rsidR="003860A3" w:rsidRDefault="003860A3" w:rsidP="003860A3">
      <w:pPr>
        <w:spacing w:line="600" w:lineRule="exact"/>
        <w:jc w:val="center"/>
        <w:rPr>
          <w:rFonts w:ascii="仿宋_GB2312" w:eastAsia="仿宋_GB2312"/>
          <w:sz w:val="32"/>
          <w:szCs w:val="32"/>
        </w:rPr>
      </w:pPr>
    </w:p>
    <w:p w14:paraId="7F0D8F8C" w14:textId="77777777" w:rsidR="003860A3" w:rsidRDefault="003860A3" w:rsidP="003860A3">
      <w:pPr>
        <w:spacing w:line="600" w:lineRule="exact"/>
        <w:jc w:val="center"/>
        <w:rPr>
          <w:rFonts w:ascii="仿宋_GB2312" w:eastAsia="仿宋_GB2312"/>
          <w:sz w:val="32"/>
          <w:szCs w:val="32"/>
        </w:rPr>
      </w:pPr>
    </w:p>
    <w:p w14:paraId="4648E8E4" w14:textId="62E687C7" w:rsidR="003860A3" w:rsidRDefault="003860A3" w:rsidP="003860A3">
      <w:pPr>
        <w:spacing w:line="600" w:lineRule="exact"/>
        <w:rPr>
          <w:rFonts w:ascii="仿宋_GB2312" w:eastAsia="仿宋_GB2312"/>
          <w:sz w:val="32"/>
          <w:szCs w:val="32"/>
        </w:rPr>
      </w:pPr>
    </w:p>
    <w:p w14:paraId="40F3C96A" w14:textId="6382C577" w:rsidR="00490513" w:rsidRDefault="00490513" w:rsidP="003860A3">
      <w:pPr>
        <w:spacing w:line="600" w:lineRule="exact"/>
        <w:rPr>
          <w:rFonts w:ascii="仿宋_GB2312" w:eastAsia="仿宋_GB2312"/>
          <w:sz w:val="32"/>
          <w:szCs w:val="32"/>
        </w:rPr>
      </w:pPr>
    </w:p>
    <w:p w14:paraId="2ADE5DE4" w14:textId="42882440" w:rsidR="0009132B" w:rsidRDefault="0009132B">
      <w:pPr>
        <w:widowControl/>
        <w:jc w:val="left"/>
        <w:rPr>
          <w:rFonts w:ascii="仿宋_GB2312" w:eastAsia="仿宋_GB2312"/>
          <w:sz w:val="32"/>
          <w:szCs w:val="32"/>
        </w:rPr>
      </w:pPr>
      <w:r>
        <w:rPr>
          <w:rFonts w:ascii="仿宋_GB2312" w:eastAsia="仿宋_GB2312"/>
          <w:sz w:val="32"/>
          <w:szCs w:val="32"/>
        </w:rPr>
        <w:br w:type="page"/>
      </w:r>
    </w:p>
    <w:p w14:paraId="14DCB042" w14:textId="2E9D0FA6" w:rsidR="00490513" w:rsidRDefault="00490513" w:rsidP="003860A3">
      <w:pPr>
        <w:spacing w:line="600" w:lineRule="exact"/>
        <w:rPr>
          <w:rFonts w:ascii="仿宋_GB2312" w:eastAsia="仿宋_GB2312"/>
          <w:sz w:val="32"/>
          <w:szCs w:val="32"/>
        </w:rPr>
      </w:pPr>
      <w:r>
        <w:rPr>
          <w:rFonts w:ascii="仿宋_GB2312" w:eastAsia="仿宋_GB2312" w:hint="eastAsia"/>
          <w:sz w:val="32"/>
          <w:szCs w:val="32"/>
        </w:rPr>
        <w:lastRenderedPageBreak/>
        <w:t>附件2</w:t>
      </w:r>
    </w:p>
    <w:p w14:paraId="761B568E" w14:textId="33234606" w:rsidR="003860A3" w:rsidRPr="00C10A57" w:rsidRDefault="00490513" w:rsidP="003860A3">
      <w:pPr>
        <w:ind w:right="160"/>
        <w:jc w:val="center"/>
        <w:rPr>
          <w:rFonts w:ascii="方正小标宋简体" w:eastAsia="方正小标宋简体" w:hAnsi="方正小标宋简体" w:cs="Times New Roman (正文 CS 字体)"/>
          <w:sz w:val="44"/>
          <w:szCs w:val="44"/>
        </w:rPr>
      </w:pPr>
      <w:r>
        <w:rPr>
          <w:rFonts w:ascii="方正小标宋简体" w:eastAsia="方正小标宋简体" w:hAnsi="方正小标宋简体" w:cs="Times New Roman (正文 CS 字体)" w:hint="eastAsia"/>
          <w:sz w:val="44"/>
          <w:szCs w:val="44"/>
        </w:rPr>
        <w:t>“科创中国”平台</w:t>
      </w:r>
      <w:r w:rsidR="003860A3" w:rsidRPr="00C10A57">
        <w:rPr>
          <w:rFonts w:ascii="方正小标宋简体" w:eastAsia="方正小标宋简体" w:hAnsi="方正小标宋简体" w:cs="Times New Roman (正文 CS 字体)" w:hint="eastAsia"/>
          <w:sz w:val="44"/>
          <w:szCs w:val="44"/>
        </w:rPr>
        <w:t>技术研发指南</w:t>
      </w:r>
    </w:p>
    <w:tbl>
      <w:tblPr>
        <w:tblStyle w:val="a7"/>
        <w:tblW w:w="8931" w:type="dxa"/>
        <w:tblInd w:w="-289" w:type="dxa"/>
        <w:tblLook w:val="04A0" w:firstRow="1" w:lastRow="0" w:firstColumn="1" w:lastColumn="0" w:noHBand="0" w:noVBand="1"/>
      </w:tblPr>
      <w:tblGrid>
        <w:gridCol w:w="8931"/>
      </w:tblGrid>
      <w:tr w:rsidR="003860A3" w14:paraId="60EB6D72" w14:textId="77777777" w:rsidTr="00792057">
        <w:tc>
          <w:tcPr>
            <w:tcW w:w="8931" w:type="dxa"/>
            <w:shd w:val="clear" w:color="auto" w:fill="E7E6E6" w:themeFill="background2"/>
          </w:tcPr>
          <w:p w14:paraId="11D47CBA" w14:textId="77777777" w:rsidR="003860A3" w:rsidRPr="00405995" w:rsidRDefault="003860A3" w:rsidP="00547598">
            <w:pPr>
              <w:spacing w:line="600" w:lineRule="exact"/>
              <w:jc w:val="center"/>
              <w:rPr>
                <w:rFonts w:ascii="仿宋_GB2312" w:eastAsia="仿宋_GB2312" w:hAnsi="宋体"/>
                <w:b/>
                <w:bCs/>
                <w:sz w:val="32"/>
                <w:szCs w:val="32"/>
              </w:rPr>
            </w:pPr>
            <w:r w:rsidRPr="00405995">
              <w:rPr>
                <w:rFonts w:ascii="仿宋_GB2312" w:eastAsia="仿宋_GB2312" w:hAnsi="宋体" w:hint="eastAsia"/>
                <w:b/>
                <w:bCs/>
                <w:sz w:val="32"/>
                <w:szCs w:val="32"/>
              </w:rPr>
              <w:t>技术研发指南</w:t>
            </w:r>
          </w:p>
          <w:p w14:paraId="1FC197DB" w14:textId="77777777" w:rsidR="003860A3" w:rsidRPr="00405995" w:rsidRDefault="003860A3" w:rsidP="00547598">
            <w:pPr>
              <w:spacing w:line="600" w:lineRule="exact"/>
              <w:jc w:val="center"/>
              <w:rPr>
                <w:rFonts w:ascii="仿宋_GB2312" w:eastAsia="仿宋_GB2312" w:hAnsi="宋体"/>
                <w:b/>
                <w:bCs/>
                <w:sz w:val="32"/>
                <w:szCs w:val="32"/>
              </w:rPr>
            </w:pPr>
            <w:r w:rsidRPr="00405995">
              <w:rPr>
                <w:rFonts w:ascii="仿宋_GB2312" w:eastAsia="仿宋_GB2312" w:hAnsi="宋体" w:hint="eastAsia"/>
                <w:b/>
                <w:bCs/>
                <w:sz w:val="32"/>
                <w:szCs w:val="32"/>
              </w:rPr>
              <w:t>（可在平台需求表单内容基础上补充修改）</w:t>
            </w:r>
          </w:p>
        </w:tc>
      </w:tr>
      <w:tr w:rsidR="003860A3" w:rsidRPr="00C10A57" w14:paraId="237CA35F" w14:textId="77777777" w:rsidTr="00792057">
        <w:tc>
          <w:tcPr>
            <w:tcW w:w="8931" w:type="dxa"/>
          </w:tcPr>
          <w:p w14:paraId="42D293CB" w14:textId="77777777" w:rsidR="003860A3" w:rsidRPr="00C10A57" w:rsidRDefault="003860A3" w:rsidP="00547598">
            <w:pPr>
              <w:spacing w:line="600" w:lineRule="exact"/>
              <w:rPr>
                <w:rFonts w:ascii="仿宋_GB2312" w:eastAsia="仿宋_GB2312" w:hAnsi="宋体"/>
                <w:b/>
                <w:bCs/>
                <w:sz w:val="28"/>
                <w:szCs w:val="28"/>
              </w:rPr>
            </w:pPr>
            <w:r w:rsidRPr="00C10A57">
              <w:rPr>
                <w:rFonts w:ascii="仿宋_GB2312" w:eastAsia="仿宋_GB2312" w:hAnsi="宋体" w:hint="eastAsia"/>
                <w:b/>
                <w:bCs/>
                <w:sz w:val="28"/>
                <w:szCs w:val="28"/>
              </w:rPr>
              <w:t>技术研发背景</w:t>
            </w:r>
          </w:p>
        </w:tc>
      </w:tr>
      <w:tr w:rsidR="003860A3" w14:paraId="206941BE" w14:textId="77777777" w:rsidTr="00792057">
        <w:tc>
          <w:tcPr>
            <w:tcW w:w="8931" w:type="dxa"/>
          </w:tcPr>
          <w:p w14:paraId="7F943811" w14:textId="77777777" w:rsidR="003860A3" w:rsidRPr="00605DCB" w:rsidRDefault="003860A3" w:rsidP="00547598">
            <w:pPr>
              <w:spacing w:line="600" w:lineRule="exact"/>
              <w:ind w:firstLineChars="200" w:firstLine="562"/>
              <w:jc w:val="left"/>
              <w:rPr>
                <w:rFonts w:ascii="仿宋_GB2312" w:eastAsia="仿宋_GB2312" w:hAnsi="宋体"/>
                <w:b/>
                <w:bCs/>
                <w:color w:val="AEAAAA" w:themeColor="background2" w:themeShade="BF"/>
                <w:sz w:val="28"/>
                <w:szCs w:val="28"/>
              </w:rPr>
            </w:pPr>
            <w:r w:rsidRPr="00605DCB">
              <w:rPr>
                <w:rFonts w:ascii="仿宋_GB2312" w:eastAsia="仿宋_GB2312" w:hAnsi="宋体" w:hint="eastAsia"/>
                <w:b/>
                <w:bCs/>
                <w:color w:val="AEAAAA" w:themeColor="background2" w:themeShade="BF"/>
                <w:sz w:val="28"/>
                <w:szCs w:val="28"/>
              </w:rPr>
              <w:t>近年来，我国食用植物油消费量持续增长，需求缺口不断扩大，对外依存度明显上升，供需矛盾日益突出。一直以来，油脂加工企业为了提高得油率，对大豆、油菜籽、花生等大宗油料作物制</w:t>
            </w:r>
            <w:proofErr w:type="gramStart"/>
            <w:r w:rsidRPr="00605DCB">
              <w:rPr>
                <w:rFonts w:ascii="仿宋_GB2312" w:eastAsia="仿宋_GB2312" w:hAnsi="宋体" w:hint="eastAsia"/>
                <w:b/>
                <w:bCs/>
                <w:color w:val="AEAAAA" w:themeColor="background2" w:themeShade="BF"/>
                <w:sz w:val="28"/>
                <w:szCs w:val="28"/>
              </w:rPr>
              <w:t>油采</w:t>
            </w:r>
            <w:proofErr w:type="gramEnd"/>
            <w:r w:rsidRPr="00605DCB">
              <w:rPr>
                <w:rFonts w:ascii="仿宋_GB2312" w:eastAsia="仿宋_GB2312" w:hAnsi="宋体" w:hint="eastAsia"/>
                <w:b/>
                <w:bCs/>
                <w:color w:val="AEAAAA" w:themeColor="background2" w:themeShade="BF"/>
                <w:sz w:val="28"/>
                <w:szCs w:val="28"/>
              </w:rPr>
              <w:t>用的加工方式是预</w:t>
            </w:r>
            <w:proofErr w:type="gramStart"/>
            <w:r w:rsidRPr="00605DCB">
              <w:rPr>
                <w:rFonts w:ascii="仿宋_GB2312" w:eastAsia="仿宋_GB2312" w:hAnsi="宋体" w:hint="eastAsia"/>
                <w:b/>
                <w:bCs/>
                <w:color w:val="AEAAAA" w:themeColor="background2" w:themeShade="BF"/>
                <w:sz w:val="28"/>
                <w:szCs w:val="28"/>
              </w:rPr>
              <w:t>榨</w:t>
            </w:r>
            <w:proofErr w:type="gramEnd"/>
            <w:r w:rsidRPr="00605DCB">
              <w:rPr>
                <w:rFonts w:ascii="仿宋_GB2312" w:eastAsia="仿宋_GB2312" w:hAnsi="宋体" w:hint="eastAsia"/>
                <w:b/>
                <w:bCs/>
                <w:color w:val="AEAAAA" w:themeColor="background2" w:themeShade="BF"/>
                <w:sz w:val="28"/>
                <w:szCs w:val="28"/>
              </w:rPr>
              <w:t>→浸出→精炼的传统工艺。由于能耗高、污染大、化学溶剂残留等不利因素，既不符合</w:t>
            </w:r>
            <w:proofErr w:type="gramStart"/>
            <w:r w:rsidRPr="00605DCB">
              <w:rPr>
                <w:rFonts w:ascii="仿宋_GB2312" w:eastAsia="仿宋_GB2312" w:hAnsi="宋体" w:hint="eastAsia"/>
                <w:b/>
                <w:bCs/>
                <w:color w:val="AEAAAA" w:themeColor="background2" w:themeShade="BF"/>
                <w:sz w:val="28"/>
                <w:szCs w:val="28"/>
              </w:rPr>
              <w:t>国家发改委</w:t>
            </w:r>
            <w:proofErr w:type="gramEnd"/>
            <w:r w:rsidRPr="00605DCB">
              <w:rPr>
                <w:rFonts w:ascii="仿宋_GB2312" w:eastAsia="仿宋_GB2312" w:hAnsi="宋体" w:hint="eastAsia"/>
                <w:b/>
                <w:bCs/>
                <w:color w:val="AEAAAA" w:themeColor="background2" w:themeShade="BF"/>
                <w:sz w:val="28"/>
                <w:szCs w:val="28"/>
              </w:rPr>
              <w:t>颁布的《产业结构调整指导目录（</w:t>
            </w:r>
            <w:r w:rsidRPr="00605DCB">
              <w:rPr>
                <w:rFonts w:ascii="仿宋_GB2312" w:eastAsia="仿宋_GB2312" w:hAnsi="宋体"/>
                <w:b/>
                <w:bCs/>
                <w:color w:val="AEAAAA" w:themeColor="background2" w:themeShade="BF"/>
                <w:sz w:val="28"/>
                <w:szCs w:val="28"/>
              </w:rPr>
              <w:t>2019年本）》政策，更不能满足广大消费者对绿色、健康、环保的食用油需求。发展一次压榨制油工艺，增强健康优质食用植物油供给能力，已成为迫切需要解决的关乎国计民生的大事。</w:t>
            </w:r>
          </w:p>
          <w:p w14:paraId="7437EC18" w14:textId="77777777" w:rsidR="003860A3" w:rsidRPr="00605DCB" w:rsidRDefault="003860A3" w:rsidP="00547598">
            <w:pPr>
              <w:spacing w:line="600" w:lineRule="exact"/>
              <w:ind w:firstLineChars="200" w:firstLine="562"/>
              <w:jc w:val="left"/>
              <w:rPr>
                <w:rFonts w:ascii="仿宋_GB2312" w:eastAsia="仿宋_GB2312" w:hAnsi="宋体"/>
                <w:b/>
                <w:bCs/>
                <w:color w:val="AEAAAA" w:themeColor="background2" w:themeShade="BF"/>
                <w:sz w:val="28"/>
                <w:szCs w:val="28"/>
              </w:rPr>
            </w:pPr>
            <w:r w:rsidRPr="00605DCB">
              <w:rPr>
                <w:rFonts w:ascii="仿宋_GB2312" w:eastAsia="仿宋_GB2312" w:hAnsi="宋体" w:hint="eastAsia"/>
                <w:b/>
                <w:bCs/>
                <w:color w:val="AEAAAA" w:themeColor="background2" w:themeShade="BF"/>
                <w:sz w:val="28"/>
                <w:szCs w:val="28"/>
              </w:rPr>
              <w:t>目前国内外在线应用的榨油机，普遍存在产量较小（日处理量≤</w:t>
            </w:r>
            <w:r w:rsidRPr="00605DCB">
              <w:rPr>
                <w:rFonts w:ascii="仿宋_GB2312" w:eastAsia="仿宋_GB2312" w:hAnsi="宋体"/>
                <w:b/>
                <w:bCs/>
                <w:color w:val="AEAAAA" w:themeColor="background2" w:themeShade="BF"/>
                <w:sz w:val="28"/>
                <w:szCs w:val="28"/>
              </w:rPr>
              <w:t>45t/d）、干饼残油率高＞10%），且在油料加工过程中需依附破碎、轧坯、蒸炒等设备及工艺，不仅功能单一、稳定性差，工艺路线长、能耗高、且普遍存在高值加工问题。据科技查新，国内外</w:t>
            </w:r>
            <w:proofErr w:type="gramStart"/>
            <w:r w:rsidRPr="00605DCB">
              <w:rPr>
                <w:rFonts w:ascii="仿宋_GB2312" w:eastAsia="仿宋_GB2312" w:hAnsi="宋体"/>
                <w:b/>
                <w:bCs/>
                <w:color w:val="AEAAAA" w:themeColor="background2" w:themeShade="BF"/>
                <w:sz w:val="28"/>
                <w:szCs w:val="28"/>
              </w:rPr>
              <w:t>大处理</w:t>
            </w:r>
            <w:proofErr w:type="gramEnd"/>
            <w:r w:rsidRPr="00605DCB">
              <w:rPr>
                <w:rFonts w:ascii="仿宋_GB2312" w:eastAsia="仿宋_GB2312" w:hAnsi="宋体"/>
                <w:b/>
                <w:bCs/>
                <w:color w:val="AEAAAA" w:themeColor="background2" w:themeShade="BF"/>
                <w:sz w:val="28"/>
                <w:szCs w:val="28"/>
              </w:rPr>
              <w:t>量榨油机均以预</w:t>
            </w:r>
            <w:proofErr w:type="gramStart"/>
            <w:r w:rsidRPr="00605DCB">
              <w:rPr>
                <w:rFonts w:ascii="仿宋_GB2312" w:eastAsia="仿宋_GB2312" w:hAnsi="宋体"/>
                <w:b/>
                <w:bCs/>
                <w:color w:val="AEAAAA" w:themeColor="background2" w:themeShade="BF"/>
                <w:sz w:val="28"/>
                <w:szCs w:val="28"/>
              </w:rPr>
              <w:t>榨</w:t>
            </w:r>
            <w:proofErr w:type="gramEnd"/>
            <w:r w:rsidRPr="00605DCB">
              <w:rPr>
                <w:rFonts w:ascii="仿宋_GB2312" w:eastAsia="仿宋_GB2312" w:hAnsi="宋体"/>
                <w:b/>
                <w:bCs/>
                <w:color w:val="AEAAAA" w:themeColor="background2" w:themeShade="BF"/>
                <w:sz w:val="28"/>
                <w:szCs w:val="28"/>
              </w:rPr>
              <w:t>机为主，不适用于常温压榨，尚未有适用于油料常温整颗粒入</w:t>
            </w:r>
            <w:proofErr w:type="gramStart"/>
            <w:r w:rsidRPr="00605DCB">
              <w:rPr>
                <w:rFonts w:ascii="仿宋_GB2312" w:eastAsia="仿宋_GB2312" w:hAnsi="宋体"/>
                <w:b/>
                <w:bCs/>
                <w:color w:val="AEAAAA" w:themeColor="background2" w:themeShade="BF"/>
                <w:sz w:val="28"/>
                <w:szCs w:val="28"/>
              </w:rPr>
              <w:t>榨</w:t>
            </w:r>
            <w:proofErr w:type="gramEnd"/>
            <w:r w:rsidRPr="00605DCB">
              <w:rPr>
                <w:rFonts w:ascii="仿宋_GB2312" w:eastAsia="仿宋_GB2312" w:hAnsi="宋体"/>
                <w:b/>
                <w:bCs/>
                <w:color w:val="AEAAAA" w:themeColor="background2" w:themeShade="BF"/>
                <w:sz w:val="28"/>
                <w:szCs w:val="28"/>
              </w:rPr>
              <w:t>、一次压榨制</w:t>
            </w:r>
            <w:proofErr w:type="gramStart"/>
            <w:r w:rsidRPr="00605DCB">
              <w:rPr>
                <w:rFonts w:ascii="仿宋_GB2312" w:eastAsia="仿宋_GB2312" w:hAnsi="宋体"/>
                <w:b/>
                <w:bCs/>
                <w:color w:val="AEAAAA" w:themeColor="background2" w:themeShade="BF"/>
                <w:sz w:val="28"/>
                <w:szCs w:val="28"/>
              </w:rPr>
              <w:t>油加工</w:t>
            </w:r>
            <w:proofErr w:type="gramEnd"/>
            <w:r w:rsidRPr="00605DCB">
              <w:rPr>
                <w:rFonts w:ascii="仿宋_GB2312" w:eastAsia="仿宋_GB2312" w:hAnsi="宋体"/>
                <w:b/>
                <w:bCs/>
                <w:color w:val="AEAAAA" w:themeColor="background2" w:themeShade="BF"/>
                <w:sz w:val="28"/>
                <w:szCs w:val="28"/>
              </w:rPr>
              <w:t>能力达100t/d以上的大型榨油机。因此，研制适用于油料整颗粒常温入</w:t>
            </w:r>
            <w:proofErr w:type="gramStart"/>
            <w:r w:rsidRPr="00605DCB">
              <w:rPr>
                <w:rFonts w:ascii="仿宋_GB2312" w:eastAsia="仿宋_GB2312" w:hAnsi="宋体"/>
                <w:b/>
                <w:bCs/>
                <w:color w:val="AEAAAA" w:themeColor="background2" w:themeShade="BF"/>
                <w:sz w:val="28"/>
                <w:szCs w:val="28"/>
              </w:rPr>
              <w:t>榨</w:t>
            </w:r>
            <w:proofErr w:type="gramEnd"/>
            <w:r w:rsidRPr="00605DCB">
              <w:rPr>
                <w:rFonts w:ascii="仿宋_GB2312" w:eastAsia="仿宋_GB2312" w:hAnsi="宋体"/>
                <w:b/>
                <w:bCs/>
                <w:color w:val="AEAAAA" w:themeColor="background2" w:themeShade="BF"/>
                <w:sz w:val="28"/>
                <w:szCs w:val="28"/>
              </w:rPr>
              <w:t>、不需依附破碎、轧坯、蒸炒等设备及工艺，一次压榨制</w:t>
            </w:r>
            <w:proofErr w:type="gramStart"/>
            <w:r w:rsidRPr="00605DCB">
              <w:rPr>
                <w:rFonts w:ascii="仿宋_GB2312" w:eastAsia="仿宋_GB2312" w:hAnsi="宋体"/>
                <w:b/>
                <w:bCs/>
                <w:color w:val="AEAAAA" w:themeColor="background2" w:themeShade="BF"/>
                <w:sz w:val="28"/>
                <w:szCs w:val="28"/>
              </w:rPr>
              <w:t>油加工</w:t>
            </w:r>
            <w:proofErr w:type="gramEnd"/>
            <w:r w:rsidRPr="00605DCB">
              <w:rPr>
                <w:rFonts w:ascii="仿宋_GB2312" w:eastAsia="仿宋_GB2312" w:hAnsi="宋体"/>
                <w:b/>
                <w:bCs/>
                <w:color w:val="AEAAAA" w:themeColor="background2" w:themeShade="BF"/>
                <w:sz w:val="28"/>
                <w:szCs w:val="28"/>
              </w:rPr>
              <w:t>能力达100t/d以上的大型常温榨油机对我国油脂加工业的</w:t>
            </w:r>
            <w:r w:rsidRPr="00605DCB">
              <w:rPr>
                <w:rFonts w:ascii="仿宋_GB2312" w:eastAsia="仿宋_GB2312" w:hAnsi="宋体" w:hint="eastAsia"/>
                <w:b/>
                <w:bCs/>
                <w:color w:val="AEAAAA" w:themeColor="background2" w:themeShade="BF"/>
                <w:sz w:val="28"/>
                <w:szCs w:val="28"/>
              </w:rPr>
              <w:t>发展具有重要意义，也符合粮油适度加工、减损增效的要</w:t>
            </w:r>
            <w:r w:rsidRPr="00605DCB">
              <w:rPr>
                <w:rFonts w:ascii="仿宋_GB2312" w:eastAsia="仿宋_GB2312" w:hAnsi="宋体" w:hint="eastAsia"/>
                <w:b/>
                <w:bCs/>
                <w:color w:val="AEAAAA" w:themeColor="background2" w:themeShade="BF"/>
                <w:sz w:val="28"/>
                <w:szCs w:val="28"/>
              </w:rPr>
              <w:lastRenderedPageBreak/>
              <w:t>求。</w:t>
            </w:r>
          </w:p>
        </w:tc>
      </w:tr>
      <w:tr w:rsidR="003860A3" w:rsidRPr="00C10A57" w14:paraId="3DE77208" w14:textId="77777777" w:rsidTr="00792057">
        <w:tc>
          <w:tcPr>
            <w:tcW w:w="8931" w:type="dxa"/>
          </w:tcPr>
          <w:p w14:paraId="010BD498" w14:textId="77777777" w:rsidR="003860A3" w:rsidRPr="00C10A57" w:rsidRDefault="003860A3" w:rsidP="00547598">
            <w:pPr>
              <w:spacing w:line="600" w:lineRule="exact"/>
              <w:rPr>
                <w:rFonts w:ascii="仿宋_GB2312" w:eastAsia="仿宋_GB2312" w:hAnsi="宋体"/>
                <w:b/>
                <w:bCs/>
                <w:sz w:val="28"/>
                <w:szCs w:val="28"/>
              </w:rPr>
            </w:pPr>
            <w:r w:rsidRPr="00C10A57">
              <w:rPr>
                <w:rFonts w:ascii="仿宋_GB2312" w:eastAsia="仿宋_GB2312" w:hAnsi="宋体" w:hint="eastAsia"/>
                <w:b/>
                <w:bCs/>
                <w:sz w:val="28"/>
                <w:szCs w:val="28"/>
              </w:rPr>
              <w:lastRenderedPageBreak/>
              <w:t>技术研发内容</w:t>
            </w:r>
          </w:p>
        </w:tc>
      </w:tr>
      <w:tr w:rsidR="003860A3" w14:paraId="18132586" w14:textId="77777777" w:rsidTr="00792057">
        <w:tc>
          <w:tcPr>
            <w:tcW w:w="8931" w:type="dxa"/>
          </w:tcPr>
          <w:p w14:paraId="730E7A31" w14:textId="77777777" w:rsidR="003860A3" w:rsidRPr="00605DCB" w:rsidRDefault="003860A3" w:rsidP="00547598">
            <w:pPr>
              <w:spacing w:line="600" w:lineRule="exact"/>
              <w:ind w:firstLineChars="200" w:firstLine="562"/>
              <w:rPr>
                <w:rFonts w:ascii="仿宋_GB2312" w:eastAsia="仿宋_GB2312" w:hAnsi="宋体"/>
                <w:b/>
                <w:bCs/>
                <w:color w:val="AEAAAA" w:themeColor="background2" w:themeShade="BF"/>
                <w:sz w:val="28"/>
                <w:szCs w:val="28"/>
              </w:rPr>
            </w:pPr>
            <w:r w:rsidRPr="00605DCB">
              <w:rPr>
                <w:rFonts w:ascii="仿宋_GB2312" w:eastAsia="仿宋_GB2312" w:hAnsi="宋体" w:hint="eastAsia"/>
                <w:b/>
                <w:bCs/>
                <w:color w:val="AEAAAA" w:themeColor="background2" w:themeShade="BF"/>
                <w:sz w:val="28"/>
                <w:szCs w:val="28"/>
              </w:rPr>
              <w:t>本产品</w:t>
            </w:r>
            <w:proofErr w:type="gramStart"/>
            <w:r w:rsidRPr="00605DCB">
              <w:rPr>
                <w:rFonts w:ascii="仿宋_GB2312" w:eastAsia="仿宋_GB2312" w:hAnsi="宋体" w:hint="eastAsia"/>
                <w:b/>
                <w:bCs/>
                <w:color w:val="AEAAAA" w:themeColor="background2" w:themeShade="BF"/>
                <w:sz w:val="28"/>
                <w:szCs w:val="28"/>
              </w:rPr>
              <w:t>一</w:t>
            </w:r>
            <w:proofErr w:type="gramEnd"/>
            <w:r w:rsidRPr="00605DCB">
              <w:rPr>
                <w:rFonts w:ascii="仿宋_GB2312" w:eastAsia="仿宋_GB2312" w:hAnsi="宋体" w:hint="eastAsia"/>
                <w:b/>
                <w:bCs/>
                <w:color w:val="AEAAAA" w:themeColor="background2" w:themeShade="BF"/>
                <w:sz w:val="28"/>
                <w:szCs w:val="28"/>
              </w:rPr>
              <w:t>机多用，能够适应油料低温、适温、高温等不同制油工艺，需解决：</w:t>
            </w:r>
          </w:p>
          <w:p w14:paraId="0D729494" w14:textId="77777777" w:rsidR="003860A3" w:rsidRPr="00605DCB" w:rsidRDefault="003860A3" w:rsidP="00547598">
            <w:pPr>
              <w:spacing w:line="600" w:lineRule="exact"/>
              <w:rPr>
                <w:rFonts w:ascii="仿宋_GB2312" w:eastAsia="仿宋_GB2312" w:hAnsi="宋体"/>
                <w:b/>
                <w:bCs/>
                <w:color w:val="AEAAAA" w:themeColor="background2" w:themeShade="BF"/>
                <w:sz w:val="28"/>
                <w:szCs w:val="28"/>
              </w:rPr>
            </w:pPr>
            <w:r w:rsidRPr="00605DCB">
              <w:rPr>
                <w:rFonts w:ascii="仿宋_GB2312" w:eastAsia="仿宋_GB2312" w:hAnsi="宋体"/>
                <w:b/>
                <w:bCs/>
                <w:color w:val="AEAAAA" w:themeColor="background2" w:themeShade="BF"/>
                <w:sz w:val="28"/>
                <w:szCs w:val="28"/>
              </w:rPr>
              <w:t>1.将榨油机变速箱和</w:t>
            </w:r>
            <w:proofErr w:type="gramStart"/>
            <w:r w:rsidRPr="00605DCB">
              <w:rPr>
                <w:rFonts w:ascii="仿宋_GB2312" w:eastAsia="仿宋_GB2312" w:hAnsi="宋体"/>
                <w:b/>
                <w:bCs/>
                <w:color w:val="AEAAAA" w:themeColor="background2" w:themeShade="BF"/>
                <w:sz w:val="28"/>
                <w:szCs w:val="28"/>
              </w:rPr>
              <w:t>传动箱合为</w:t>
            </w:r>
            <w:proofErr w:type="gramEnd"/>
            <w:r w:rsidRPr="00605DCB">
              <w:rPr>
                <w:rFonts w:ascii="仿宋_GB2312" w:eastAsia="仿宋_GB2312" w:hAnsi="宋体"/>
                <w:b/>
                <w:bCs/>
                <w:color w:val="AEAAAA" w:themeColor="background2" w:themeShade="BF"/>
                <w:sz w:val="28"/>
                <w:szCs w:val="28"/>
              </w:rPr>
              <w:t>一体后，两根螺旋主轴受拉力影响较大，如何保证双螺旋榨油机的同心度和强度，确保榨油机运行稳定。</w:t>
            </w:r>
          </w:p>
          <w:p w14:paraId="7FBA9F18" w14:textId="77777777" w:rsidR="003860A3" w:rsidRPr="00605DCB" w:rsidRDefault="003860A3" w:rsidP="00547598">
            <w:pPr>
              <w:spacing w:line="600" w:lineRule="exact"/>
              <w:rPr>
                <w:rFonts w:ascii="仿宋_GB2312" w:eastAsia="仿宋_GB2312" w:hAnsi="宋体"/>
                <w:b/>
                <w:bCs/>
                <w:color w:val="AEAAAA" w:themeColor="background2" w:themeShade="BF"/>
                <w:sz w:val="28"/>
                <w:szCs w:val="28"/>
              </w:rPr>
            </w:pPr>
            <w:r w:rsidRPr="00605DCB">
              <w:rPr>
                <w:rFonts w:ascii="仿宋_GB2312" w:eastAsia="仿宋_GB2312" w:hAnsi="宋体"/>
                <w:b/>
                <w:bCs/>
                <w:color w:val="AEAAAA" w:themeColor="background2" w:themeShade="BF"/>
                <w:sz w:val="28"/>
                <w:szCs w:val="28"/>
              </w:rPr>
              <w:t>2.在取消破碎、扎胚、蒸炒等设备及工艺段后，如何合理设计双螺旋压榨轴，</w:t>
            </w:r>
            <w:proofErr w:type="gramStart"/>
            <w:r w:rsidRPr="00605DCB">
              <w:rPr>
                <w:rFonts w:ascii="仿宋_GB2312" w:eastAsia="仿宋_GB2312" w:hAnsi="宋体"/>
                <w:b/>
                <w:bCs/>
                <w:color w:val="AEAAAA" w:themeColor="background2" w:themeShade="BF"/>
                <w:sz w:val="28"/>
                <w:szCs w:val="28"/>
              </w:rPr>
              <w:t>榨</w:t>
            </w:r>
            <w:proofErr w:type="gramEnd"/>
            <w:r w:rsidRPr="00605DCB">
              <w:rPr>
                <w:rFonts w:ascii="仿宋_GB2312" w:eastAsia="仿宋_GB2312" w:hAnsi="宋体"/>
                <w:b/>
                <w:bCs/>
                <w:color w:val="AEAAAA" w:themeColor="background2" w:themeShade="BF"/>
                <w:sz w:val="28"/>
                <w:szCs w:val="28"/>
              </w:rPr>
              <w:t>螺、衬圈尺寸及配置，增强破碎剪切能力以及合适的压缩比，实现油料整颗粒压榨，使油料爬坡角度小，油料受阻力小，产量增大，且实现多级压榨，提高出油率，降低饼中残油，大幅降低能耗。</w:t>
            </w:r>
          </w:p>
          <w:p w14:paraId="357657CD" w14:textId="77777777" w:rsidR="003860A3" w:rsidRPr="00605DCB" w:rsidRDefault="003860A3" w:rsidP="00547598">
            <w:pPr>
              <w:spacing w:line="600" w:lineRule="exact"/>
              <w:rPr>
                <w:rFonts w:ascii="仿宋_GB2312" w:eastAsia="仿宋_GB2312" w:hAnsi="宋体"/>
                <w:b/>
                <w:bCs/>
                <w:color w:val="AEAAAA" w:themeColor="background2" w:themeShade="BF"/>
                <w:sz w:val="28"/>
                <w:szCs w:val="28"/>
              </w:rPr>
            </w:pPr>
            <w:r w:rsidRPr="00605DCB">
              <w:rPr>
                <w:rFonts w:ascii="仿宋_GB2312" w:eastAsia="仿宋_GB2312" w:hAnsi="宋体"/>
                <w:b/>
                <w:bCs/>
                <w:color w:val="AEAAAA" w:themeColor="background2" w:themeShade="BF"/>
                <w:sz w:val="28"/>
                <w:szCs w:val="28"/>
              </w:rPr>
              <w:t>3.榨油机运行时</w:t>
            </w:r>
            <w:proofErr w:type="gramStart"/>
            <w:r w:rsidRPr="00605DCB">
              <w:rPr>
                <w:rFonts w:ascii="仿宋_GB2312" w:eastAsia="仿宋_GB2312" w:hAnsi="宋体"/>
                <w:b/>
                <w:bCs/>
                <w:color w:val="AEAAAA" w:themeColor="background2" w:themeShade="BF"/>
                <w:sz w:val="28"/>
                <w:szCs w:val="28"/>
              </w:rPr>
              <w:t>榨</w:t>
            </w:r>
            <w:proofErr w:type="gramEnd"/>
            <w:r w:rsidRPr="00605DCB">
              <w:rPr>
                <w:rFonts w:ascii="仿宋_GB2312" w:eastAsia="仿宋_GB2312" w:hAnsi="宋体"/>
                <w:b/>
                <w:bCs/>
                <w:color w:val="AEAAAA" w:themeColor="background2" w:themeShade="BF"/>
                <w:sz w:val="28"/>
                <w:szCs w:val="28"/>
              </w:rPr>
              <w:t>膛内各工艺段温度不同，如何精准检测及智能控制</w:t>
            </w:r>
            <w:proofErr w:type="gramStart"/>
            <w:r w:rsidRPr="00605DCB">
              <w:rPr>
                <w:rFonts w:ascii="仿宋_GB2312" w:eastAsia="仿宋_GB2312" w:hAnsi="宋体"/>
                <w:b/>
                <w:bCs/>
                <w:color w:val="AEAAAA" w:themeColor="background2" w:themeShade="BF"/>
                <w:sz w:val="28"/>
                <w:szCs w:val="28"/>
              </w:rPr>
              <w:t>各料段温度</w:t>
            </w:r>
            <w:proofErr w:type="gramEnd"/>
            <w:r w:rsidRPr="00605DCB">
              <w:rPr>
                <w:rFonts w:ascii="仿宋_GB2312" w:eastAsia="仿宋_GB2312" w:hAnsi="宋体"/>
                <w:b/>
                <w:bCs/>
                <w:color w:val="AEAAAA" w:themeColor="background2" w:themeShade="BF"/>
                <w:sz w:val="28"/>
                <w:szCs w:val="28"/>
              </w:rPr>
              <w:t>以及</w:t>
            </w:r>
            <w:proofErr w:type="gramStart"/>
            <w:r w:rsidRPr="00605DCB">
              <w:rPr>
                <w:rFonts w:ascii="仿宋_GB2312" w:eastAsia="仿宋_GB2312" w:hAnsi="宋体"/>
                <w:b/>
                <w:bCs/>
                <w:color w:val="AEAAAA" w:themeColor="background2" w:themeShade="BF"/>
                <w:sz w:val="28"/>
                <w:szCs w:val="28"/>
              </w:rPr>
              <w:t>榨</w:t>
            </w:r>
            <w:proofErr w:type="gramEnd"/>
            <w:r w:rsidRPr="00605DCB">
              <w:rPr>
                <w:rFonts w:ascii="仿宋_GB2312" w:eastAsia="仿宋_GB2312" w:hAnsi="宋体"/>
                <w:b/>
                <w:bCs/>
                <w:color w:val="AEAAAA" w:themeColor="background2" w:themeShade="BF"/>
                <w:sz w:val="28"/>
                <w:szCs w:val="28"/>
              </w:rPr>
              <w:t>膛压力，以及电流过载保护等智能化控制。</w:t>
            </w:r>
          </w:p>
        </w:tc>
      </w:tr>
      <w:tr w:rsidR="003860A3" w:rsidRPr="00C10A57" w14:paraId="776C2C0E" w14:textId="77777777" w:rsidTr="00792057">
        <w:tc>
          <w:tcPr>
            <w:tcW w:w="8931" w:type="dxa"/>
          </w:tcPr>
          <w:p w14:paraId="3193352F" w14:textId="77777777" w:rsidR="003860A3" w:rsidRPr="00C10A57" w:rsidRDefault="003860A3" w:rsidP="00547598">
            <w:pPr>
              <w:spacing w:line="600" w:lineRule="exact"/>
              <w:rPr>
                <w:rFonts w:ascii="仿宋_GB2312" w:eastAsia="仿宋_GB2312" w:hAnsi="宋体"/>
                <w:b/>
                <w:bCs/>
                <w:sz w:val="28"/>
                <w:szCs w:val="28"/>
              </w:rPr>
            </w:pPr>
            <w:r w:rsidRPr="00C10A57">
              <w:rPr>
                <w:rFonts w:ascii="仿宋_GB2312" w:eastAsia="仿宋_GB2312" w:hAnsi="宋体" w:hint="eastAsia"/>
                <w:b/>
                <w:bCs/>
                <w:sz w:val="28"/>
                <w:szCs w:val="28"/>
              </w:rPr>
              <w:t>技术研发指标</w:t>
            </w:r>
          </w:p>
        </w:tc>
      </w:tr>
      <w:tr w:rsidR="003860A3" w14:paraId="6DCE4D2F" w14:textId="77777777" w:rsidTr="00792057">
        <w:tc>
          <w:tcPr>
            <w:tcW w:w="8931" w:type="dxa"/>
          </w:tcPr>
          <w:p w14:paraId="0BE30914" w14:textId="77777777" w:rsidR="003860A3" w:rsidRPr="00605DCB" w:rsidRDefault="003860A3" w:rsidP="00547598">
            <w:pPr>
              <w:spacing w:line="600" w:lineRule="exact"/>
              <w:rPr>
                <w:rFonts w:ascii="仿宋_GB2312" w:eastAsia="仿宋_GB2312" w:hAnsi="宋体"/>
                <w:b/>
                <w:bCs/>
                <w:color w:val="AEAAAA" w:themeColor="background2" w:themeShade="BF"/>
                <w:sz w:val="28"/>
                <w:szCs w:val="28"/>
              </w:rPr>
            </w:pPr>
            <w:r w:rsidRPr="00605DCB">
              <w:rPr>
                <w:rFonts w:ascii="仿宋_GB2312" w:eastAsia="仿宋_GB2312" w:hAnsi="宋体"/>
                <w:b/>
                <w:bCs/>
                <w:color w:val="AEAAAA" w:themeColor="background2" w:themeShade="BF"/>
                <w:sz w:val="28"/>
                <w:szCs w:val="28"/>
              </w:rPr>
              <w:t>a.榨油机生产能力：100～150t/d</w:t>
            </w:r>
            <w:r w:rsidRPr="00605DCB">
              <w:rPr>
                <w:rFonts w:ascii="仿宋_GB2312" w:eastAsia="仿宋_GB2312" w:hAnsi="宋体" w:hint="eastAsia"/>
                <w:b/>
                <w:bCs/>
                <w:color w:val="AEAAAA" w:themeColor="background2" w:themeShade="BF"/>
                <w:sz w:val="28"/>
                <w:szCs w:val="28"/>
              </w:rPr>
              <w:t>；</w:t>
            </w:r>
          </w:p>
          <w:p w14:paraId="1FDFFEA3" w14:textId="77777777" w:rsidR="003860A3" w:rsidRPr="00605DCB" w:rsidRDefault="003860A3" w:rsidP="00547598">
            <w:pPr>
              <w:spacing w:line="600" w:lineRule="exact"/>
              <w:rPr>
                <w:rFonts w:ascii="仿宋_GB2312" w:eastAsia="仿宋_GB2312" w:hAnsi="宋体"/>
                <w:b/>
                <w:bCs/>
                <w:color w:val="AEAAAA" w:themeColor="background2" w:themeShade="BF"/>
                <w:sz w:val="28"/>
                <w:szCs w:val="28"/>
              </w:rPr>
            </w:pPr>
            <w:r w:rsidRPr="00605DCB">
              <w:rPr>
                <w:rFonts w:ascii="仿宋_GB2312" w:eastAsia="仿宋_GB2312" w:hAnsi="宋体"/>
                <w:b/>
                <w:bCs/>
                <w:color w:val="AEAAAA" w:themeColor="background2" w:themeShade="BF"/>
                <w:sz w:val="28"/>
                <w:szCs w:val="28"/>
              </w:rPr>
              <w:t>b.干饼残油率（一次压榨）：6.5～7.5</w:t>
            </w:r>
            <w:r w:rsidRPr="00605DCB">
              <w:rPr>
                <w:rFonts w:ascii="仿宋_GB2312" w:eastAsia="仿宋_GB2312" w:hAnsi="宋体" w:hint="eastAsia"/>
                <w:b/>
                <w:bCs/>
                <w:color w:val="AEAAAA" w:themeColor="background2" w:themeShade="BF"/>
                <w:sz w:val="28"/>
                <w:szCs w:val="28"/>
              </w:rPr>
              <w:t>；</w:t>
            </w:r>
          </w:p>
          <w:p w14:paraId="6F3879CB" w14:textId="77777777" w:rsidR="003860A3" w:rsidRPr="00605DCB" w:rsidRDefault="003860A3" w:rsidP="00547598">
            <w:pPr>
              <w:spacing w:line="600" w:lineRule="exact"/>
              <w:rPr>
                <w:rFonts w:ascii="仿宋_GB2312" w:eastAsia="仿宋_GB2312" w:hAnsi="宋体"/>
                <w:b/>
                <w:bCs/>
                <w:color w:val="AEAAAA" w:themeColor="background2" w:themeShade="BF"/>
                <w:sz w:val="28"/>
                <w:szCs w:val="28"/>
              </w:rPr>
            </w:pPr>
            <w:r w:rsidRPr="00605DCB">
              <w:rPr>
                <w:rFonts w:ascii="仿宋_GB2312" w:eastAsia="仿宋_GB2312" w:hAnsi="宋体"/>
                <w:b/>
                <w:bCs/>
                <w:color w:val="AEAAAA" w:themeColor="background2" w:themeShade="BF"/>
                <w:sz w:val="28"/>
                <w:szCs w:val="28"/>
              </w:rPr>
              <w:t>c.油料入</w:t>
            </w:r>
            <w:proofErr w:type="gramStart"/>
            <w:r w:rsidRPr="00605DCB">
              <w:rPr>
                <w:rFonts w:ascii="仿宋_GB2312" w:eastAsia="仿宋_GB2312" w:hAnsi="宋体"/>
                <w:b/>
                <w:bCs/>
                <w:color w:val="AEAAAA" w:themeColor="background2" w:themeShade="BF"/>
                <w:sz w:val="28"/>
                <w:szCs w:val="28"/>
              </w:rPr>
              <w:t>榨</w:t>
            </w:r>
            <w:proofErr w:type="gramEnd"/>
            <w:r w:rsidRPr="00605DCB">
              <w:rPr>
                <w:rFonts w:ascii="仿宋_GB2312" w:eastAsia="仿宋_GB2312" w:hAnsi="宋体"/>
                <w:b/>
                <w:bCs/>
                <w:color w:val="AEAAAA" w:themeColor="background2" w:themeShade="BF"/>
                <w:sz w:val="28"/>
                <w:szCs w:val="28"/>
              </w:rPr>
              <w:t>温度（</w:t>
            </w:r>
            <w:r w:rsidRPr="00605DCB">
              <w:rPr>
                <w:rFonts w:ascii="仿宋_GB2312" w:eastAsia="仿宋_GB2312" w:hAnsi="宋体"/>
                <w:b/>
                <w:bCs/>
                <w:color w:val="AEAAAA" w:themeColor="background2" w:themeShade="BF"/>
                <w:sz w:val="28"/>
                <w:szCs w:val="28"/>
              </w:rPr>
              <w:t>℃</w:t>
            </w:r>
            <w:r w:rsidRPr="00605DCB">
              <w:rPr>
                <w:rFonts w:ascii="仿宋_GB2312" w:eastAsia="仿宋_GB2312" w:hAnsi="宋体"/>
                <w:b/>
                <w:bCs/>
                <w:color w:val="AEAAAA" w:themeColor="background2" w:themeShade="BF"/>
                <w:sz w:val="28"/>
                <w:szCs w:val="28"/>
              </w:rPr>
              <w:t>）：常温</w:t>
            </w:r>
            <w:r w:rsidRPr="00605DCB">
              <w:rPr>
                <w:rFonts w:ascii="仿宋_GB2312" w:eastAsia="仿宋_GB2312" w:hAnsi="宋体" w:hint="eastAsia"/>
                <w:b/>
                <w:bCs/>
                <w:color w:val="AEAAAA" w:themeColor="background2" w:themeShade="BF"/>
                <w:sz w:val="28"/>
                <w:szCs w:val="28"/>
              </w:rPr>
              <w:t>；</w:t>
            </w:r>
          </w:p>
          <w:p w14:paraId="64A564FE" w14:textId="77777777" w:rsidR="003860A3" w:rsidRPr="00605DCB" w:rsidRDefault="003860A3" w:rsidP="00547598">
            <w:pPr>
              <w:spacing w:line="600" w:lineRule="exact"/>
              <w:rPr>
                <w:rFonts w:ascii="仿宋_GB2312" w:eastAsia="仿宋_GB2312" w:hAnsi="宋体"/>
                <w:b/>
                <w:bCs/>
                <w:color w:val="AEAAAA" w:themeColor="background2" w:themeShade="BF"/>
                <w:sz w:val="28"/>
                <w:szCs w:val="28"/>
              </w:rPr>
            </w:pPr>
            <w:r w:rsidRPr="00605DCB">
              <w:rPr>
                <w:rFonts w:ascii="仿宋_GB2312" w:eastAsia="仿宋_GB2312" w:hAnsi="宋体"/>
                <w:b/>
                <w:bCs/>
                <w:color w:val="AEAAAA" w:themeColor="background2" w:themeShade="BF"/>
                <w:sz w:val="28"/>
                <w:szCs w:val="28"/>
              </w:rPr>
              <w:t>d.节能降耗指标：＞40%,e.油料入</w:t>
            </w:r>
            <w:proofErr w:type="gramStart"/>
            <w:r w:rsidRPr="00605DCB">
              <w:rPr>
                <w:rFonts w:ascii="仿宋_GB2312" w:eastAsia="仿宋_GB2312" w:hAnsi="宋体"/>
                <w:b/>
                <w:bCs/>
                <w:color w:val="AEAAAA" w:themeColor="background2" w:themeShade="BF"/>
                <w:sz w:val="28"/>
                <w:szCs w:val="28"/>
              </w:rPr>
              <w:t>榨</w:t>
            </w:r>
            <w:proofErr w:type="gramEnd"/>
            <w:r w:rsidRPr="00605DCB">
              <w:rPr>
                <w:rFonts w:ascii="仿宋_GB2312" w:eastAsia="仿宋_GB2312" w:hAnsi="宋体"/>
                <w:b/>
                <w:bCs/>
                <w:color w:val="AEAAAA" w:themeColor="background2" w:themeShade="BF"/>
                <w:sz w:val="28"/>
                <w:szCs w:val="28"/>
              </w:rPr>
              <w:t>水分在线检测及智能控制：＜9%</w:t>
            </w:r>
            <w:r w:rsidRPr="00605DCB">
              <w:rPr>
                <w:rFonts w:ascii="仿宋_GB2312" w:eastAsia="仿宋_GB2312" w:hAnsi="宋体" w:hint="eastAsia"/>
                <w:b/>
                <w:bCs/>
                <w:color w:val="AEAAAA" w:themeColor="background2" w:themeShade="BF"/>
                <w:sz w:val="28"/>
                <w:szCs w:val="28"/>
              </w:rPr>
              <w:t>；</w:t>
            </w:r>
          </w:p>
          <w:p w14:paraId="3820550B" w14:textId="77777777" w:rsidR="003860A3" w:rsidRPr="00605DCB" w:rsidRDefault="003860A3" w:rsidP="00547598">
            <w:pPr>
              <w:spacing w:line="600" w:lineRule="exact"/>
              <w:rPr>
                <w:rFonts w:ascii="仿宋_GB2312" w:eastAsia="仿宋_GB2312" w:hAnsi="宋体"/>
                <w:b/>
                <w:bCs/>
                <w:color w:val="AEAAAA" w:themeColor="background2" w:themeShade="BF"/>
                <w:sz w:val="28"/>
                <w:szCs w:val="28"/>
              </w:rPr>
            </w:pPr>
            <w:r w:rsidRPr="00605DCB">
              <w:rPr>
                <w:rFonts w:ascii="仿宋_GB2312" w:eastAsia="仿宋_GB2312" w:hAnsi="宋体"/>
                <w:b/>
                <w:bCs/>
                <w:color w:val="AEAAAA" w:themeColor="background2" w:themeShade="BF"/>
                <w:sz w:val="28"/>
                <w:szCs w:val="28"/>
              </w:rPr>
              <w:t>f.榨油机运行时</w:t>
            </w:r>
            <w:proofErr w:type="gramStart"/>
            <w:r w:rsidRPr="00605DCB">
              <w:rPr>
                <w:rFonts w:ascii="仿宋_GB2312" w:eastAsia="仿宋_GB2312" w:hAnsi="宋体"/>
                <w:b/>
                <w:bCs/>
                <w:color w:val="AEAAAA" w:themeColor="background2" w:themeShade="BF"/>
                <w:sz w:val="28"/>
                <w:szCs w:val="28"/>
              </w:rPr>
              <w:t>榨</w:t>
            </w:r>
            <w:proofErr w:type="gramEnd"/>
            <w:r w:rsidRPr="00605DCB">
              <w:rPr>
                <w:rFonts w:ascii="仿宋_GB2312" w:eastAsia="仿宋_GB2312" w:hAnsi="宋体"/>
                <w:b/>
                <w:bCs/>
                <w:color w:val="AEAAAA" w:themeColor="background2" w:themeShade="BF"/>
                <w:sz w:val="28"/>
                <w:szCs w:val="28"/>
              </w:rPr>
              <w:t>膛内各工艺段在线温度检测及智能控制：进料段＜90</w:t>
            </w:r>
            <w:r w:rsidRPr="00605DCB">
              <w:rPr>
                <w:rFonts w:ascii="仿宋_GB2312" w:eastAsia="仿宋_GB2312" w:hAnsi="宋体"/>
                <w:b/>
                <w:bCs/>
                <w:color w:val="AEAAAA" w:themeColor="background2" w:themeShade="BF"/>
                <w:sz w:val="28"/>
                <w:szCs w:val="28"/>
              </w:rPr>
              <w:t>℃</w:t>
            </w:r>
            <w:r w:rsidRPr="00605DCB">
              <w:rPr>
                <w:rFonts w:ascii="仿宋_GB2312" w:eastAsia="仿宋_GB2312" w:hAnsi="宋体" w:hint="eastAsia"/>
                <w:b/>
                <w:bCs/>
                <w:color w:val="AEAAAA" w:themeColor="background2" w:themeShade="BF"/>
                <w:sz w:val="28"/>
                <w:szCs w:val="28"/>
              </w:rPr>
              <w:t>、</w:t>
            </w:r>
            <w:r w:rsidRPr="00605DCB">
              <w:rPr>
                <w:rFonts w:ascii="仿宋_GB2312" w:eastAsia="仿宋_GB2312" w:hAnsi="宋体"/>
                <w:b/>
                <w:bCs/>
                <w:color w:val="AEAAAA" w:themeColor="background2" w:themeShade="BF"/>
                <w:sz w:val="28"/>
                <w:szCs w:val="28"/>
              </w:rPr>
              <w:t>压榨段＜110</w:t>
            </w:r>
            <w:r w:rsidRPr="00605DCB">
              <w:rPr>
                <w:rFonts w:ascii="仿宋_GB2312" w:eastAsia="仿宋_GB2312" w:hAnsi="宋体"/>
                <w:b/>
                <w:bCs/>
                <w:color w:val="AEAAAA" w:themeColor="background2" w:themeShade="BF"/>
                <w:sz w:val="28"/>
                <w:szCs w:val="28"/>
              </w:rPr>
              <w:t>℃</w:t>
            </w:r>
            <w:r w:rsidRPr="00605DCB">
              <w:rPr>
                <w:rFonts w:ascii="仿宋_GB2312" w:eastAsia="仿宋_GB2312" w:hAnsi="宋体" w:hint="eastAsia"/>
                <w:b/>
                <w:bCs/>
                <w:color w:val="AEAAAA" w:themeColor="background2" w:themeShade="BF"/>
                <w:sz w:val="28"/>
                <w:szCs w:val="28"/>
              </w:rPr>
              <w:t>、</w:t>
            </w:r>
            <w:r w:rsidRPr="00605DCB">
              <w:rPr>
                <w:rFonts w:ascii="仿宋_GB2312" w:eastAsia="仿宋_GB2312" w:hAnsi="宋体"/>
                <w:b/>
                <w:bCs/>
                <w:color w:val="AEAAAA" w:themeColor="background2" w:themeShade="BF"/>
                <w:sz w:val="28"/>
                <w:szCs w:val="28"/>
              </w:rPr>
              <w:t>沥干挂＜110</w:t>
            </w:r>
            <w:r w:rsidRPr="00605DCB">
              <w:rPr>
                <w:rFonts w:ascii="仿宋_GB2312" w:eastAsia="仿宋_GB2312" w:hAnsi="宋体"/>
                <w:b/>
                <w:bCs/>
                <w:color w:val="AEAAAA" w:themeColor="background2" w:themeShade="BF"/>
                <w:sz w:val="28"/>
                <w:szCs w:val="28"/>
              </w:rPr>
              <w:t>℃</w:t>
            </w:r>
            <w:r w:rsidRPr="00605DCB">
              <w:rPr>
                <w:rFonts w:ascii="仿宋_GB2312" w:eastAsia="仿宋_GB2312" w:hAnsi="宋体" w:hint="eastAsia"/>
                <w:b/>
                <w:bCs/>
                <w:color w:val="AEAAAA" w:themeColor="background2" w:themeShade="BF"/>
                <w:sz w:val="28"/>
                <w:szCs w:val="28"/>
              </w:rPr>
              <w:t>、</w:t>
            </w:r>
            <w:r w:rsidRPr="00605DCB">
              <w:rPr>
                <w:rFonts w:ascii="仿宋_GB2312" w:eastAsia="仿宋_GB2312" w:hAnsi="宋体"/>
                <w:b/>
                <w:bCs/>
                <w:color w:val="AEAAAA" w:themeColor="background2" w:themeShade="BF"/>
                <w:sz w:val="28"/>
                <w:szCs w:val="28"/>
              </w:rPr>
              <w:t>出饼段＜130</w:t>
            </w:r>
            <w:r w:rsidRPr="00605DCB">
              <w:rPr>
                <w:rFonts w:ascii="仿宋_GB2312" w:eastAsia="仿宋_GB2312" w:hAnsi="宋体"/>
                <w:b/>
                <w:bCs/>
                <w:color w:val="AEAAAA" w:themeColor="background2" w:themeShade="BF"/>
                <w:sz w:val="28"/>
                <w:szCs w:val="28"/>
              </w:rPr>
              <w:t>℃</w:t>
            </w:r>
            <w:r w:rsidRPr="00605DCB">
              <w:rPr>
                <w:rFonts w:ascii="仿宋_GB2312" w:eastAsia="仿宋_GB2312" w:hAnsi="宋体" w:hint="eastAsia"/>
                <w:b/>
                <w:bCs/>
                <w:color w:val="AEAAAA" w:themeColor="background2" w:themeShade="BF"/>
                <w:sz w:val="28"/>
                <w:szCs w:val="28"/>
              </w:rPr>
              <w:t>；</w:t>
            </w:r>
          </w:p>
          <w:p w14:paraId="4B6B48A2" w14:textId="77777777" w:rsidR="003860A3" w:rsidRDefault="003860A3" w:rsidP="00547598">
            <w:pPr>
              <w:spacing w:line="600" w:lineRule="exact"/>
              <w:rPr>
                <w:rFonts w:ascii="仿宋_GB2312" w:eastAsia="仿宋_GB2312" w:hAnsi="宋体"/>
                <w:sz w:val="28"/>
                <w:szCs w:val="28"/>
              </w:rPr>
            </w:pPr>
            <w:r w:rsidRPr="00605DCB">
              <w:rPr>
                <w:rFonts w:ascii="仿宋_GB2312" w:eastAsia="仿宋_GB2312" w:hAnsi="宋体"/>
                <w:b/>
                <w:bCs/>
                <w:color w:val="AEAAAA" w:themeColor="background2" w:themeShade="BF"/>
                <w:sz w:val="28"/>
                <w:szCs w:val="28"/>
              </w:rPr>
              <w:t>g.榨油机运行时</w:t>
            </w:r>
            <w:proofErr w:type="gramStart"/>
            <w:r w:rsidRPr="00605DCB">
              <w:rPr>
                <w:rFonts w:ascii="仿宋_GB2312" w:eastAsia="仿宋_GB2312" w:hAnsi="宋体"/>
                <w:b/>
                <w:bCs/>
                <w:color w:val="AEAAAA" w:themeColor="background2" w:themeShade="BF"/>
                <w:sz w:val="28"/>
                <w:szCs w:val="28"/>
              </w:rPr>
              <w:t>榨膛压力</w:t>
            </w:r>
            <w:proofErr w:type="gramEnd"/>
            <w:r w:rsidRPr="00605DCB">
              <w:rPr>
                <w:rFonts w:ascii="仿宋_GB2312" w:eastAsia="仿宋_GB2312" w:hAnsi="宋体"/>
                <w:b/>
                <w:bCs/>
                <w:color w:val="AEAAAA" w:themeColor="background2" w:themeShade="BF"/>
                <w:sz w:val="28"/>
                <w:szCs w:val="28"/>
              </w:rPr>
              <w:t>在线检测及智能控制：＜50Mpa。</w:t>
            </w:r>
          </w:p>
        </w:tc>
      </w:tr>
    </w:tbl>
    <w:p w14:paraId="1E73F837" w14:textId="77777777" w:rsidR="003860A3" w:rsidRPr="001C274D" w:rsidRDefault="003860A3" w:rsidP="003860A3">
      <w:pPr>
        <w:spacing w:line="600" w:lineRule="exact"/>
        <w:rPr>
          <w:rFonts w:ascii="宋体" w:eastAsia="宋体" w:hAnsi="宋体"/>
          <w:sz w:val="44"/>
          <w:szCs w:val="44"/>
        </w:rPr>
      </w:pPr>
    </w:p>
    <w:p w14:paraId="63669A83" w14:textId="72428B79" w:rsidR="0041439C" w:rsidRPr="003860A3" w:rsidRDefault="0041439C" w:rsidP="0041439C">
      <w:pPr>
        <w:spacing w:line="580" w:lineRule="exact"/>
        <w:rPr>
          <w:rFonts w:ascii="仿宋_GB2312" w:eastAsia="仿宋_GB2312"/>
          <w:sz w:val="32"/>
          <w:szCs w:val="32"/>
        </w:rPr>
      </w:pPr>
    </w:p>
    <w:p w14:paraId="12147097" w14:textId="35300CB9" w:rsidR="00490513" w:rsidRDefault="00490513" w:rsidP="0041439C">
      <w:pPr>
        <w:spacing w:line="580" w:lineRule="exact"/>
        <w:rPr>
          <w:rFonts w:ascii="仿宋_GB2312" w:eastAsia="仿宋_GB2312"/>
          <w:sz w:val="32"/>
          <w:szCs w:val="32"/>
        </w:rPr>
      </w:pPr>
    </w:p>
    <w:p w14:paraId="6B8DB38B" w14:textId="2DBBF1C8" w:rsidR="00A03BDD" w:rsidRDefault="00CF1214" w:rsidP="00490513">
      <w:pPr>
        <w:spacing w:line="700" w:lineRule="exact"/>
        <w:ind w:right="159"/>
        <w:jc w:val="center"/>
        <w:rPr>
          <w:rFonts w:ascii="小标宋" w:eastAsia="小标宋" w:hAnsi="方正小标宋简体"/>
          <w:sz w:val="44"/>
          <w:szCs w:val="44"/>
        </w:rPr>
      </w:pPr>
      <w:r>
        <w:rPr>
          <w:rFonts w:ascii="小标宋" w:eastAsia="小标宋" w:hAnsi="方正小标宋简体" w:hint="eastAsia"/>
          <w:sz w:val="44"/>
          <w:szCs w:val="44"/>
        </w:rPr>
        <w:lastRenderedPageBreak/>
        <w:t>“科创中国”</w:t>
      </w:r>
      <w:r w:rsidR="00136A33">
        <w:rPr>
          <w:rFonts w:ascii="小标宋" w:eastAsia="小标宋" w:hAnsi="方正小标宋简体" w:hint="eastAsia"/>
          <w:sz w:val="44"/>
          <w:szCs w:val="44"/>
        </w:rPr>
        <w:t>平台</w:t>
      </w:r>
      <w:r w:rsidR="00490513" w:rsidRPr="00490513">
        <w:rPr>
          <w:rFonts w:ascii="小标宋" w:eastAsia="小标宋" w:hAnsi="方正小标宋简体" w:hint="eastAsia"/>
          <w:sz w:val="44"/>
          <w:szCs w:val="44"/>
        </w:rPr>
        <w:t>科技成果</w:t>
      </w:r>
    </w:p>
    <w:p w14:paraId="6383AEB7" w14:textId="362DDB79" w:rsidR="00490513" w:rsidRPr="00490513" w:rsidRDefault="00490513" w:rsidP="00490513">
      <w:pPr>
        <w:spacing w:line="700" w:lineRule="exact"/>
        <w:ind w:right="159"/>
        <w:jc w:val="center"/>
        <w:rPr>
          <w:rFonts w:ascii="小标宋" w:eastAsia="小标宋" w:hAnsi="方正小标宋简体"/>
          <w:sz w:val="44"/>
          <w:szCs w:val="44"/>
        </w:rPr>
      </w:pPr>
      <w:r w:rsidRPr="00490513">
        <w:rPr>
          <w:rFonts w:ascii="小标宋" w:eastAsia="小标宋" w:hAnsi="方正小标宋简体" w:hint="eastAsia"/>
          <w:sz w:val="44"/>
          <w:szCs w:val="44"/>
        </w:rPr>
        <w:t>综合评价工作指引</w:t>
      </w:r>
    </w:p>
    <w:p w14:paraId="0C8C8D3A" w14:textId="77777777" w:rsidR="00490513" w:rsidRDefault="00490513" w:rsidP="00490513">
      <w:pPr>
        <w:spacing w:line="580" w:lineRule="exact"/>
        <w:ind w:firstLineChars="200" w:firstLine="640"/>
        <w:rPr>
          <w:rFonts w:ascii="仿宋_GB2312" w:eastAsia="仿宋_GB2312" w:hAnsi="仿宋"/>
          <w:sz w:val="32"/>
          <w:szCs w:val="32"/>
        </w:rPr>
      </w:pPr>
    </w:p>
    <w:p w14:paraId="20459876" w14:textId="66DF7D63" w:rsidR="00490513" w:rsidRPr="00490513" w:rsidRDefault="00290FE6" w:rsidP="00490513">
      <w:pPr>
        <w:spacing w:line="580" w:lineRule="exact"/>
        <w:ind w:firstLineChars="200" w:firstLine="640"/>
        <w:rPr>
          <w:rFonts w:ascii="仿宋_GB2312" w:eastAsia="仿宋_GB2312" w:hAnsi="仿宋"/>
          <w:sz w:val="32"/>
          <w:szCs w:val="32"/>
        </w:rPr>
      </w:pPr>
      <w:r w:rsidRPr="00290FE6">
        <w:rPr>
          <w:rFonts w:ascii="仿宋_GB2312" w:eastAsia="仿宋_GB2312" w:hAnsi="仿宋" w:hint="eastAsia"/>
          <w:sz w:val="32"/>
          <w:szCs w:val="32"/>
        </w:rPr>
        <w:t>为提高平台的</w:t>
      </w:r>
      <w:r>
        <w:rPr>
          <w:rFonts w:ascii="仿宋_GB2312" w:eastAsia="仿宋_GB2312" w:hAnsi="仿宋" w:hint="eastAsia"/>
          <w:sz w:val="32"/>
          <w:szCs w:val="32"/>
        </w:rPr>
        <w:t>科技成果质量</w:t>
      </w:r>
      <w:r w:rsidRPr="00290FE6">
        <w:rPr>
          <w:rFonts w:ascii="仿宋_GB2312" w:eastAsia="仿宋_GB2312" w:hAnsi="仿宋" w:hint="eastAsia"/>
          <w:sz w:val="32"/>
          <w:szCs w:val="32"/>
        </w:rPr>
        <w:t>，提升</w:t>
      </w:r>
      <w:r>
        <w:rPr>
          <w:rFonts w:ascii="仿宋_GB2312" w:eastAsia="仿宋_GB2312" w:hAnsi="仿宋" w:hint="eastAsia"/>
          <w:sz w:val="32"/>
          <w:szCs w:val="32"/>
        </w:rPr>
        <w:t>科技成果转化落地</w:t>
      </w:r>
      <w:r w:rsidRPr="00290FE6">
        <w:rPr>
          <w:rFonts w:ascii="仿宋_GB2312" w:eastAsia="仿宋_GB2312" w:hAnsi="仿宋" w:hint="eastAsia"/>
          <w:sz w:val="32"/>
          <w:szCs w:val="32"/>
        </w:rPr>
        <w:t>率，</w:t>
      </w:r>
      <w:r>
        <w:rPr>
          <w:rFonts w:ascii="仿宋_GB2312" w:eastAsia="仿宋_GB2312" w:hAnsi="仿宋" w:hint="eastAsia"/>
          <w:sz w:val="32"/>
          <w:szCs w:val="32"/>
        </w:rPr>
        <w:t>进一步</w:t>
      </w:r>
      <w:r w:rsidR="00A03BDD" w:rsidRPr="00A03BDD">
        <w:rPr>
          <w:rFonts w:ascii="仿宋_GB2312" w:eastAsia="仿宋_GB2312" w:hAnsi="仿宋" w:hint="eastAsia"/>
          <w:sz w:val="32"/>
          <w:szCs w:val="32"/>
        </w:rPr>
        <w:t>规范</w:t>
      </w:r>
      <w:r w:rsidR="00AD6EAD">
        <w:rPr>
          <w:rFonts w:ascii="仿宋_GB2312" w:eastAsia="仿宋_GB2312" w:hAnsi="仿宋" w:hint="eastAsia"/>
          <w:sz w:val="32"/>
          <w:szCs w:val="32"/>
        </w:rPr>
        <w:t>科技成果综合评价</w:t>
      </w:r>
      <w:r w:rsidR="00A03BDD">
        <w:rPr>
          <w:rFonts w:ascii="仿宋_GB2312" w:eastAsia="仿宋_GB2312" w:hAnsi="仿宋" w:hint="eastAsia"/>
          <w:sz w:val="32"/>
          <w:szCs w:val="32"/>
        </w:rPr>
        <w:t>工作</w:t>
      </w:r>
      <w:r w:rsidR="00A03BDD" w:rsidRPr="00A03BDD">
        <w:rPr>
          <w:rFonts w:ascii="仿宋_GB2312" w:eastAsia="仿宋_GB2312" w:hAnsi="仿宋" w:hint="eastAsia"/>
          <w:sz w:val="32"/>
          <w:szCs w:val="32"/>
        </w:rPr>
        <w:t>，</w:t>
      </w:r>
      <w:r w:rsidR="00AD6EAD">
        <w:rPr>
          <w:rFonts w:ascii="仿宋_GB2312" w:eastAsia="仿宋_GB2312" w:hAnsi="仿宋" w:hint="eastAsia"/>
          <w:sz w:val="32"/>
          <w:szCs w:val="32"/>
        </w:rPr>
        <w:t>制定本</w:t>
      </w:r>
      <w:r w:rsidR="00A03BDD" w:rsidRPr="00A03BDD">
        <w:rPr>
          <w:rFonts w:ascii="仿宋_GB2312" w:eastAsia="仿宋_GB2312" w:hAnsi="仿宋" w:hint="eastAsia"/>
          <w:sz w:val="32"/>
          <w:szCs w:val="32"/>
        </w:rPr>
        <w:t>工作指引。</w:t>
      </w:r>
      <w:r w:rsidR="00DE36B3">
        <w:rPr>
          <w:rFonts w:ascii="仿宋_GB2312" w:eastAsia="仿宋_GB2312" w:hAnsi="仿宋" w:hint="eastAsia"/>
          <w:sz w:val="32"/>
          <w:szCs w:val="32"/>
        </w:rPr>
        <w:t>科技成果综合评价</w:t>
      </w:r>
      <w:r w:rsidR="00490513" w:rsidRPr="00490513">
        <w:rPr>
          <w:rFonts w:ascii="仿宋_GB2312" w:eastAsia="仿宋_GB2312" w:hAnsi="仿宋" w:hint="eastAsia"/>
          <w:sz w:val="32"/>
          <w:szCs w:val="32"/>
        </w:rPr>
        <w:t>一般需要完成</w:t>
      </w:r>
      <w:r w:rsidR="00DE36B3">
        <w:rPr>
          <w:rFonts w:ascii="仿宋_GB2312" w:eastAsia="仿宋_GB2312" w:hAnsi="仿宋" w:hint="eastAsia"/>
          <w:sz w:val="32"/>
          <w:szCs w:val="32"/>
        </w:rPr>
        <w:t>以下</w:t>
      </w:r>
      <w:r w:rsidR="00490513" w:rsidRPr="00490513">
        <w:rPr>
          <w:rFonts w:ascii="仿宋_GB2312" w:eastAsia="仿宋_GB2312" w:hAnsi="仿宋" w:hint="eastAsia"/>
          <w:sz w:val="32"/>
          <w:szCs w:val="32"/>
        </w:rPr>
        <w:t>五个步骤</w:t>
      </w:r>
      <w:r w:rsidR="00DE36B3">
        <w:rPr>
          <w:rFonts w:ascii="仿宋_GB2312" w:eastAsia="仿宋_GB2312" w:hAnsi="仿宋" w:hint="eastAsia"/>
          <w:sz w:val="32"/>
          <w:szCs w:val="32"/>
        </w:rPr>
        <w:t>。</w:t>
      </w:r>
    </w:p>
    <w:p w14:paraId="28F6AE93" w14:textId="77777777" w:rsidR="00490513" w:rsidRPr="00490513" w:rsidRDefault="00490513" w:rsidP="00490513">
      <w:pPr>
        <w:spacing w:line="580" w:lineRule="exact"/>
        <w:ind w:firstLineChars="200" w:firstLine="640"/>
        <w:rPr>
          <w:rFonts w:ascii="黑体" w:eastAsia="黑体" w:hAnsi="黑体"/>
          <w:sz w:val="32"/>
          <w:szCs w:val="32"/>
        </w:rPr>
      </w:pPr>
      <w:r w:rsidRPr="00490513">
        <w:rPr>
          <w:rFonts w:ascii="黑体" w:eastAsia="黑体" w:hAnsi="黑体" w:hint="eastAsia"/>
          <w:sz w:val="32"/>
          <w:szCs w:val="32"/>
        </w:rPr>
        <w:t>一、科技成果过滤</w:t>
      </w:r>
    </w:p>
    <w:p w14:paraId="1A9410BA" w14:textId="77777777" w:rsidR="00490513" w:rsidRPr="00490513" w:rsidRDefault="00490513" w:rsidP="00490513">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遴选已完成开发与验证并取得一定社会效益或经济效益的新设备、新装置、新材料、新技术等应用型研究成果，不选创意设想、设计方案、试验装置等技术成熟度较低的科技成果。</w:t>
      </w:r>
    </w:p>
    <w:p w14:paraId="3D526272" w14:textId="77777777" w:rsidR="00490513" w:rsidRPr="00490513" w:rsidRDefault="00490513" w:rsidP="00490513">
      <w:pPr>
        <w:spacing w:line="580" w:lineRule="exact"/>
        <w:ind w:firstLineChars="200" w:firstLine="640"/>
        <w:rPr>
          <w:rFonts w:ascii="黑体" w:eastAsia="黑体" w:hAnsi="黑体"/>
          <w:sz w:val="32"/>
          <w:szCs w:val="32"/>
        </w:rPr>
      </w:pPr>
      <w:r w:rsidRPr="00490513">
        <w:rPr>
          <w:rFonts w:ascii="黑体" w:eastAsia="黑体" w:hAnsi="黑体" w:hint="eastAsia"/>
          <w:sz w:val="32"/>
          <w:szCs w:val="32"/>
        </w:rPr>
        <w:t>二、评价资格预审</w:t>
      </w:r>
    </w:p>
    <w:p w14:paraId="1C979611" w14:textId="0D076418" w:rsidR="00490513" w:rsidRPr="00490513" w:rsidRDefault="00490513" w:rsidP="00490513">
      <w:pPr>
        <w:spacing w:line="580" w:lineRule="exact"/>
        <w:ind w:firstLineChars="200" w:firstLine="640"/>
        <w:rPr>
          <w:rFonts w:ascii="仿宋_GB2312" w:eastAsia="仿宋_GB2312"/>
          <w:sz w:val="32"/>
          <w:szCs w:val="32"/>
        </w:rPr>
      </w:pPr>
      <w:r w:rsidRPr="00490513">
        <w:rPr>
          <w:rFonts w:ascii="仿宋_GB2312" w:eastAsia="仿宋_GB2312" w:hint="eastAsia"/>
          <w:sz w:val="32"/>
          <w:szCs w:val="32"/>
        </w:rPr>
        <w:t>对科技成果领头人与研发团队进行访谈调研，对科技成果的技术创新水平进行解析，通过检索和查新等方式，获取科技成果相应的客观结果和实际数据，作为评价的基本依据。</w:t>
      </w:r>
    </w:p>
    <w:p w14:paraId="7E64DE2B" w14:textId="77777777" w:rsidR="00490513" w:rsidRPr="00490513" w:rsidRDefault="00490513" w:rsidP="00490513">
      <w:pPr>
        <w:spacing w:line="580" w:lineRule="exact"/>
        <w:ind w:firstLineChars="200" w:firstLine="640"/>
        <w:rPr>
          <w:rFonts w:ascii="黑体" w:eastAsia="黑体" w:hAnsi="黑体"/>
          <w:sz w:val="32"/>
          <w:szCs w:val="32"/>
        </w:rPr>
      </w:pPr>
      <w:r w:rsidRPr="00490513">
        <w:rPr>
          <w:rFonts w:ascii="黑体" w:eastAsia="黑体" w:hAnsi="黑体" w:hint="eastAsia"/>
          <w:sz w:val="32"/>
          <w:szCs w:val="32"/>
        </w:rPr>
        <w:t>三、组织评价活动</w:t>
      </w:r>
    </w:p>
    <w:p w14:paraId="7EAC0935" w14:textId="77777777" w:rsidR="00490513" w:rsidRPr="00490513" w:rsidRDefault="00490513" w:rsidP="00490513">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依据科技成果产业化方案、研发团队的访谈调研报告、技术创新要素检索和查新的客观结果与实际数据，通过专家评价、同行评价、产业评价、资本评价、专业机构评价、技术经理人评价等方法，组织综合评价活动（附件2）。</w:t>
      </w:r>
    </w:p>
    <w:p w14:paraId="28EA448B" w14:textId="77777777" w:rsidR="00490513" w:rsidRPr="00490513" w:rsidRDefault="00490513" w:rsidP="00490513">
      <w:pPr>
        <w:spacing w:line="580" w:lineRule="exact"/>
        <w:ind w:firstLineChars="200" w:firstLine="640"/>
        <w:rPr>
          <w:rFonts w:ascii="黑体" w:eastAsia="黑体" w:hAnsi="黑体"/>
          <w:sz w:val="32"/>
          <w:szCs w:val="32"/>
        </w:rPr>
      </w:pPr>
      <w:r w:rsidRPr="00490513">
        <w:rPr>
          <w:rFonts w:ascii="黑体" w:eastAsia="黑体" w:hAnsi="黑体" w:hint="eastAsia"/>
          <w:sz w:val="32"/>
          <w:szCs w:val="32"/>
        </w:rPr>
        <w:t>四、输出评价报告</w:t>
      </w:r>
    </w:p>
    <w:p w14:paraId="3E545FF0" w14:textId="77777777" w:rsidR="00490513" w:rsidRPr="00490513" w:rsidRDefault="00490513" w:rsidP="00490513">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依据综合评价过程与结果，拆解科技成果价值，汇总评价专家意见，输出规范、客观、公正、准确的评价报告（附</w:t>
      </w:r>
      <w:r w:rsidRPr="00490513">
        <w:rPr>
          <w:rFonts w:ascii="仿宋_GB2312" w:eastAsia="仿宋_GB2312" w:hAnsi="仿宋" w:hint="eastAsia"/>
          <w:sz w:val="32"/>
          <w:szCs w:val="32"/>
        </w:rPr>
        <w:lastRenderedPageBreak/>
        <w:t>件3）。</w:t>
      </w:r>
    </w:p>
    <w:p w14:paraId="45F1530D" w14:textId="77777777" w:rsidR="00490513" w:rsidRPr="00490513" w:rsidRDefault="00490513" w:rsidP="00490513">
      <w:pPr>
        <w:spacing w:line="580" w:lineRule="exact"/>
        <w:ind w:firstLineChars="200" w:firstLine="640"/>
        <w:rPr>
          <w:rFonts w:ascii="黑体" w:eastAsia="黑体" w:hAnsi="黑体"/>
          <w:sz w:val="32"/>
          <w:szCs w:val="32"/>
        </w:rPr>
      </w:pPr>
      <w:r w:rsidRPr="00490513">
        <w:rPr>
          <w:rFonts w:ascii="黑体" w:eastAsia="黑体" w:hAnsi="黑体" w:hint="eastAsia"/>
          <w:sz w:val="32"/>
          <w:szCs w:val="32"/>
        </w:rPr>
        <w:t>五、上传平台发布</w:t>
      </w:r>
    </w:p>
    <w:p w14:paraId="560C03E5" w14:textId="2390DFD7" w:rsidR="00490513" w:rsidRPr="00490513" w:rsidRDefault="00490513" w:rsidP="00490513">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登录“科创中国”平台，上传科技成果及产业化方案，关联综合评价报告，经审核通过后发布。通过平台资源，</w:t>
      </w:r>
      <w:r w:rsidRPr="00490513">
        <w:rPr>
          <w:rFonts w:ascii="仿宋_GB2312" w:eastAsia="仿宋_GB2312" w:hint="eastAsia"/>
          <w:sz w:val="32"/>
          <w:szCs w:val="32"/>
        </w:rPr>
        <w:t>组织开展成果推介，</w:t>
      </w:r>
      <w:r w:rsidRPr="00490513">
        <w:rPr>
          <w:rFonts w:ascii="仿宋_GB2312" w:eastAsia="仿宋_GB2312" w:hAnsi="仿宋" w:hint="eastAsia"/>
          <w:sz w:val="32"/>
          <w:szCs w:val="32"/>
        </w:rPr>
        <w:t>务实推进转化落地工作。</w:t>
      </w:r>
    </w:p>
    <w:p w14:paraId="25FE50CB" w14:textId="77777777" w:rsidR="00490513" w:rsidRPr="00490513" w:rsidRDefault="00490513" w:rsidP="00490513">
      <w:pPr>
        <w:spacing w:line="580" w:lineRule="exact"/>
        <w:ind w:firstLineChars="200" w:firstLine="640"/>
        <w:rPr>
          <w:rFonts w:ascii="仿宋_GB2312" w:eastAsia="仿宋_GB2312" w:hAnsi="仿宋"/>
          <w:sz w:val="32"/>
          <w:szCs w:val="32"/>
        </w:rPr>
      </w:pPr>
    </w:p>
    <w:p w14:paraId="0E0C7DB4" w14:textId="216E5417" w:rsidR="00490513" w:rsidRPr="00490513" w:rsidRDefault="00490513" w:rsidP="00490513">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附件：1.</w:t>
      </w:r>
      <w:r w:rsidR="00DE36B3" w:rsidRPr="003445EF">
        <w:rPr>
          <w:rFonts w:ascii="仿宋_GB2312" w:eastAsia="仿宋_GB2312" w:hAnsi="仿宋" w:hint="eastAsia"/>
          <w:spacing w:val="-6"/>
          <w:sz w:val="32"/>
          <w:szCs w:val="32"/>
        </w:rPr>
        <w:t>“科创中国”平台</w:t>
      </w:r>
      <w:r w:rsidRPr="003445EF">
        <w:rPr>
          <w:rFonts w:ascii="仿宋_GB2312" w:eastAsia="仿宋_GB2312" w:hAnsi="仿宋" w:hint="eastAsia"/>
          <w:spacing w:val="-6"/>
          <w:sz w:val="32"/>
          <w:szCs w:val="32"/>
        </w:rPr>
        <w:t>科技成果产业化方案</w:t>
      </w:r>
      <w:r w:rsidR="003445EF" w:rsidRPr="003445EF">
        <w:rPr>
          <w:rFonts w:ascii="仿宋_GB2312" w:eastAsia="仿宋_GB2312" w:hAnsi="仿宋" w:hint="eastAsia"/>
          <w:spacing w:val="-6"/>
          <w:sz w:val="32"/>
          <w:szCs w:val="32"/>
        </w:rPr>
        <w:t>（样例）</w:t>
      </w:r>
    </w:p>
    <w:p w14:paraId="103F2AED" w14:textId="3EFE326D" w:rsidR="00490513" w:rsidRPr="00490513" w:rsidRDefault="00490513" w:rsidP="00490513">
      <w:pPr>
        <w:spacing w:line="580" w:lineRule="exact"/>
        <w:ind w:firstLineChars="500" w:firstLine="1600"/>
        <w:rPr>
          <w:rFonts w:ascii="仿宋_GB2312" w:eastAsia="仿宋_GB2312" w:hAnsi="仿宋"/>
          <w:sz w:val="32"/>
          <w:szCs w:val="32"/>
        </w:rPr>
      </w:pPr>
      <w:r w:rsidRPr="00490513">
        <w:rPr>
          <w:rFonts w:ascii="仿宋_GB2312" w:eastAsia="仿宋_GB2312" w:hAnsi="仿宋" w:hint="eastAsia"/>
          <w:sz w:val="32"/>
          <w:szCs w:val="32"/>
        </w:rPr>
        <w:t>2.</w:t>
      </w:r>
      <w:r w:rsidR="00DE36B3">
        <w:rPr>
          <w:rFonts w:ascii="仿宋_GB2312" w:eastAsia="仿宋_GB2312" w:hAnsi="仿宋" w:hint="eastAsia"/>
          <w:sz w:val="32"/>
          <w:szCs w:val="32"/>
        </w:rPr>
        <w:t>“科创中国”平台</w:t>
      </w:r>
      <w:r w:rsidRPr="00490513">
        <w:rPr>
          <w:rFonts w:ascii="仿宋_GB2312" w:eastAsia="仿宋_GB2312" w:hAnsi="仿宋" w:hint="eastAsia"/>
          <w:sz w:val="32"/>
          <w:szCs w:val="32"/>
        </w:rPr>
        <w:t>科技成果综合评价指标</w:t>
      </w:r>
    </w:p>
    <w:p w14:paraId="625E72FA" w14:textId="2624AE4C" w:rsidR="00490513" w:rsidRPr="00490513" w:rsidRDefault="00490513" w:rsidP="00490513">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 xml:space="preserve">      3.</w:t>
      </w:r>
      <w:r w:rsidR="00DE36B3">
        <w:rPr>
          <w:rFonts w:ascii="仿宋_GB2312" w:eastAsia="仿宋_GB2312" w:hAnsi="仿宋" w:hint="eastAsia"/>
          <w:sz w:val="32"/>
          <w:szCs w:val="32"/>
        </w:rPr>
        <w:t>“科创中国”平台</w:t>
      </w:r>
      <w:r w:rsidRPr="00490513">
        <w:rPr>
          <w:rFonts w:ascii="仿宋_GB2312" w:eastAsia="仿宋_GB2312" w:hAnsi="仿宋" w:hint="eastAsia"/>
          <w:sz w:val="32"/>
          <w:szCs w:val="32"/>
        </w:rPr>
        <w:t>科技成果综合评价报告</w:t>
      </w:r>
    </w:p>
    <w:p w14:paraId="5C6DD974" w14:textId="77777777" w:rsidR="00490513" w:rsidRPr="00490513" w:rsidRDefault="00490513" w:rsidP="00490513">
      <w:pPr>
        <w:spacing w:line="580" w:lineRule="exact"/>
        <w:rPr>
          <w:rFonts w:ascii="仿宋_GB2312" w:eastAsia="仿宋_GB2312" w:hAnsi="仿宋"/>
          <w:sz w:val="32"/>
          <w:szCs w:val="32"/>
        </w:rPr>
      </w:pPr>
    </w:p>
    <w:p w14:paraId="6EF5AC3C" w14:textId="6273BC3A" w:rsidR="00490513" w:rsidRDefault="00490513" w:rsidP="00490513">
      <w:pPr>
        <w:spacing w:line="580" w:lineRule="exact"/>
        <w:rPr>
          <w:rFonts w:ascii="仿宋_GB2312" w:eastAsia="仿宋_GB2312" w:hAnsi="仿宋"/>
          <w:sz w:val="32"/>
          <w:szCs w:val="32"/>
        </w:rPr>
      </w:pPr>
    </w:p>
    <w:p w14:paraId="0D08E646" w14:textId="2976BFCE" w:rsidR="00490513" w:rsidRDefault="00490513" w:rsidP="00490513">
      <w:pPr>
        <w:spacing w:line="580" w:lineRule="exact"/>
        <w:rPr>
          <w:rFonts w:ascii="仿宋_GB2312" w:eastAsia="仿宋_GB2312" w:hAnsi="仿宋"/>
          <w:sz w:val="32"/>
          <w:szCs w:val="32"/>
        </w:rPr>
      </w:pPr>
    </w:p>
    <w:p w14:paraId="4BA91A67" w14:textId="3166AFB8" w:rsidR="00490513" w:rsidRDefault="00490513" w:rsidP="00490513">
      <w:pPr>
        <w:spacing w:line="580" w:lineRule="exact"/>
        <w:rPr>
          <w:rFonts w:ascii="仿宋_GB2312" w:eastAsia="仿宋_GB2312" w:hAnsi="仿宋"/>
          <w:sz w:val="32"/>
          <w:szCs w:val="32"/>
        </w:rPr>
      </w:pPr>
    </w:p>
    <w:p w14:paraId="4B6FF890" w14:textId="683F698E" w:rsidR="00490513" w:rsidRDefault="00490513" w:rsidP="00490513">
      <w:pPr>
        <w:spacing w:line="580" w:lineRule="exact"/>
        <w:rPr>
          <w:rFonts w:ascii="仿宋_GB2312" w:eastAsia="仿宋_GB2312" w:hAnsi="仿宋"/>
          <w:sz w:val="32"/>
          <w:szCs w:val="32"/>
        </w:rPr>
      </w:pPr>
    </w:p>
    <w:p w14:paraId="63C16585" w14:textId="0D607F9A" w:rsidR="00DE36B3" w:rsidRDefault="00DE36B3" w:rsidP="00490513">
      <w:pPr>
        <w:spacing w:line="580" w:lineRule="exact"/>
        <w:rPr>
          <w:rFonts w:ascii="仿宋_GB2312" w:eastAsia="仿宋_GB2312" w:hAnsi="仿宋"/>
          <w:sz w:val="32"/>
          <w:szCs w:val="32"/>
        </w:rPr>
      </w:pPr>
    </w:p>
    <w:p w14:paraId="4A0BFA15" w14:textId="4885C7E0" w:rsidR="00DE36B3" w:rsidRDefault="00DE36B3" w:rsidP="00490513">
      <w:pPr>
        <w:spacing w:line="580" w:lineRule="exact"/>
        <w:rPr>
          <w:rFonts w:ascii="仿宋_GB2312" w:eastAsia="仿宋_GB2312" w:hAnsi="仿宋"/>
          <w:sz w:val="32"/>
          <w:szCs w:val="32"/>
        </w:rPr>
      </w:pPr>
    </w:p>
    <w:p w14:paraId="4F51CAD2" w14:textId="0FDEAA17" w:rsidR="00DE36B3" w:rsidRDefault="00DE36B3" w:rsidP="00490513">
      <w:pPr>
        <w:spacing w:line="580" w:lineRule="exact"/>
        <w:rPr>
          <w:rFonts w:ascii="仿宋_GB2312" w:eastAsia="仿宋_GB2312" w:hAnsi="仿宋"/>
          <w:sz w:val="32"/>
          <w:szCs w:val="32"/>
        </w:rPr>
      </w:pPr>
    </w:p>
    <w:p w14:paraId="6C2FF8FD" w14:textId="076FEA70" w:rsidR="00DE36B3" w:rsidRDefault="00DE36B3" w:rsidP="00490513">
      <w:pPr>
        <w:spacing w:line="580" w:lineRule="exact"/>
        <w:rPr>
          <w:rFonts w:ascii="仿宋_GB2312" w:eastAsia="仿宋_GB2312" w:hAnsi="仿宋"/>
          <w:sz w:val="32"/>
          <w:szCs w:val="32"/>
        </w:rPr>
      </w:pPr>
    </w:p>
    <w:p w14:paraId="6B818D26" w14:textId="6410C910" w:rsidR="00DE36B3" w:rsidRDefault="00DE36B3" w:rsidP="00490513">
      <w:pPr>
        <w:spacing w:line="580" w:lineRule="exact"/>
        <w:rPr>
          <w:rFonts w:ascii="仿宋_GB2312" w:eastAsia="仿宋_GB2312" w:hAnsi="仿宋"/>
          <w:sz w:val="32"/>
          <w:szCs w:val="32"/>
        </w:rPr>
      </w:pPr>
    </w:p>
    <w:p w14:paraId="72FE5821" w14:textId="2287EAB8" w:rsidR="00DE36B3" w:rsidRDefault="00DE36B3" w:rsidP="00490513">
      <w:pPr>
        <w:spacing w:line="580" w:lineRule="exact"/>
        <w:rPr>
          <w:rFonts w:ascii="仿宋_GB2312" w:eastAsia="仿宋_GB2312" w:hAnsi="仿宋"/>
          <w:sz w:val="32"/>
          <w:szCs w:val="32"/>
        </w:rPr>
      </w:pPr>
    </w:p>
    <w:p w14:paraId="53444AB7" w14:textId="7DF33F52" w:rsidR="00DE36B3" w:rsidRDefault="00DE36B3" w:rsidP="00490513">
      <w:pPr>
        <w:spacing w:line="580" w:lineRule="exact"/>
        <w:rPr>
          <w:rFonts w:ascii="仿宋_GB2312" w:eastAsia="仿宋_GB2312" w:hAnsi="仿宋"/>
          <w:sz w:val="32"/>
          <w:szCs w:val="32"/>
        </w:rPr>
      </w:pPr>
    </w:p>
    <w:p w14:paraId="77D11BC1" w14:textId="266D321A" w:rsidR="0009132B" w:rsidRDefault="0009132B">
      <w:pPr>
        <w:widowControl/>
        <w:jc w:val="left"/>
        <w:rPr>
          <w:rFonts w:ascii="仿宋_GB2312" w:eastAsia="仿宋_GB2312" w:hAnsi="仿宋"/>
          <w:sz w:val="32"/>
          <w:szCs w:val="32"/>
        </w:rPr>
      </w:pPr>
      <w:r>
        <w:rPr>
          <w:rFonts w:ascii="仿宋_GB2312" w:eastAsia="仿宋_GB2312" w:hAnsi="仿宋"/>
          <w:sz w:val="32"/>
          <w:szCs w:val="32"/>
        </w:rPr>
        <w:br w:type="page"/>
      </w:r>
    </w:p>
    <w:p w14:paraId="61DD7653" w14:textId="77777777" w:rsidR="00490513" w:rsidRPr="00490513" w:rsidRDefault="00490513" w:rsidP="00490513">
      <w:pPr>
        <w:spacing w:line="580" w:lineRule="exact"/>
        <w:rPr>
          <w:rFonts w:ascii="仿宋_GB2312" w:eastAsia="仿宋_GB2312" w:hAnsi="仿宋"/>
          <w:sz w:val="32"/>
          <w:szCs w:val="32"/>
        </w:rPr>
      </w:pPr>
      <w:r w:rsidRPr="00490513">
        <w:rPr>
          <w:rFonts w:ascii="仿宋_GB2312" w:eastAsia="仿宋_GB2312" w:hAnsi="仿宋" w:hint="eastAsia"/>
          <w:sz w:val="32"/>
          <w:szCs w:val="32"/>
        </w:rPr>
        <w:lastRenderedPageBreak/>
        <w:t>附件1</w:t>
      </w:r>
    </w:p>
    <w:p w14:paraId="08114A2A" w14:textId="72492AF4" w:rsidR="00490513" w:rsidRPr="00490513" w:rsidRDefault="00DE36B3" w:rsidP="00E31C44">
      <w:pPr>
        <w:spacing w:line="700" w:lineRule="exact"/>
        <w:ind w:right="159"/>
        <w:jc w:val="center"/>
        <w:rPr>
          <w:rFonts w:ascii="小标宋" w:eastAsia="小标宋" w:hAnsi="方正小标宋简体"/>
          <w:sz w:val="44"/>
          <w:szCs w:val="44"/>
        </w:rPr>
      </w:pPr>
      <w:r>
        <w:rPr>
          <w:rFonts w:ascii="小标宋" w:eastAsia="小标宋" w:hAnsi="方正小标宋简体" w:hint="eastAsia"/>
          <w:sz w:val="44"/>
          <w:szCs w:val="44"/>
        </w:rPr>
        <w:t>“科创中国”平台</w:t>
      </w:r>
      <w:r w:rsidR="00490513" w:rsidRPr="00490513">
        <w:rPr>
          <w:rFonts w:ascii="小标宋" w:eastAsia="小标宋" w:hAnsi="方正小标宋简体" w:hint="eastAsia"/>
          <w:sz w:val="44"/>
          <w:szCs w:val="44"/>
        </w:rPr>
        <w:t>科技成果产业化方案</w:t>
      </w:r>
    </w:p>
    <w:tbl>
      <w:tblPr>
        <w:tblStyle w:val="a7"/>
        <w:tblW w:w="8931" w:type="dxa"/>
        <w:tblInd w:w="-289" w:type="dxa"/>
        <w:tblLook w:val="04A0" w:firstRow="1" w:lastRow="0" w:firstColumn="1" w:lastColumn="0" w:noHBand="0" w:noVBand="1"/>
      </w:tblPr>
      <w:tblGrid>
        <w:gridCol w:w="8931"/>
      </w:tblGrid>
      <w:tr w:rsidR="00776F58" w14:paraId="2A62DFC6" w14:textId="77777777" w:rsidTr="00792057">
        <w:tc>
          <w:tcPr>
            <w:tcW w:w="8931" w:type="dxa"/>
          </w:tcPr>
          <w:p w14:paraId="7384028D" w14:textId="43F6F79B" w:rsidR="00776F58" w:rsidRDefault="00776F58" w:rsidP="00F52E53">
            <w:pPr>
              <w:jc w:val="left"/>
              <w:rPr>
                <w:rFonts w:ascii="仿宋_GB2312" w:eastAsia="仿宋_GB2312"/>
                <w:sz w:val="32"/>
                <w:szCs w:val="32"/>
              </w:rPr>
            </w:pPr>
            <w:r>
              <w:rPr>
                <w:rFonts w:ascii="仿宋_GB2312" w:eastAsia="仿宋_GB2312" w:hint="eastAsia"/>
                <w:sz w:val="32"/>
                <w:szCs w:val="32"/>
              </w:rPr>
              <w:t>成果简介</w:t>
            </w:r>
          </w:p>
        </w:tc>
      </w:tr>
      <w:tr w:rsidR="00776F58" w:rsidRPr="00E11BBA" w14:paraId="6CBC2BFC" w14:textId="77777777" w:rsidTr="00792057">
        <w:tc>
          <w:tcPr>
            <w:tcW w:w="8931" w:type="dxa"/>
          </w:tcPr>
          <w:p w14:paraId="2E2F6ED8" w14:textId="77777777" w:rsidR="00776F58" w:rsidRPr="00E11BBA" w:rsidRDefault="00776F58" w:rsidP="00F52E53">
            <w:pPr>
              <w:ind w:firstLineChars="200" w:firstLine="643"/>
              <w:jc w:val="left"/>
              <w:rPr>
                <w:rFonts w:ascii="仿宋_GB2312" w:eastAsia="仿宋_GB2312"/>
                <w:b/>
                <w:bCs/>
                <w:sz w:val="32"/>
                <w:szCs w:val="32"/>
              </w:rPr>
            </w:pPr>
            <w:r w:rsidRPr="004B6DD9">
              <w:rPr>
                <w:rFonts w:ascii="仿宋_GB2312" w:eastAsia="仿宋_GB2312" w:hint="eastAsia"/>
                <w:b/>
                <w:bCs/>
                <w:color w:val="AEAAAA" w:themeColor="background2" w:themeShade="BF"/>
                <w:sz w:val="32"/>
                <w:szCs w:val="32"/>
              </w:rPr>
              <w:t>示例：</w:t>
            </w:r>
            <w:r w:rsidRPr="004B6DD9">
              <w:rPr>
                <w:rFonts w:ascii="仿宋_GB2312" w:eastAsia="仿宋_GB2312"/>
                <w:b/>
                <w:bCs/>
                <w:color w:val="AEAAAA" w:themeColor="background2" w:themeShade="BF"/>
                <w:sz w:val="32"/>
                <w:szCs w:val="32"/>
              </w:rPr>
              <w:t>中国科学院电子研究所开展了地球物理核心技术</w:t>
            </w:r>
            <w:r w:rsidRPr="004B6DD9">
              <w:rPr>
                <w:rFonts w:ascii="仿宋_GB2312" w:eastAsia="仿宋_GB2312"/>
                <w:b/>
                <w:bCs/>
                <w:color w:val="AEAAAA" w:themeColor="background2" w:themeShade="BF"/>
                <w:sz w:val="32"/>
                <w:szCs w:val="32"/>
              </w:rPr>
              <w:t>——</w:t>
            </w:r>
            <w:r w:rsidRPr="004B6DD9">
              <w:rPr>
                <w:rFonts w:ascii="仿宋_GB2312" w:eastAsia="仿宋_GB2312"/>
                <w:b/>
                <w:bCs/>
                <w:color w:val="AEAAAA" w:themeColor="background2" w:themeShade="BF"/>
                <w:sz w:val="32"/>
                <w:szCs w:val="32"/>
              </w:rPr>
              <w:t>感应式磁场传感器的攻关研究，感应式磁场传感器的国产化问题已基本解决。</w:t>
            </w:r>
            <w:r w:rsidRPr="004B6DD9">
              <w:rPr>
                <w:rFonts w:ascii="仿宋_GB2312" w:eastAsia="仿宋_GB2312" w:hint="eastAsia"/>
                <w:b/>
                <w:bCs/>
                <w:color w:val="AEAAAA" w:themeColor="background2" w:themeShade="BF"/>
                <w:sz w:val="32"/>
                <w:szCs w:val="32"/>
              </w:rPr>
              <w:t>实现指标：*</w:t>
            </w:r>
            <w:r w:rsidRPr="004B6DD9">
              <w:rPr>
                <w:rFonts w:ascii="仿宋_GB2312" w:eastAsia="仿宋_GB2312"/>
                <w:b/>
                <w:bCs/>
                <w:color w:val="AEAAAA" w:themeColor="background2" w:themeShade="BF"/>
                <w:sz w:val="32"/>
                <w:szCs w:val="32"/>
              </w:rPr>
              <w:t>********</w:t>
            </w:r>
            <w:r w:rsidRPr="004B6DD9">
              <w:rPr>
                <w:rFonts w:ascii="仿宋_GB2312" w:eastAsia="仿宋_GB2312"/>
                <w:b/>
                <w:bCs/>
                <w:color w:val="AEAAAA" w:themeColor="background2" w:themeShade="BF"/>
                <w:sz w:val="32"/>
                <w:szCs w:val="32"/>
              </w:rPr>
              <w:t>……</w:t>
            </w:r>
            <w:r w:rsidRPr="004B6DD9">
              <w:rPr>
                <w:rFonts w:ascii="仿宋_GB2312" w:eastAsia="仿宋_GB2312" w:hint="eastAsia"/>
                <w:b/>
                <w:bCs/>
                <w:color w:val="AEAAAA" w:themeColor="background2" w:themeShade="BF"/>
                <w:sz w:val="32"/>
                <w:szCs w:val="32"/>
              </w:rPr>
              <w:t>。</w:t>
            </w:r>
          </w:p>
        </w:tc>
      </w:tr>
      <w:tr w:rsidR="00776F58" w:rsidRPr="00B8365C" w14:paraId="612F695D" w14:textId="77777777" w:rsidTr="00792057">
        <w:tc>
          <w:tcPr>
            <w:tcW w:w="8931" w:type="dxa"/>
          </w:tcPr>
          <w:p w14:paraId="09F04262" w14:textId="20B187DD" w:rsidR="00776F58" w:rsidRPr="00B8365C" w:rsidRDefault="00776F58" w:rsidP="00F52E53">
            <w:pPr>
              <w:jc w:val="left"/>
              <w:rPr>
                <w:rFonts w:ascii="仿宋_GB2312" w:eastAsia="仿宋_GB2312"/>
                <w:b/>
                <w:bCs/>
                <w:sz w:val="32"/>
                <w:szCs w:val="32"/>
              </w:rPr>
            </w:pPr>
            <w:r>
              <w:rPr>
                <w:rFonts w:ascii="仿宋_GB2312" w:eastAsia="仿宋_GB2312" w:hint="eastAsia"/>
                <w:sz w:val="32"/>
                <w:szCs w:val="32"/>
              </w:rPr>
              <w:t>技术亮点</w:t>
            </w:r>
          </w:p>
        </w:tc>
      </w:tr>
      <w:tr w:rsidR="00776F58" w:rsidRPr="00E11BBA" w14:paraId="16C43BA6" w14:textId="77777777" w:rsidTr="00792057">
        <w:tc>
          <w:tcPr>
            <w:tcW w:w="8931" w:type="dxa"/>
          </w:tcPr>
          <w:p w14:paraId="72EA04BA" w14:textId="77777777" w:rsidR="00776F58" w:rsidRPr="00E11BBA" w:rsidRDefault="00776F58" w:rsidP="00F52E53">
            <w:pPr>
              <w:ind w:firstLineChars="200" w:firstLine="643"/>
              <w:jc w:val="left"/>
              <w:rPr>
                <w:rFonts w:ascii="仿宋_GB2312" w:eastAsia="仿宋_GB2312"/>
                <w:b/>
                <w:bCs/>
                <w:sz w:val="32"/>
                <w:szCs w:val="32"/>
              </w:rPr>
            </w:pPr>
            <w:r w:rsidRPr="004B6DD9">
              <w:rPr>
                <w:rFonts w:ascii="仿宋_GB2312" w:eastAsia="仿宋_GB2312" w:hint="eastAsia"/>
                <w:b/>
                <w:bCs/>
                <w:color w:val="AEAAAA" w:themeColor="background2" w:themeShade="BF"/>
                <w:sz w:val="32"/>
                <w:szCs w:val="32"/>
              </w:rPr>
              <w:t>示例：</w:t>
            </w:r>
            <w:r w:rsidRPr="004B6DD9">
              <w:rPr>
                <w:rFonts w:ascii="仿宋_GB2312" w:eastAsia="仿宋_GB2312"/>
                <w:b/>
                <w:bCs/>
                <w:color w:val="AEAAAA" w:themeColor="background2" w:themeShade="BF"/>
                <w:sz w:val="32"/>
                <w:szCs w:val="32"/>
              </w:rPr>
              <w:t>我国大型地球物理装备和核心软件技术几乎全靠进口，用于勘探的感应式磁场传感器探头价格昂贵。本项目旨在生产同等性能的感应式磁场传感器，经济效益可观。</w:t>
            </w:r>
          </w:p>
        </w:tc>
      </w:tr>
      <w:tr w:rsidR="00776F58" w:rsidRPr="00B8365C" w14:paraId="51FF3069" w14:textId="77777777" w:rsidTr="00792057">
        <w:tc>
          <w:tcPr>
            <w:tcW w:w="8931" w:type="dxa"/>
          </w:tcPr>
          <w:p w14:paraId="01310E53" w14:textId="55BC6047" w:rsidR="00776F58" w:rsidRPr="00B8365C" w:rsidRDefault="00776F58" w:rsidP="00F52E53">
            <w:pPr>
              <w:jc w:val="left"/>
              <w:rPr>
                <w:rFonts w:ascii="仿宋_GB2312" w:eastAsia="仿宋_GB2312"/>
                <w:sz w:val="32"/>
                <w:szCs w:val="32"/>
              </w:rPr>
            </w:pPr>
            <w:r>
              <w:rPr>
                <w:rFonts w:ascii="仿宋_GB2312" w:eastAsia="仿宋_GB2312" w:hint="eastAsia"/>
                <w:sz w:val="32"/>
                <w:szCs w:val="32"/>
              </w:rPr>
              <w:t>应用前景</w:t>
            </w:r>
          </w:p>
        </w:tc>
      </w:tr>
      <w:tr w:rsidR="00776F58" w:rsidRPr="00E11BBA" w14:paraId="4D0ED432" w14:textId="77777777" w:rsidTr="00792057">
        <w:tc>
          <w:tcPr>
            <w:tcW w:w="8931" w:type="dxa"/>
          </w:tcPr>
          <w:p w14:paraId="45F11711" w14:textId="77777777" w:rsidR="00776F58" w:rsidRPr="00E11BBA" w:rsidRDefault="00776F58" w:rsidP="00F52E53">
            <w:pPr>
              <w:ind w:firstLineChars="200" w:firstLine="643"/>
              <w:jc w:val="left"/>
              <w:rPr>
                <w:rFonts w:ascii="仿宋_GB2312" w:eastAsia="仿宋_GB2312"/>
                <w:b/>
                <w:bCs/>
                <w:sz w:val="32"/>
                <w:szCs w:val="32"/>
              </w:rPr>
            </w:pPr>
            <w:r w:rsidRPr="004B6DD9">
              <w:rPr>
                <w:rFonts w:ascii="仿宋_GB2312" w:eastAsia="仿宋_GB2312" w:hint="eastAsia"/>
                <w:b/>
                <w:bCs/>
                <w:color w:val="AEAAAA" w:themeColor="background2" w:themeShade="BF"/>
                <w:sz w:val="32"/>
                <w:szCs w:val="32"/>
              </w:rPr>
              <w:t>示例：</w:t>
            </w:r>
            <w:r w:rsidRPr="004B6DD9">
              <w:rPr>
                <w:rFonts w:ascii="仿宋_GB2312" w:eastAsia="仿宋_GB2312"/>
                <w:b/>
                <w:bCs/>
                <w:color w:val="AEAAAA" w:themeColor="background2" w:themeShade="BF"/>
                <w:sz w:val="32"/>
                <w:szCs w:val="32"/>
              </w:rPr>
              <w:t>本项目研制的感应式磁场传感器可应用于</w:t>
            </w:r>
            <w:proofErr w:type="gramStart"/>
            <w:r w:rsidRPr="004B6DD9">
              <w:rPr>
                <w:rFonts w:ascii="仿宋_GB2312" w:eastAsia="仿宋_GB2312"/>
                <w:b/>
                <w:bCs/>
                <w:color w:val="AEAAAA" w:themeColor="background2" w:themeShade="BF"/>
                <w:sz w:val="32"/>
                <w:szCs w:val="32"/>
              </w:rPr>
              <w:t>大地电</w:t>
            </w:r>
            <w:proofErr w:type="gramEnd"/>
            <w:r w:rsidRPr="004B6DD9">
              <w:rPr>
                <w:rFonts w:ascii="仿宋_GB2312" w:eastAsia="仿宋_GB2312"/>
                <w:b/>
                <w:bCs/>
                <w:color w:val="AEAAAA" w:themeColor="background2" w:themeShade="BF"/>
                <w:sz w:val="32"/>
                <w:szCs w:val="32"/>
              </w:rPr>
              <w:t>磁测深（MT）或音频</w:t>
            </w:r>
            <w:proofErr w:type="gramStart"/>
            <w:r w:rsidRPr="004B6DD9">
              <w:rPr>
                <w:rFonts w:ascii="仿宋_GB2312" w:eastAsia="仿宋_GB2312"/>
                <w:b/>
                <w:bCs/>
                <w:color w:val="AEAAAA" w:themeColor="background2" w:themeShade="BF"/>
                <w:sz w:val="32"/>
                <w:szCs w:val="32"/>
              </w:rPr>
              <w:t>大地电</w:t>
            </w:r>
            <w:proofErr w:type="gramEnd"/>
            <w:r w:rsidRPr="004B6DD9">
              <w:rPr>
                <w:rFonts w:ascii="仿宋_GB2312" w:eastAsia="仿宋_GB2312"/>
                <w:b/>
                <w:bCs/>
                <w:color w:val="AEAAAA" w:themeColor="background2" w:themeShade="BF"/>
                <w:sz w:val="32"/>
                <w:szCs w:val="32"/>
              </w:rPr>
              <w:t>磁测深（AMT）、海洋可控源电磁方法（CSEM），可控源音频</w:t>
            </w:r>
            <w:proofErr w:type="gramStart"/>
            <w:r w:rsidRPr="004B6DD9">
              <w:rPr>
                <w:rFonts w:ascii="仿宋_GB2312" w:eastAsia="仿宋_GB2312"/>
                <w:b/>
                <w:bCs/>
                <w:color w:val="AEAAAA" w:themeColor="background2" w:themeShade="BF"/>
                <w:sz w:val="32"/>
                <w:szCs w:val="32"/>
              </w:rPr>
              <w:t>大地电</w:t>
            </w:r>
            <w:proofErr w:type="gramEnd"/>
            <w:r w:rsidRPr="004B6DD9">
              <w:rPr>
                <w:rFonts w:ascii="仿宋_GB2312" w:eastAsia="仿宋_GB2312"/>
                <w:b/>
                <w:bCs/>
                <w:color w:val="AEAAAA" w:themeColor="background2" w:themeShade="BF"/>
                <w:sz w:val="32"/>
                <w:szCs w:val="32"/>
              </w:rPr>
              <w:t>磁测深（CSAMT）、瞬变电磁法（TEM）、航空瞬变电磁法（ATEM）等方法。</w:t>
            </w:r>
          </w:p>
        </w:tc>
      </w:tr>
      <w:tr w:rsidR="00776F58" w14:paraId="174FF107" w14:textId="77777777" w:rsidTr="00792057">
        <w:tc>
          <w:tcPr>
            <w:tcW w:w="8931" w:type="dxa"/>
          </w:tcPr>
          <w:p w14:paraId="4CEF6704" w14:textId="605090C2" w:rsidR="00776F58" w:rsidRDefault="00776F58" w:rsidP="00F52E53">
            <w:pPr>
              <w:jc w:val="left"/>
              <w:rPr>
                <w:rFonts w:ascii="仿宋_GB2312" w:eastAsia="仿宋_GB2312"/>
                <w:sz w:val="32"/>
                <w:szCs w:val="32"/>
              </w:rPr>
            </w:pPr>
            <w:r>
              <w:rPr>
                <w:rFonts w:ascii="仿宋_GB2312" w:eastAsia="仿宋_GB2312" w:hint="eastAsia"/>
                <w:sz w:val="32"/>
                <w:szCs w:val="32"/>
              </w:rPr>
              <w:t>团队概括</w:t>
            </w:r>
          </w:p>
        </w:tc>
      </w:tr>
      <w:tr w:rsidR="00776F58" w:rsidRPr="004D12DC" w14:paraId="1C5FDD6E" w14:textId="77777777" w:rsidTr="00792057">
        <w:tc>
          <w:tcPr>
            <w:tcW w:w="8931" w:type="dxa"/>
          </w:tcPr>
          <w:p w14:paraId="70DE5495" w14:textId="77777777" w:rsidR="00776F58" w:rsidRPr="004D12DC" w:rsidRDefault="00776F58" w:rsidP="00F52E53">
            <w:pPr>
              <w:ind w:firstLineChars="200" w:firstLine="643"/>
              <w:jc w:val="left"/>
              <w:rPr>
                <w:rFonts w:ascii="仿宋_GB2312" w:eastAsia="仿宋_GB2312"/>
                <w:b/>
                <w:bCs/>
                <w:color w:val="AEAAAA" w:themeColor="background2" w:themeShade="BF"/>
                <w:sz w:val="32"/>
                <w:szCs w:val="32"/>
              </w:rPr>
            </w:pPr>
            <w:r w:rsidRPr="004B6DD9">
              <w:rPr>
                <w:rFonts w:ascii="仿宋_GB2312" w:eastAsia="仿宋_GB2312"/>
                <w:b/>
                <w:bCs/>
                <w:color w:val="AEAAAA" w:themeColor="background2" w:themeShade="BF"/>
                <w:sz w:val="32"/>
                <w:szCs w:val="32"/>
              </w:rPr>
              <w:t>按</w:t>
            </w:r>
            <w:r w:rsidRPr="004B6DD9">
              <w:rPr>
                <w:rFonts w:ascii="仿宋_GB2312" w:eastAsia="仿宋_GB2312" w:hint="eastAsia"/>
                <w:b/>
                <w:bCs/>
                <w:color w:val="AEAAAA" w:themeColor="background2" w:themeShade="BF"/>
                <w:sz w:val="32"/>
                <w:szCs w:val="32"/>
              </w:rPr>
              <w:t>照</w:t>
            </w:r>
            <w:r w:rsidRPr="004B6DD9">
              <w:rPr>
                <w:rFonts w:ascii="仿宋_GB2312" w:eastAsia="仿宋_GB2312"/>
                <w:b/>
                <w:bCs/>
                <w:color w:val="AEAAAA" w:themeColor="background2" w:themeShade="BF"/>
                <w:sz w:val="32"/>
                <w:szCs w:val="32"/>
              </w:rPr>
              <w:t>解决该项成果技术问题所作贡献大小排序</w:t>
            </w:r>
            <w:r w:rsidRPr="004B6DD9">
              <w:rPr>
                <w:rFonts w:ascii="仿宋_GB2312" w:eastAsia="仿宋_GB2312" w:hint="eastAsia"/>
                <w:b/>
                <w:bCs/>
                <w:color w:val="AEAAAA" w:themeColor="background2" w:themeShade="BF"/>
                <w:sz w:val="32"/>
                <w:szCs w:val="32"/>
              </w:rPr>
              <w:t>，介绍内容包括不限于姓名、职称、领域地位、研发业绩、团队分工等</w:t>
            </w:r>
            <w:r w:rsidRPr="004B6DD9">
              <w:rPr>
                <w:rFonts w:ascii="仿宋_GB2312" w:eastAsia="仿宋_GB2312"/>
                <w:b/>
                <w:bCs/>
                <w:color w:val="AEAAAA" w:themeColor="background2" w:themeShade="BF"/>
                <w:sz w:val="32"/>
                <w:szCs w:val="32"/>
              </w:rPr>
              <w:t>。</w:t>
            </w:r>
          </w:p>
        </w:tc>
      </w:tr>
      <w:tr w:rsidR="00776F58" w14:paraId="3AEE290C" w14:textId="77777777" w:rsidTr="00792057">
        <w:tc>
          <w:tcPr>
            <w:tcW w:w="8931" w:type="dxa"/>
          </w:tcPr>
          <w:p w14:paraId="24BE7DD5" w14:textId="469E7731" w:rsidR="00776F58" w:rsidRDefault="00776F58" w:rsidP="00F52E53">
            <w:pPr>
              <w:rPr>
                <w:rFonts w:ascii="仿宋_GB2312" w:eastAsia="仿宋_GB2312"/>
                <w:sz w:val="32"/>
                <w:szCs w:val="32"/>
              </w:rPr>
            </w:pPr>
            <w:r>
              <w:rPr>
                <w:rFonts w:ascii="仿宋_GB2312" w:eastAsia="仿宋_GB2312" w:hint="eastAsia"/>
                <w:sz w:val="32"/>
                <w:szCs w:val="32"/>
              </w:rPr>
              <w:t>产生的效益</w:t>
            </w:r>
          </w:p>
        </w:tc>
      </w:tr>
      <w:tr w:rsidR="00776F58" w:rsidRPr="00E11BBA" w14:paraId="4DC3A463" w14:textId="77777777" w:rsidTr="00792057">
        <w:tc>
          <w:tcPr>
            <w:tcW w:w="8931" w:type="dxa"/>
          </w:tcPr>
          <w:p w14:paraId="5DA994F0" w14:textId="77777777" w:rsidR="00776F58" w:rsidRPr="00E11BBA" w:rsidRDefault="00776F58" w:rsidP="00F52E53">
            <w:pPr>
              <w:ind w:firstLineChars="200" w:firstLine="643"/>
              <w:rPr>
                <w:rFonts w:ascii="仿宋_GB2312" w:eastAsia="仿宋_GB2312"/>
                <w:b/>
                <w:bCs/>
                <w:sz w:val="32"/>
                <w:szCs w:val="32"/>
              </w:rPr>
            </w:pPr>
            <w:r w:rsidRPr="004B6DD9">
              <w:rPr>
                <w:rFonts w:ascii="仿宋_GB2312" w:eastAsia="仿宋_GB2312" w:hint="eastAsia"/>
                <w:b/>
                <w:bCs/>
                <w:color w:val="AEAAAA" w:themeColor="background2" w:themeShade="BF"/>
                <w:sz w:val="32"/>
                <w:szCs w:val="32"/>
              </w:rPr>
              <w:t>为了研发该成果所投入的各类经费，已经取得的收益，针对尚需完善的技术，预期需要再投入经费的金额、时间等。成果在推动科学技术进步，保护自然资源或生态环境；保障国家</w:t>
            </w:r>
            <w:r w:rsidRPr="004B6DD9">
              <w:rPr>
                <w:rFonts w:ascii="仿宋_GB2312" w:eastAsia="仿宋_GB2312" w:hint="eastAsia"/>
                <w:b/>
                <w:bCs/>
                <w:color w:val="AEAAAA" w:themeColor="background2" w:themeShade="BF"/>
                <w:sz w:val="32"/>
                <w:szCs w:val="32"/>
              </w:rPr>
              <w:lastRenderedPageBreak/>
              <w:t>和社会安全；改善人民物质、文化、生活及健康水平等方面所起的作用。</w:t>
            </w:r>
          </w:p>
        </w:tc>
      </w:tr>
      <w:tr w:rsidR="00776F58" w14:paraId="6B0685F4" w14:textId="77777777" w:rsidTr="00792057">
        <w:tc>
          <w:tcPr>
            <w:tcW w:w="8931" w:type="dxa"/>
            <w:vAlign w:val="center"/>
          </w:tcPr>
          <w:p w14:paraId="658644B3" w14:textId="5DF86A26" w:rsidR="00776F58" w:rsidRDefault="00776F58" w:rsidP="00F52E53">
            <w:pPr>
              <w:rPr>
                <w:rFonts w:ascii="仿宋_GB2312" w:eastAsia="仿宋_GB2312"/>
                <w:sz w:val="32"/>
                <w:szCs w:val="32"/>
              </w:rPr>
            </w:pPr>
            <w:r>
              <w:rPr>
                <w:rFonts w:ascii="仿宋_GB2312" w:eastAsia="仿宋_GB2312" w:hint="eastAsia"/>
                <w:sz w:val="32"/>
                <w:szCs w:val="32"/>
              </w:rPr>
              <w:lastRenderedPageBreak/>
              <w:t>转化方式</w:t>
            </w:r>
          </w:p>
        </w:tc>
      </w:tr>
      <w:tr w:rsidR="00776F58" w:rsidRPr="00E11BBA" w14:paraId="69234121" w14:textId="77777777" w:rsidTr="00792057">
        <w:tc>
          <w:tcPr>
            <w:tcW w:w="8931" w:type="dxa"/>
          </w:tcPr>
          <w:p w14:paraId="744DD64D" w14:textId="77777777" w:rsidR="00776F58" w:rsidRPr="00E11BBA" w:rsidRDefault="00776F58" w:rsidP="00F52E53">
            <w:pPr>
              <w:ind w:firstLine="640"/>
              <w:rPr>
                <w:rFonts w:ascii="仿宋" w:eastAsia="仿宋" w:hAnsi="仿宋" w:cs="Times New Roman (正文 CS 字体)"/>
                <w:b/>
                <w:bCs/>
                <w:color w:val="7F7F7F"/>
                <w:sz w:val="32"/>
                <w:szCs w:val="24"/>
              </w:rPr>
            </w:pPr>
            <w:r w:rsidRPr="00E11BBA">
              <w:rPr>
                <w:rFonts w:ascii="仿宋" w:eastAsia="仿宋" w:hAnsi="仿宋" w:cs="Times New Roman (正文 CS 字体)" w:hint="eastAsia"/>
                <w:b/>
                <w:bCs/>
                <w:color w:val="AEAAAA" w:themeColor="background2" w:themeShade="BF"/>
                <w:sz w:val="32"/>
                <w:szCs w:val="24"/>
              </w:rPr>
              <w:t>阐述</w:t>
            </w:r>
            <w:r w:rsidRPr="004B6DD9">
              <w:rPr>
                <w:rFonts w:ascii="仿宋" w:eastAsia="仿宋" w:hAnsi="仿宋" w:cs="Times New Roman (正文 CS 字体)"/>
                <w:b/>
                <w:bCs/>
                <w:color w:val="AEAAAA" w:themeColor="background2" w:themeShade="BF"/>
                <w:sz w:val="32"/>
                <w:szCs w:val="24"/>
              </w:rPr>
              <w:t>技术转让，技术入股，技术合作</w:t>
            </w:r>
            <w:r w:rsidRPr="004B6DD9">
              <w:rPr>
                <w:rFonts w:ascii="仿宋" w:eastAsia="仿宋" w:hAnsi="仿宋" w:cs="Times New Roman (正文 CS 字体)" w:hint="eastAsia"/>
                <w:b/>
                <w:bCs/>
                <w:color w:val="AEAAAA" w:themeColor="background2" w:themeShade="BF"/>
                <w:sz w:val="32"/>
                <w:szCs w:val="24"/>
              </w:rPr>
              <w:t>，资金需求，以及对</w:t>
            </w:r>
            <w:r w:rsidRPr="004B6DD9">
              <w:rPr>
                <w:rFonts w:ascii="仿宋" w:eastAsia="仿宋" w:hAnsi="仿宋" w:cs="Times New Roman (正文 CS 字体)"/>
                <w:b/>
                <w:bCs/>
                <w:color w:val="AEAAAA" w:themeColor="background2" w:themeShade="BF"/>
                <w:sz w:val="32"/>
                <w:szCs w:val="24"/>
              </w:rPr>
              <w:t>成果转化方向</w:t>
            </w:r>
            <w:r w:rsidRPr="004B6DD9">
              <w:rPr>
                <w:rFonts w:ascii="仿宋" w:eastAsia="仿宋" w:hAnsi="仿宋" w:cs="Times New Roman (正文 CS 字体)" w:hint="eastAsia"/>
                <w:b/>
                <w:bCs/>
                <w:color w:val="AEAAAA" w:themeColor="background2" w:themeShade="BF"/>
                <w:sz w:val="32"/>
                <w:szCs w:val="24"/>
              </w:rPr>
              <w:t>、</w:t>
            </w:r>
            <w:r w:rsidRPr="004B6DD9">
              <w:rPr>
                <w:rFonts w:ascii="仿宋" w:eastAsia="仿宋" w:hAnsi="仿宋" w:cs="Times New Roman (正文 CS 字体)"/>
                <w:b/>
                <w:bCs/>
                <w:color w:val="AEAAAA" w:themeColor="background2" w:themeShade="BF"/>
                <w:sz w:val="32"/>
                <w:szCs w:val="24"/>
              </w:rPr>
              <w:t>目标的希望和要求</w:t>
            </w:r>
            <w:r w:rsidRPr="004B6DD9">
              <w:rPr>
                <w:rFonts w:ascii="仿宋" w:eastAsia="仿宋" w:hAnsi="仿宋" w:cs="Times New Roman (正文 CS 字体)" w:hint="eastAsia"/>
                <w:b/>
                <w:bCs/>
                <w:color w:val="AEAAAA" w:themeColor="background2" w:themeShade="BF"/>
                <w:sz w:val="32"/>
                <w:szCs w:val="24"/>
              </w:rPr>
              <w:t>等。</w:t>
            </w:r>
          </w:p>
        </w:tc>
      </w:tr>
    </w:tbl>
    <w:p w14:paraId="70D7EC67" w14:textId="77777777" w:rsidR="00490513" w:rsidRPr="00490513" w:rsidRDefault="00490513" w:rsidP="00490513">
      <w:pPr>
        <w:spacing w:line="580" w:lineRule="exact"/>
        <w:rPr>
          <w:rFonts w:ascii="仿宋_GB2312" w:eastAsia="仿宋_GB2312" w:hAnsi="仿宋"/>
          <w:sz w:val="32"/>
          <w:szCs w:val="32"/>
        </w:rPr>
      </w:pPr>
    </w:p>
    <w:p w14:paraId="269524BB" w14:textId="77777777" w:rsidR="00490513" w:rsidRPr="00490513" w:rsidRDefault="00490513" w:rsidP="00490513">
      <w:pPr>
        <w:spacing w:line="580" w:lineRule="exact"/>
        <w:rPr>
          <w:rFonts w:ascii="仿宋_GB2312" w:eastAsia="仿宋_GB2312" w:hAnsi="仿宋"/>
          <w:sz w:val="32"/>
          <w:szCs w:val="32"/>
        </w:rPr>
      </w:pPr>
    </w:p>
    <w:p w14:paraId="42AED068" w14:textId="77777777" w:rsidR="00490513" w:rsidRPr="00490513" w:rsidRDefault="00490513" w:rsidP="00490513">
      <w:pPr>
        <w:spacing w:line="580" w:lineRule="exact"/>
        <w:rPr>
          <w:rFonts w:ascii="仿宋_GB2312" w:eastAsia="仿宋_GB2312" w:hAnsi="仿宋"/>
          <w:sz w:val="32"/>
          <w:szCs w:val="32"/>
        </w:rPr>
      </w:pPr>
    </w:p>
    <w:p w14:paraId="477E01A5" w14:textId="77777777" w:rsidR="00490513" w:rsidRPr="00490513" w:rsidRDefault="00490513" w:rsidP="00490513">
      <w:pPr>
        <w:spacing w:line="580" w:lineRule="exact"/>
        <w:rPr>
          <w:rFonts w:ascii="仿宋_GB2312" w:eastAsia="仿宋_GB2312" w:hAnsi="仿宋"/>
          <w:sz w:val="32"/>
          <w:szCs w:val="32"/>
        </w:rPr>
      </w:pPr>
    </w:p>
    <w:p w14:paraId="4811E4F1" w14:textId="77777777" w:rsidR="00490513" w:rsidRPr="00490513" w:rsidRDefault="00490513" w:rsidP="00490513">
      <w:pPr>
        <w:spacing w:line="580" w:lineRule="exact"/>
        <w:rPr>
          <w:rFonts w:ascii="仿宋_GB2312" w:eastAsia="仿宋_GB2312" w:hAnsi="仿宋"/>
          <w:sz w:val="32"/>
          <w:szCs w:val="32"/>
        </w:rPr>
      </w:pPr>
    </w:p>
    <w:p w14:paraId="7188CEC2" w14:textId="77777777" w:rsidR="00490513" w:rsidRPr="00490513" w:rsidRDefault="00490513" w:rsidP="00490513">
      <w:pPr>
        <w:spacing w:line="580" w:lineRule="exact"/>
        <w:rPr>
          <w:rFonts w:ascii="仿宋_GB2312" w:eastAsia="仿宋_GB2312" w:hAnsi="仿宋"/>
          <w:sz w:val="32"/>
          <w:szCs w:val="32"/>
        </w:rPr>
      </w:pPr>
    </w:p>
    <w:p w14:paraId="2870E72F" w14:textId="77777777" w:rsidR="00490513" w:rsidRPr="00490513" w:rsidRDefault="00490513" w:rsidP="00490513">
      <w:pPr>
        <w:spacing w:line="580" w:lineRule="exact"/>
        <w:rPr>
          <w:rFonts w:ascii="仿宋_GB2312" w:eastAsia="仿宋_GB2312" w:hAnsi="仿宋"/>
          <w:sz w:val="32"/>
          <w:szCs w:val="32"/>
        </w:rPr>
      </w:pPr>
    </w:p>
    <w:p w14:paraId="0E61AF8C" w14:textId="77777777" w:rsidR="00490513" w:rsidRPr="00490513" w:rsidRDefault="00490513" w:rsidP="00490513">
      <w:pPr>
        <w:spacing w:line="580" w:lineRule="exact"/>
        <w:rPr>
          <w:rFonts w:ascii="仿宋_GB2312" w:eastAsia="仿宋_GB2312" w:hAnsi="仿宋"/>
          <w:sz w:val="32"/>
          <w:szCs w:val="32"/>
        </w:rPr>
      </w:pPr>
    </w:p>
    <w:p w14:paraId="54984D8C" w14:textId="77777777" w:rsidR="00490513" w:rsidRPr="00490513" w:rsidRDefault="00490513" w:rsidP="00490513">
      <w:pPr>
        <w:spacing w:line="580" w:lineRule="exact"/>
        <w:rPr>
          <w:rFonts w:ascii="仿宋_GB2312" w:eastAsia="仿宋_GB2312" w:hAnsi="仿宋"/>
          <w:sz w:val="32"/>
          <w:szCs w:val="32"/>
        </w:rPr>
      </w:pPr>
    </w:p>
    <w:p w14:paraId="71C4C19F" w14:textId="554B9714" w:rsidR="00DE36B3" w:rsidRDefault="00DE36B3" w:rsidP="00490513">
      <w:pPr>
        <w:spacing w:line="580" w:lineRule="exact"/>
        <w:rPr>
          <w:rFonts w:ascii="仿宋_GB2312" w:eastAsia="仿宋_GB2312" w:hAnsi="仿宋"/>
          <w:sz w:val="32"/>
          <w:szCs w:val="32"/>
        </w:rPr>
      </w:pPr>
    </w:p>
    <w:p w14:paraId="4FEFC497" w14:textId="3C55A507" w:rsidR="00776F58" w:rsidRDefault="00776F58" w:rsidP="00490513">
      <w:pPr>
        <w:spacing w:line="580" w:lineRule="exact"/>
        <w:rPr>
          <w:rFonts w:ascii="仿宋_GB2312" w:eastAsia="仿宋_GB2312" w:hAnsi="仿宋"/>
          <w:sz w:val="32"/>
          <w:szCs w:val="32"/>
        </w:rPr>
      </w:pPr>
    </w:p>
    <w:p w14:paraId="3CA8E505" w14:textId="3666C4BD" w:rsidR="00776F58" w:rsidRDefault="00776F58" w:rsidP="00490513">
      <w:pPr>
        <w:spacing w:line="580" w:lineRule="exact"/>
        <w:rPr>
          <w:rFonts w:ascii="仿宋_GB2312" w:eastAsia="仿宋_GB2312" w:hAnsi="仿宋"/>
          <w:sz w:val="32"/>
          <w:szCs w:val="32"/>
        </w:rPr>
      </w:pPr>
    </w:p>
    <w:p w14:paraId="1F964AEC" w14:textId="63C5056A" w:rsidR="00776F58" w:rsidRDefault="00776F58" w:rsidP="00490513">
      <w:pPr>
        <w:spacing w:line="580" w:lineRule="exact"/>
        <w:rPr>
          <w:rFonts w:ascii="仿宋_GB2312" w:eastAsia="仿宋_GB2312" w:hAnsi="仿宋"/>
          <w:sz w:val="32"/>
          <w:szCs w:val="32"/>
        </w:rPr>
      </w:pPr>
    </w:p>
    <w:p w14:paraId="186DB0DE" w14:textId="4326E3B4" w:rsidR="00776F58" w:rsidRDefault="00776F58" w:rsidP="00490513">
      <w:pPr>
        <w:spacing w:line="580" w:lineRule="exact"/>
        <w:rPr>
          <w:rFonts w:ascii="仿宋_GB2312" w:eastAsia="仿宋_GB2312" w:hAnsi="仿宋"/>
          <w:sz w:val="32"/>
          <w:szCs w:val="32"/>
        </w:rPr>
      </w:pPr>
    </w:p>
    <w:p w14:paraId="45FA4CED" w14:textId="20EAFA0B" w:rsidR="00776F58" w:rsidRDefault="00776F58" w:rsidP="00490513">
      <w:pPr>
        <w:spacing w:line="580" w:lineRule="exact"/>
        <w:rPr>
          <w:rFonts w:ascii="仿宋_GB2312" w:eastAsia="仿宋_GB2312" w:hAnsi="仿宋"/>
          <w:sz w:val="32"/>
          <w:szCs w:val="32"/>
        </w:rPr>
      </w:pPr>
    </w:p>
    <w:p w14:paraId="71874AA4" w14:textId="77777777" w:rsidR="00792057" w:rsidRDefault="00792057" w:rsidP="00490513">
      <w:pPr>
        <w:spacing w:line="580" w:lineRule="exact"/>
        <w:rPr>
          <w:rFonts w:ascii="仿宋_GB2312" w:eastAsia="仿宋_GB2312" w:hAnsi="仿宋"/>
          <w:sz w:val="32"/>
          <w:szCs w:val="32"/>
        </w:rPr>
      </w:pPr>
    </w:p>
    <w:p w14:paraId="6C618175" w14:textId="77777777" w:rsidR="00E31C44" w:rsidRDefault="00E31C44" w:rsidP="00490513">
      <w:pPr>
        <w:spacing w:line="580" w:lineRule="exact"/>
        <w:rPr>
          <w:rFonts w:ascii="仿宋_GB2312" w:eastAsia="仿宋_GB2312" w:hAnsi="仿宋"/>
          <w:sz w:val="32"/>
          <w:szCs w:val="32"/>
        </w:rPr>
      </w:pPr>
    </w:p>
    <w:p w14:paraId="4C8ED84D" w14:textId="77777777" w:rsidR="00E31C44" w:rsidRDefault="00E31C44" w:rsidP="00490513">
      <w:pPr>
        <w:spacing w:line="580" w:lineRule="exact"/>
        <w:rPr>
          <w:rFonts w:ascii="仿宋_GB2312" w:eastAsia="仿宋_GB2312" w:hAnsi="仿宋"/>
          <w:sz w:val="32"/>
          <w:szCs w:val="32"/>
        </w:rPr>
      </w:pPr>
    </w:p>
    <w:p w14:paraId="1114610F" w14:textId="73B04689" w:rsidR="00490513" w:rsidRPr="00490513" w:rsidRDefault="00490513" w:rsidP="00490513">
      <w:pPr>
        <w:spacing w:line="580" w:lineRule="exact"/>
        <w:rPr>
          <w:rFonts w:ascii="仿宋_GB2312" w:eastAsia="仿宋_GB2312" w:hAnsi="仿宋"/>
          <w:sz w:val="32"/>
          <w:szCs w:val="32"/>
        </w:rPr>
      </w:pPr>
      <w:r w:rsidRPr="00490513">
        <w:rPr>
          <w:rFonts w:ascii="仿宋_GB2312" w:eastAsia="仿宋_GB2312" w:hAnsi="仿宋" w:hint="eastAsia"/>
          <w:sz w:val="32"/>
          <w:szCs w:val="32"/>
        </w:rPr>
        <w:lastRenderedPageBreak/>
        <w:t>附件2</w:t>
      </w:r>
    </w:p>
    <w:p w14:paraId="55DC3385" w14:textId="256DE3CA" w:rsidR="00490513" w:rsidRPr="00490513" w:rsidRDefault="00DE36B3" w:rsidP="00490513">
      <w:pPr>
        <w:spacing w:line="700" w:lineRule="exact"/>
        <w:ind w:right="159"/>
        <w:jc w:val="center"/>
        <w:rPr>
          <w:rFonts w:ascii="小标宋" w:eastAsia="小标宋" w:hAnsi="方正小标宋简体"/>
          <w:sz w:val="44"/>
          <w:szCs w:val="44"/>
        </w:rPr>
      </w:pPr>
      <w:r>
        <w:rPr>
          <w:rFonts w:ascii="小标宋" w:eastAsia="小标宋" w:hAnsi="方正小标宋简体" w:hint="eastAsia"/>
          <w:sz w:val="44"/>
          <w:szCs w:val="44"/>
        </w:rPr>
        <w:t>“科创中国”平台</w:t>
      </w:r>
      <w:r w:rsidR="00490513" w:rsidRPr="00490513">
        <w:rPr>
          <w:rFonts w:ascii="小标宋" w:eastAsia="小标宋" w:hAnsi="方正小标宋简体" w:hint="eastAsia"/>
          <w:sz w:val="44"/>
          <w:szCs w:val="44"/>
        </w:rPr>
        <w:t>科技成果综合评价指标</w:t>
      </w:r>
    </w:p>
    <w:p w14:paraId="3E4B9951" w14:textId="77777777" w:rsidR="00653151" w:rsidRDefault="00653151" w:rsidP="00653151">
      <w:pPr>
        <w:spacing w:line="580" w:lineRule="exact"/>
        <w:ind w:firstLineChars="200" w:firstLine="640"/>
        <w:rPr>
          <w:rFonts w:ascii="仿宋_GB2312" w:eastAsia="仿宋_GB2312" w:hAnsi="仿宋"/>
          <w:sz w:val="32"/>
          <w:szCs w:val="32"/>
        </w:rPr>
      </w:pPr>
    </w:p>
    <w:p w14:paraId="7BB1628F" w14:textId="2104555D"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依据科技成果的产业化方案与访谈调研报告、相关产品应用报告、相关产业研究报告、检索和查新的客观结果与实际数据，按以下指标组织开展综合评价活动。</w:t>
      </w:r>
    </w:p>
    <w:p w14:paraId="3EB8F3C9" w14:textId="57CB936A" w:rsidR="00653151" w:rsidRPr="00653151" w:rsidRDefault="00653151" w:rsidP="00653151">
      <w:pPr>
        <w:spacing w:line="580" w:lineRule="exact"/>
        <w:ind w:firstLine="640"/>
        <w:rPr>
          <w:rFonts w:ascii="黑体" w:eastAsia="黑体" w:hAnsi="黑体"/>
          <w:sz w:val="32"/>
          <w:szCs w:val="32"/>
        </w:rPr>
      </w:pPr>
      <w:r w:rsidRPr="00653151">
        <w:rPr>
          <w:rFonts w:ascii="黑体" w:eastAsia="黑体" w:hAnsi="黑体" w:hint="eastAsia"/>
          <w:sz w:val="32"/>
          <w:szCs w:val="32"/>
        </w:rPr>
        <w:t>一、</w:t>
      </w:r>
      <w:r w:rsidR="00490513" w:rsidRPr="00653151">
        <w:rPr>
          <w:rFonts w:ascii="黑体" w:eastAsia="黑体" w:hAnsi="黑体" w:hint="eastAsia"/>
          <w:sz w:val="32"/>
          <w:szCs w:val="32"/>
        </w:rPr>
        <w:t>成果信息</w:t>
      </w:r>
    </w:p>
    <w:p w14:paraId="5F1F01B5" w14:textId="7C9A18DE" w:rsidR="00490513" w:rsidRPr="00653151" w:rsidRDefault="00490513" w:rsidP="00653151">
      <w:pPr>
        <w:ind w:firstLine="640"/>
        <w:rPr>
          <w:rFonts w:ascii="仿宋_GB2312" w:eastAsia="仿宋_GB2312" w:hAnsi="仿宋"/>
          <w:sz w:val="32"/>
          <w:szCs w:val="32"/>
        </w:rPr>
      </w:pPr>
      <w:r w:rsidRPr="00653151">
        <w:rPr>
          <w:rFonts w:ascii="仿宋_GB2312" w:eastAsia="仿宋_GB2312" w:hAnsi="仿宋" w:hint="eastAsia"/>
          <w:sz w:val="32"/>
          <w:szCs w:val="32"/>
        </w:rPr>
        <w:t>重点包括成果所属单位及成果简介等。</w:t>
      </w:r>
    </w:p>
    <w:p w14:paraId="0011F52E" w14:textId="77777777" w:rsidR="00653151" w:rsidRDefault="00490513" w:rsidP="00653151">
      <w:pPr>
        <w:spacing w:line="580" w:lineRule="exact"/>
        <w:ind w:firstLineChars="200" w:firstLine="640"/>
        <w:rPr>
          <w:rFonts w:ascii="黑体" w:eastAsia="黑体" w:hAnsi="黑体"/>
          <w:sz w:val="32"/>
          <w:szCs w:val="32"/>
        </w:rPr>
      </w:pPr>
      <w:r w:rsidRPr="00653151">
        <w:rPr>
          <w:rFonts w:ascii="黑体" w:eastAsia="黑体" w:hAnsi="黑体" w:hint="eastAsia"/>
          <w:sz w:val="32"/>
          <w:szCs w:val="32"/>
        </w:rPr>
        <w:t>二、创新水平</w:t>
      </w:r>
    </w:p>
    <w:p w14:paraId="43915D09" w14:textId="4BF78F39"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主要分为关键共性技术、前沿引领技术、现代工程技术、颠覆性技术和其他。</w:t>
      </w:r>
    </w:p>
    <w:p w14:paraId="378F4DBE" w14:textId="796C81FC" w:rsidR="00653151" w:rsidRPr="00662ACB" w:rsidRDefault="00653151" w:rsidP="00653151">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（一）</w:t>
      </w:r>
      <w:r w:rsidR="00490513" w:rsidRPr="00662ACB">
        <w:rPr>
          <w:rFonts w:ascii="楷体_GB2312" w:eastAsia="楷体_GB2312" w:hAnsi="仿宋" w:hint="eastAsia"/>
          <w:sz w:val="32"/>
          <w:szCs w:val="32"/>
          <w:u w:val="dotted"/>
        </w:rPr>
        <w:t>关键共性技术</w:t>
      </w:r>
    </w:p>
    <w:p w14:paraId="3AAB0BC5" w14:textId="1A3EC782" w:rsidR="00490513" w:rsidRPr="00653151" w:rsidRDefault="00490513" w:rsidP="00653151">
      <w:pPr>
        <w:ind w:firstLine="640"/>
        <w:rPr>
          <w:rFonts w:ascii="仿宋_GB2312" w:eastAsia="仿宋_GB2312" w:hAnsi="仿宋"/>
          <w:sz w:val="32"/>
          <w:szCs w:val="32"/>
        </w:rPr>
      </w:pPr>
      <w:r w:rsidRPr="00653151">
        <w:rPr>
          <w:rFonts w:ascii="仿宋_GB2312" w:eastAsia="仿宋_GB2312" w:hAnsi="仿宋" w:hint="eastAsia"/>
          <w:sz w:val="32"/>
          <w:szCs w:val="32"/>
        </w:rPr>
        <w:t>可与其他技术组合，在诸多产业领域广泛应用，能对一个产业或多个产业的技术进步产生深度影响的技术。</w:t>
      </w:r>
    </w:p>
    <w:p w14:paraId="67530E02" w14:textId="77777777" w:rsidR="00653151" w:rsidRPr="00662ACB" w:rsidRDefault="00490513" w:rsidP="00662ACB">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（二）前沿引领技术</w:t>
      </w:r>
    </w:p>
    <w:p w14:paraId="4EEF54D0" w14:textId="5810ABE4"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高技术领域中具有前瞻性、先导性和探索性的重大技术，是未来高技术更新换代和新兴产业发展的重要基础，是国家高技术创新能力的综合体现。</w:t>
      </w:r>
    </w:p>
    <w:p w14:paraId="46C010D9" w14:textId="77777777" w:rsidR="00653151" w:rsidRPr="00662ACB" w:rsidRDefault="00490513" w:rsidP="00662ACB">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（三）现代工程技术</w:t>
      </w:r>
    </w:p>
    <w:p w14:paraId="4E959E02" w14:textId="7F4A7BBA"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将先进的科学知识与技术等应用于建筑工程管理，降低自然环境等因素对施工造成的影响，用最前沿的理论与技术指导工程管理的整个过程。</w:t>
      </w:r>
    </w:p>
    <w:p w14:paraId="7DCDDE30" w14:textId="77777777" w:rsidR="00653151" w:rsidRPr="00662ACB" w:rsidRDefault="00490513" w:rsidP="00662ACB">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（四）颠覆性技术</w:t>
      </w:r>
    </w:p>
    <w:p w14:paraId="5CDB8286" w14:textId="268A1470"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lastRenderedPageBreak/>
        <w:t>一种颠覆了某一行业主流产品和市场格局的技术。其他是指非以上创新类的技术，或无法判断的技术。</w:t>
      </w:r>
    </w:p>
    <w:p w14:paraId="6C2B39AD" w14:textId="75789041" w:rsidR="00490513" w:rsidRPr="00653151" w:rsidRDefault="00490513" w:rsidP="00653151">
      <w:pPr>
        <w:spacing w:line="580" w:lineRule="exact"/>
        <w:ind w:firstLineChars="200" w:firstLine="640"/>
        <w:rPr>
          <w:rFonts w:ascii="黑体" w:eastAsia="黑体" w:hAnsi="黑体"/>
          <w:sz w:val="32"/>
          <w:szCs w:val="32"/>
        </w:rPr>
      </w:pPr>
      <w:r w:rsidRPr="00653151">
        <w:rPr>
          <w:rFonts w:ascii="黑体" w:eastAsia="黑体" w:hAnsi="黑体" w:hint="eastAsia"/>
          <w:sz w:val="32"/>
          <w:szCs w:val="32"/>
        </w:rPr>
        <w:t>三、创新进度（成熟度）</w:t>
      </w:r>
    </w:p>
    <w:p w14:paraId="51508A5F" w14:textId="77777777" w:rsidR="00490513" w:rsidRPr="00662ACB" w:rsidRDefault="00490513" w:rsidP="00662ACB">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（一）基于新设备或新器件</w:t>
      </w:r>
    </w:p>
    <w:p w14:paraId="19D94757" w14:textId="77777777"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1.原理样机：验证技术方案和途径的可行性的样机。</w:t>
      </w:r>
    </w:p>
    <w:p w14:paraId="3F928C81" w14:textId="77777777"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2.工程样机：工程研制过程中，为进行验证试验(全部功能试验、性能试验、环境试验等)的样机，具备试生产条件。</w:t>
      </w:r>
    </w:p>
    <w:p w14:paraId="7424F7AB" w14:textId="77777777"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3.中试原型机：设计产品的制造原型，其形状、尺寸、外观、材料和性能与批量生产的完全相同，工艺稳定，具备生产条件。</w:t>
      </w:r>
    </w:p>
    <w:p w14:paraId="493E4DE9" w14:textId="77777777"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4.产业化：产品具备批量稳定生产和质量保证的能力，具备使用保障能力。</w:t>
      </w:r>
    </w:p>
    <w:p w14:paraId="763FC7F8" w14:textId="77777777" w:rsidR="00490513" w:rsidRPr="00662ACB" w:rsidRDefault="00490513" w:rsidP="00662ACB">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 xml:space="preserve">（二）新材料或新技术 </w:t>
      </w:r>
    </w:p>
    <w:p w14:paraId="07E77D9E" w14:textId="77777777"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 xml:space="preserve">1. 实验室阶段：样品，根据产品设计要求而制备的用于测试主要性能和检验工艺性的实物，可不考虑最终形式。 </w:t>
      </w:r>
    </w:p>
    <w:p w14:paraId="56CAC813" w14:textId="77777777"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2. 工程化阶段：试制品，考虑最终形式，并在实验室环境或使用环境下，对关键性能和功能进行测试，通过小</w:t>
      </w:r>
      <w:proofErr w:type="gramStart"/>
      <w:r w:rsidRPr="00490513">
        <w:rPr>
          <w:rFonts w:ascii="仿宋_GB2312" w:eastAsia="仿宋_GB2312" w:hAnsi="仿宋" w:hint="eastAsia"/>
          <w:sz w:val="32"/>
          <w:szCs w:val="32"/>
        </w:rPr>
        <w:t>批量或</w:t>
      </w:r>
      <w:proofErr w:type="gramEnd"/>
      <w:r w:rsidRPr="00490513">
        <w:rPr>
          <w:rFonts w:ascii="仿宋_GB2312" w:eastAsia="仿宋_GB2312" w:hAnsi="仿宋" w:hint="eastAsia"/>
          <w:sz w:val="32"/>
          <w:szCs w:val="32"/>
        </w:rPr>
        <w:t>小规模制备的实物。</w:t>
      </w:r>
    </w:p>
    <w:p w14:paraId="3C6A6B27" w14:textId="77777777"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3. 产业化阶段：产品，生产工艺成熟，可批量生产，并能实现全部功能，完全满足预期使用目标的实物。</w:t>
      </w:r>
    </w:p>
    <w:p w14:paraId="60B56904" w14:textId="77777777" w:rsidR="00653151" w:rsidRDefault="00490513" w:rsidP="00653151">
      <w:pPr>
        <w:spacing w:line="580" w:lineRule="exact"/>
        <w:ind w:firstLineChars="200" w:firstLine="640"/>
        <w:rPr>
          <w:rFonts w:ascii="黑体" w:eastAsia="黑体" w:hAnsi="黑体"/>
          <w:sz w:val="32"/>
          <w:szCs w:val="32"/>
        </w:rPr>
      </w:pPr>
      <w:r w:rsidRPr="00653151">
        <w:rPr>
          <w:rFonts w:ascii="黑体" w:eastAsia="黑体" w:hAnsi="黑体" w:hint="eastAsia"/>
          <w:sz w:val="32"/>
          <w:szCs w:val="32"/>
        </w:rPr>
        <w:t>四、技术成果</w:t>
      </w:r>
    </w:p>
    <w:p w14:paraId="599D805F" w14:textId="7D5C805D"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根据产业化方案及技术查新等做出判断。</w:t>
      </w:r>
    </w:p>
    <w:p w14:paraId="4C90C477" w14:textId="77777777" w:rsidR="00653151" w:rsidRDefault="00490513" w:rsidP="00653151">
      <w:pPr>
        <w:spacing w:line="580" w:lineRule="exact"/>
        <w:ind w:firstLineChars="200" w:firstLine="640"/>
        <w:rPr>
          <w:rFonts w:ascii="黑体" w:eastAsia="黑体" w:hAnsi="黑体"/>
          <w:sz w:val="32"/>
          <w:szCs w:val="32"/>
        </w:rPr>
      </w:pPr>
      <w:r w:rsidRPr="00653151">
        <w:rPr>
          <w:rFonts w:ascii="黑体" w:eastAsia="黑体" w:hAnsi="黑体" w:hint="eastAsia"/>
          <w:sz w:val="32"/>
          <w:szCs w:val="32"/>
        </w:rPr>
        <w:t>五、产品应用方向</w:t>
      </w:r>
    </w:p>
    <w:p w14:paraId="0A52A81D" w14:textId="272B8B6E"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需要根据成果转化方向做出</w:t>
      </w:r>
      <w:proofErr w:type="gramStart"/>
      <w:r w:rsidRPr="00490513">
        <w:rPr>
          <w:rFonts w:ascii="仿宋_GB2312" w:eastAsia="仿宋_GB2312" w:hAnsi="仿宋" w:hint="eastAsia"/>
          <w:sz w:val="32"/>
          <w:szCs w:val="32"/>
        </w:rPr>
        <w:t>研</w:t>
      </w:r>
      <w:proofErr w:type="gramEnd"/>
      <w:r w:rsidRPr="00490513">
        <w:rPr>
          <w:rFonts w:ascii="仿宋_GB2312" w:eastAsia="仿宋_GB2312" w:hAnsi="仿宋" w:hint="eastAsia"/>
          <w:sz w:val="32"/>
          <w:szCs w:val="32"/>
        </w:rPr>
        <w:t>判。</w:t>
      </w:r>
    </w:p>
    <w:p w14:paraId="2D3C3F67" w14:textId="77777777" w:rsidR="00653151" w:rsidRDefault="00490513" w:rsidP="00653151">
      <w:pPr>
        <w:spacing w:line="580" w:lineRule="exact"/>
        <w:ind w:firstLineChars="200" w:firstLine="640"/>
        <w:rPr>
          <w:rFonts w:ascii="黑体" w:eastAsia="黑体" w:hAnsi="黑体"/>
          <w:sz w:val="32"/>
          <w:szCs w:val="32"/>
        </w:rPr>
      </w:pPr>
      <w:r w:rsidRPr="00653151">
        <w:rPr>
          <w:rFonts w:ascii="黑体" w:eastAsia="黑体" w:hAnsi="黑体" w:hint="eastAsia"/>
          <w:sz w:val="32"/>
          <w:szCs w:val="32"/>
        </w:rPr>
        <w:lastRenderedPageBreak/>
        <w:t>六、应用市场空间</w:t>
      </w:r>
    </w:p>
    <w:p w14:paraId="20080DB8" w14:textId="3EA3CEAB"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需要针对拟转化市场做出客观判断。</w:t>
      </w:r>
    </w:p>
    <w:p w14:paraId="6DB3BE97" w14:textId="77777777" w:rsidR="00653151" w:rsidRDefault="00490513" w:rsidP="00653151">
      <w:pPr>
        <w:spacing w:line="580" w:lineRule="exact"/>
        <w:ind w:firstLineChars="200" w:firstLine="640"/>
        <w:rPr>
          <w:rFonts w:ascii="黑体" w:eastAsia="黑体" w:hAnsi="黑体"/>
          <w:sz w:val="32"/>
          <w:szCs w:val="32"/>
        </w:rPr>
      </w:pPr>
      <w:r w:rsidRPr="00653151">
        <w:rPr>
          <w:rFonts w:ascii="黑体" w:eastAsia="黑体" w:hAnsi="黑体" w:hint="eastAsia"/>
          <w:sz w:val="32"/>
          <w:szCs w:val="32"/>
        </w:rPr>
        <w:t>七、成本竞争优势</w:t>
      </w:r>
    </w:p>
    <w:p w14:paraId="7003139F" w14:textId="24F88930"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需要针对</w:t>
      </w:r>
      <w:proofErr w:type="gramStart"/>
      <w:r w:rsidRPr="00490513">
        <w:rPr>
          <w:rFonts w:ascii="仿宋_GB2312" w:eastAsia="仿宋_GB2312" w:hAnsi="仿宋" w:hint="eastAsia"/>
          <w:sz w:val="32"/>
          <w:szCs w:val="32"/>
        </w:rPr>
        <w:t>竞品分析</w:t>
      </w:r>
      <w:proofErr w:type="gramEnd"/>
      <w:r w:rsidRPr="00490513">
        <w:rPr>
          <w:rFonts w:ascii="仿宋_GB2312" w:eastAsia="仿宋_GB2312" w:hAnsi="仿宋" w:hint="eastAsia"/>
          <w:sz w:val="32"/>
          <w:szCs w:val="32"/>
        </w:rPr>
        <w:t>做出客观判断。</w:t>
      </w:r>
    </w:p>
    <w:p w14:paraId="699894E0" w14:textId="77777777" w:rsidR="00653151" w:rsidRDefault="00490513" w:rsidP="00653151">
      <w:pPr>
        <w:spacing w:line="580" w:lineRule="exact"/>
        <w:ind w:firstLineChars="200" w:firstLine="640"/>
        <w:rPr>
          <w:rFonts w:ascii="黑体" w:eastAsia="黑体" w:hAnsi="黑体"/>
          <w:sz w:val="32"/>
          <w:szCs w:val="32"/>
        </w:rPr>
      </w:pPr>
      <w:r w:rsidRPr="00653151">
        <w:rPr>
          <w:rFonts w:ascii="黑体" w:eastAsia="黑体" w:hAnsi="黑体" w:hint="eastAsia"/>
          <w:sz w:val="32"/>
          <w:szCs w:val="32"/>
        </w:rPr>
        <w:t>八、政策影响</w:t>
      </w:r>
    </w:p>
    <w:p w14:paraId="4114BB6A" w14:textId="57D6E192"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以《产业结构调整指导目录（2019年本）》中涉及的鼓励、限制、淘汰三类产业为一级判断依据，以拟转化市场的政策、环境、产业资源等配置为二级判断依据。</w:t>
      </w:r>
    </w:p>
    <w:p w14:paraId="5A9F9977" w14:textId="77777777" w:rsidR="00653151" w:rsidRDefault="00490513" w:rsidP="00653151">
      <w:pPr>
        <w:spacing w:line="580" w:lineRule="exact"/>
        <w:ind w:firstLineChars="200" w:firstLine="640"/>
        <w:rPr>
          <w:rFonts w:ascii="黑体" w:eastAsia="黑体" w:hAnsi="黑体"/>
          <w:sz w:val="32"/>
          <w:szCs w:val="32"/>
        </w:rPr>
      </w:pPr>
      <w:r w:rsidRPr="00653151">
        <w:rPr>
          <w:rFonts w:ascii="黑体" w:eastAsia="黑体" w:hAnsi="黑体" w:hint="eastAsia"/>
          <w:sz w:val="32"/>
          <w:szCs w:val="32"/>
        </w:rPr>
        <w:t>九、市场生命周期</w:t>
      </w:r>
    </w:p>
    <w:p w14:paraId="5366A6B3" w14:textId="37CF4831" w:rsidR="00490513" w:rsidRPr="00490513" w:rsidRDefault="00490513" w:rsidP="00653151">
      <w:pPr>
        <w:spacing w:line="580" w:lineRule="exact"/>
        <w:ind w:firstLineChars="200" w:firstLine="640"/>
        <w:rPr>
          <w:rFonts w:ascii="仿宋_GB2312" w:eastAsia="仿宋_GB2312" w:hAnsi="仿宋"/>
          <w:sz w:val="32"/>
          <w:szCs w:val="32"/>
        </w:rPr>
      </w:pPr>
      <w:r w:rsidRPr="00653151">
        <w:rPr>
          <w:rFonts w:ascii="仿宋_GB2312" w:eastAsia="仿宋_GB2312" w:hAnsi="仿宋" w:hint="eastAsia"/>
          <w:sz w:val="32"/>
          <w:szCs w:val="32"/>
        </w:rPr>
        <w:t>主</w:t>
      </w:r>
      <w:r w:rsidRPr="00490513">
        <w:rPr>
          <w:rFonts w:ascii="仿宋_GB2312" w:eastAsia="仿宋_GB2312" w:hAnsi="仿宋" w:hint="eastAsia"/>
          <w:sz w:val="32"/>
          <w:szCs w:val="32"/>
        </w:rPr>
        <w:t>要分为进入期、成长期、饱和期、衰退期。</w:t>
      </w:r>
    </w:p>
    <w:p w14:paraId="016108FF" w14:textId="7B1A1025" w:rsidR="00653151" w:rsidRPr="00662ACB" w:rsidRDefault="00653151" w:rsidP="00653151">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（一）</w:t>
      </w:r>
      <w:r w:rsidR="00490513" w:rsidRPr="00662ACB">
        <w:rPr>
          <w:rFonts w:ascii="楷体_GB2312" w:eastAsia="楷体_GB2312" w:hAnsi="仿宋" w:hint="eastAsia"/>
          <w:sz w:val="32"/>
          <w:szCs w:val="32"/>
          <w:u w:val="dotted"/>
        </w:rPr>
        <w:t>进入期</w:t>
      </w:r>
    </w:p>
    <w:p w14:paraId="24160F06" w14:textId="2611511A" w:rsidR="00490513" w:rsidRPr="00653151" w:rsidRDefault="00490513" w:rsidP="00653151">
      <w:pPr>
        <w:ind w:firstLine="640"/>
        <w:rPr>
          <w:rFonts w:ascii="仿宋_GB2312" w:eastAsia="仿宋_GB2312" w:hAnsi="仿宋"/>
          <w:sz w:val="32"/>
          <w:szCs w:val="32"/>
        </w:rPr>
      </w:pPr>
      <w:r w:rsidRPr="00653151">
        <w:rPr>
          <w:rFonts w:ascii="仿宋_GB2312" w:eastAsia="仿宋_GB2312" w:hAnsi="仿宋" w:hint="eastAsia"/>
          <w:sz w:val="32"/>
          <w:szCs w:val="32"/>
        </w:rPr>
        <w:t>成本高，销售额增长缓慢，产品也有待进一步完善。</w:t>
      </w:r>
    </w:p>
    <w:p w14:paraId="18C5206C" w14:textId="77777777" w:rsidR="00653151" w:rsidRPr="00662ACB" w:rsidRDefault="00490513" w:rsidP="00662ACB">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（二）成长期</w:t>
      </w:r>
    </w:p>
    <w:p w14:paraId="7D4B2587" w14:textId="488E5E51"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生产成本相对降低，竞争者将纷纷进入市场参与竞争，利润增长速度逐步减慢。</w:t>
      </w:r>
    </w:p>
    <w:p w14:paraId="18EEB96C" w14:textId="77777777" w:rsidR="00653151" w:rsidRPr="00662ACB" w:rsidRDefault="00490513" w:rsidP="00662ACB">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（三）饱和期竞</w:t>
      </w:r>
    </w:p>
    <w:p w14:paraId="46EBAFC4" w14:textId="5D797E4A"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争逐渐加剧，产品售价降低，促销费用增加，利润下降。</w:t>
      </w:r>
    </w:p>
    <w:p w14:paraId="19167D32" w14:textId="77777777" w:rsidR="00653151" w:rsidRPr="00662ACB" w:rsidRDefault="00490513" w:rsidP="00662ACB">
      <w:pPr>
        <w:spacing w:line="580" w:lineRule="exact"/>
        <w:ind w:firstLine="640"/>
        <w:rPr>
          <w:rFonts w:ascii="楷体_GB2312" w:eastAsia="楷体_GB2312" w:hAnsi="仿宋"/>
          <w:sz w:val="32"/>
          <w:szCs w:val="32"/>
          <w:u w:val="dotted"/>
        </w:rPr>
      </w:pPr>
      <w:r w:rsidRPr="00662ACB">
        <w:rPr>
          <w:rFonts w:ascii="楷体_GB2312" w:eastAsia="楷体_GB2312" w:hAnsi="仿宋" w:hint="eastAsia"/>
          <w:sz w:val="32"/>
          <w:szCs w:val="32"/>
          <w:u w:val="dotted"/>
        </w:rPr>
        <w:t>（四）衰退期</w:t>
      </w:r>
    </w:p>
    <w:p w14:paraId="5AC2D8A1" w14:textId="194C243A" w:rsidR="00490513" w:rsidRPr="00490513"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新产品或新的代用品出现，顾客消费习惯发生改变，销售额和利润额迅速下降。</w:t>
      </w:r>
    </w:p>
    <w:p w14:paraId="19AA62E9" w14:textId="77777777" w:rsidR="00653151" w:rsidRDefault="00490513" w:rsidP="00653151">
      <w:pPr>
        <w:spacing w:line="580" w:lineRule="exact"/>
        <w:ind w:firstLineChars="200" w:firstLine="640"/>
        <w:rPr>
          <w:rFonts w:ascii="黑体" w:eastAsia="黑体" w:hAnsi="黑体"/>
          <w:sz w:val="32"/>
          <w:szCs w:val="32"/>
        </w:rPr>
      </w:pPr>
      <w:r w:rsidRPr="00653151">
        <w:rPr>
          <w:rFonts w:ascii="黑体" w:eastAsia="黑体" w:hAnsi="黑体" w:hint="eastAsia"/>
          <w:sz w:val="32"/>
          <w:szCs w:val="32"/>
        </w:rPr>
        <w:t>十、转化周期</w:t>
      </w:r>
    </w:p>
    <w:p w14:paraId="7FFD7DF0" w14:textId="494C867D" w:rsidR="0009132B" w:rsidRDefault="00490513" w:rsidP="00653151">
      <w:pPr>
        <w:spacing w:line="580" w:lineRule="exact"/>
        <w:ind w:firstLineChars="200" w:firstLine="640"/>
        <w:rPr>
          <w:rFonts w:ascii="仿宋_GB2312" w:eastAsia="仿宋_GB2312" w:hAnsi="仿宋"/>
          <w:sz w:val="32"/>
          <w:szCs w:val="32"/>
        </w:rPr>
      </w:pPr>
      <w:r w:rsidRPr="00490513">
        <w:rPr>
          <w:rFonts w:ascii="仿宋_GB2312" w:eastAsia="仿宋_GB2312" w:hAnsi="仿宋" w:hint="eastAsia"/>
          <w:sz w:val="32"/>
          <w:szCs w:val="32"/>
        </w:rPr>
        <w:t>根据成果转化特性、市场条件、资源配置等做出客观判断。</w:t>
      </w:r>
    </w:p>
    <w:p w14:paraId="17D04905" w14:textId="7691CB7D" w:rsidR="0009132B" w:rsidRDefault="0009132B">
      <w:pPr>
        <w:widowControl/>
        <w:jc w:val="left"/>
        <w:rPr>
          <w:rFonts w:ascii="仿宋_GB2312" w:eastAsia="仿宋_GB2312" w:hAnsi="仿宋"/>
          <w:sz w:val="32"/>
          <w:szCs w:val="32"/>
        </w:rPr>
      </w:pPr>
    </w:p>
    <w:p w14:paraId="6C58E894" w14:textId="77777777" w:rsidR="00490513" w:rsidRPr="00490513" w:rsidRDefault="00490513" w:rsidP="00653151">
      <w:pPr>
        <w:spacing w:line="580" w:lineRule="exact"/>
        <w:rPr>
          <w:rFonts w:ascii="仿宋_GB2312" w:eastAsia="仿宋_GB2312" w:hAnsi="仿宋"/>
          <w:sz w:val="32"/>
          <w:szCs w:val="32"/>
        </w:rPr>
      </w:pPr>
      <w:r w:rsidRPr="00490513">
        <w:rPr>
          <w:rFonts w:ascii="仿宋_GB2312" w:eastAsia="仿宋_GB2312" w:hAnsi="仿宋" w:hint="eastAsia"/>
          <w:sz w:val="32"/>
          <w:szCs w:val="32"/>
        </w:rPr>
        <w:lastRenderedPageBreak/>
        <w:t>附件3</w:t>
      </w:r>
    </w:p>
    <w:p w14:paraId="29DF6A95" w14:textId="7A216642" w:rsidR="00490513" w:rsidRPr="00F9281A" w:rsidRDefault="00DE36B3" w:rsidP="00490513">
      <w:pPr>
        <w:ind w:right="160"/>
        <w:jc w:val="center"/>
        <w:rPr>
          <w:rFonts w:ascii="小标宋" w:eastAsia="小标宋" w:hAnsi="小标宋"/>
          <w:sz w:val="44"/>
          <w:szCs w:val="44"/>
        </w:rPr>
      </w:pPr>
      <w:r>
        <w:rPr>
          <w:rFonts w:ascii="小标宋" w:eastAsia="小标宋" w:hAnsi="小标宋" w:hint="eastAsia"/>
          <w:sz w:val="44"/>
          <w:szCs w:val="44"/>
        </w:rPr>
        <w:t>“科创中国”平台</w:t>
      </w:r>
      <w:r w:rsidR="00490513" w:rsidRPr="00F9281A">
        <w:rPr>
          <w:rFonts w:ascii="小标宋" w:eastAsia="小标宋" w:hAnsi="小标宋" w:hint="eastAsia"/>
          <w:sz w:val="44"/>
          <w:szCs w:val="44"/>
        </w:rPr>
        <w:t>科技成果综合评价报告</w:t>
      </w:r>
    </w:p>
    <w:tbl>
      <w:tblPr>
        <w:tblStyle w:val="1"/>
        <w:tblW w:w="9073" w:type="dxa"/>
        <w:tblInd w:w="-431" w:type="dxa"/>
        <w:tblLook w:val="04A0" w:firstRow="1" w:lastRow="0" w:firstColumn="1" w:lastColumn="0" w:noHBand="0" w:noVBand="1"/>
      </w:tblPr>
      <w:tblGrid>
        <w:gridCol w:w="2127"/>
        <w:gridCol w:w="1134"/>
        <w:gridCol w:w="709"/>
        <w:gridCol w:w="284"/>
        <w:gridCol w:w="992"/>
        <w:gridCol w:w="3827"/>
      </w:tblGrid>
      <w:tr w:rsidR="00490513" w:rsidRPr="003B3609" w14:paraId="48E43CF8" w14:textId="77777777" w:rsidTr="00792057">
        <w:trPr>
          <w:trHeight w:val="71"/>
        </w:trPr>
        <w:tc>
          <w:tcPr>
            <w:tcW w:w="2127" w:type="dxa"/>
            <w:vAlign w:val="center"/>
          </w:tcPr>
          <w:p w14:paraId="7B08907F" w14:textId="77777777" w:rsidR="00490513" w:rsidRPr="003B3609" w:rsidRDefault="00490513" w:rsidP="00547598">
            <w:pPr>
              <w:jc w:val="center"/>
              <w:rPr>
                <w:rFonts w:ascii="仿宋_GB2312" w:eastAsia="仿宋_GB2312" w:hAnsi="微软雅黑 Light"/>
                <w:sz w:val="28"/>
                <w:szCs w:val="28"/>
              </w:rPr>
            </w:pPr>
            <w:r w:rsidRPr="003B3609">
              <w:rPr>
                <w:rFonts w:ascii="仿宋_GB2312" w:eastAsia="仿宋_GB2312" w:hAnsi="微软雅黑 Light" w:hint="eastAsia"/>
                <w:sz w:val="28"/>
                <w:szCs w:val="28"/>
              </w:rPr>
              <w:t>成果名称</w:t>
            </w:r>
          </w:p>
        </w:tc>
        <w:tc>
          <w:tcPr>
            <w:tcW w:w="2127" w:type="dxa"/>
            <w:gridSpan w:val="3"/>
            <w:vAlign w:val="center"/>
          </w:tcPr>
          <w:p w14:paraId="129C4516" w14:textId="77777777" w:rsidR="00490513" w:rsidRPr="003B3609" w:rsidRDefault="00490513" w:rsidP="00547598">
            <w:pPr>
              <w:jc w:val="center"/>
              <w:rPr>
                <w:rFonts w:ascii="仿宋_GB2312" w:eastAsia="仿宋_GB2312" w:hAnsi="微软雅黑 Light"/>
                <w:color w:val="000000"/>
                <w:sz w:val="28"/>
                <w:szCs w:val="28"/>
              </w:rPr>
            </w:pPr>
          </w:p>
        </w:tc>
        <w:tc>
          <w:tcPr>
            <w:tcW w:w="992" w:type="dxa"/>
            <w:vAlign w:val="center"/>
          </w:tcPr>
          <w:p w14:paraId="101314AB" w14:textId="77777777" w:rsidR="00490513" w:rsidRPr="003B3609" w:rsidRDefault="00490513" w:rsidP="00547598">
            <w:pPr>
              <w:jc w:val="center"/>
              <w:rPr>
                <w:rFonts w:ascii="仿宋_GB2312" w:eastAsia="仿宋_GB2312" w:hAnsi="微软雅黑 Light"/>
                <w:color w:val="000000"/>
                <w:sz w:val="28"/>
                <w:szCs w:val="28"/>
              </w:rPr>
            </w:pPr>
            <w:r w:rsidRPr="003B3609">
              <w:rPr>
                <w:rFonts w:ascii="仿宋_GB2312" w:eastAsia="仿宋_GB2312" w:hAnsi="微软雅黑 Light" w:hint="eastAsia"/>
                <w:color w:val="000000"/>
                <w:sz w:val="28"/>
                <w:szCs w:val="28"/>
              </w:rPr>
              <w:t>分类</w:t>
            </w:r>
          </w:p>
        </w:tc>
        <w:tc>
          <w:tcPr>
            <w:tcW w:w="3827" w:type="dxa"/>
            <w:vAlign w:val="center"/>
          </w:tcPr>
          <w:p w14:paraId="470C9606" w14:textId="77777777" w:rsidR="00490513" w:rsidRPr="003B3609" w:rsidRDefault="00490513" w:rsidP="00547598">
            <w:pPr>
              <w:rPr>
                <w:rFonts w:ascii="仿宋_GB2312" w:eastAsia="仿宋_GB2312" w:hAnsi="微软雅黑 Light"/>
                <w:color w:val="000000"/>
                <w:sz w:val="28"/>
                <w:szCs w:val="28"/>
              </w:rPr>
            </w:pPr>
            <w:r w:rsidRPr="003B3609">
              <w:rPr>
                <w:rFonts w:ascii="仿宋_GB2312" w:eastAsia="仿宋_GB2312" w:hAnsi="微软雅黑 Light" w:hint="eastAsia"/>
                <w:color w:val="7F7F7F" w:themeColor="text1" w:themeTint="80"/>
                <w:sz w:val="28"/>
                <w:szCs w:val="28"/>
              </w:rPr>
              <w:t>《战略性新兴产业分类（2018）》</w:t>
            </w:r>
          </w:p>
        </w:tc>
      </w:tr>
      <w:tr w:rsidR="00490513" w:rsidRPr="003B3609" w14:paraId="3F08F6EF" w14:textId="77777777" w:rsidTr="00792057">
        <w:trPr>
          <w:trHeight w:val="71"/>
        </w:trPr>
        <w:tc>
          <w:tcPr>
            <w:tcW w:w="2127" w:type="dxa"/>
            <w:vMerge w:val="restart"/>
            <w:vAlign w:val="center"/>
          </w:tcPr>
          <w:p w14:paraId="7703D94C" w14:textId="77777777" w:rsidR="00490513" w:rsidRPr="003B3609" w:rsidRDefault="00490513" w:rsidP="00547598">
            <w:pPr>
              <w:jc w:val="center"/>
              <w:rPr>
                <w:rFonts w:ascii="仿宋_GB2312" w:eastAsia="仿宋_GB2312" w:hAnsi="微软雅黑 Light"/>
                <w:sz w:val="28"/>
                <w:szCs w:val="28"/>
              </w:rPr>
            </w:pPr>
            <w:r w:rsidRPr="003B3609">
              <w:rPr>
                <w:rFonts w:ascii="仿宋_GB2312" w:eastAsia="仿宋_GB2312" w:hAnsi="微软雅黑 Light" w:hint="eastAsia"/>
                <w:sz w:val="28"/>
                <w:szCs w:val="28"/>
              </w:rPr>
              <w:t>所属单位</w:t>
            </w:r>
          </w:p>
        </w:tc>
        <w:tc>
          <w:tcPr>
            <w:tcW w:w="6946" w:type="dxa"/>
            <w:gridSpan w:val="5"/>
            <w:vAlign w:val="center"/>
          </w:tcPr>
          <w:p w14:paraId="69B42554" w14:textId="77777777" w:rsidR="00490513" w:rsidRPr="003B3609" w:rsidRDefault="00490513" w:rsidP="00547598">
            <w:pPr>
              <w:rPr>
                <w:rFonts w:ascii="仿宋_GB2312" w:eastAsia="仿宋_GB2312" w:hAnsi="微软雅黑 Light"/>
                <w:color w:val="7F7F7F" w:themeColor="text1" w:themeTint="80"/>
                <w:sz w:val="28"/>
                <w:szCs w:val="28"/>
              </w:rPr>
            </w:pPr>
          </w:p>
        </w:tc>
      </w:tr>
      <w:tr w:rsidR="003B3609" w:rsidRPr="003B3609" w14:paraId="1A6A26C5" w14:textId="77777777" w:rsidTr="00792057">
        <w:trPr>
          <w:trHeight w:val="166"/>
        </w:trPr>
        <w:tc>
          <w:tcPr>
            <w:tcW w:w="2127" w:type="dxa"/>
            <w:vMerge/>
            <w:vAlign w:val="center"/>
          </w:tcPr>
          <w:p w14:paraId="55F60C7C" w14:textId="77777777" w:rsidR="00490513" w:rsidRPr="003B3609" w:rsidRDefault="00490513" w:rsidP="00547598">
            <w:pPr>
              <w:jc w:val="center"/>
              <w:rPr>
                <w:rFonts w:ascii="仿宋_GB2312" w:eastAsia="仿宋_GB2312" w:hAnsi="微软雅黑 Light"/>
                <w:sz w:val="28"/>
                <w:szCs w:val="28"/>
              </w:rPr>
            </w:pPr>
          </w:p>
        </w:tc>
        <w:tc>
          <w:tcPr>
            <w:tcW w:w="1134" w:type="dxa"/>
            <w:vAlign w:val="center"/>
          </w:tcPr>
          <w:p w14:paraId="5B49CCD5" w14:textId="77777777" w:rsidR="00490513" w:rsidRPr="003B3609" w:rsidRDefault="00490513" w:rsidP="00547598">
            <w:pPr>
              <w:jc w:val="center"/>
              <w:rPr>
                <w:rFonts w:ascii="仿宋_GB2312" w:eastAsia="仿宋_GB2312" w:hAnsi="微软雅黑 Light"/>
                <w:sz w:val="28"/>
                <w:szCs w:val="28"/>
              </w:rPr>
            </w:pPr>
            <w:r w:rsidRPr="003B3609">
              <w:rPr>
                <w:rFonts w:ascii="仿宋_GB2312" w:eastAsia="仿宋_GB2312" w:hAnsi="微软雅黑 Light" w:hint="eastAsia"/>
                <w:sz w:val="28"/>
                <w:szCs w:val="28"/>
              </w:rPr>
              <w:t>联系人</w:t>
            </w:r>
          </w:p>
        </w:tc>
        <w:tc>
          <w:tcPr>
            <w:tcW w:w="993" w:type="dxa"/>
            <w:gridSpan w:val="2"/>
            <w:vAlign w:val="center"/>
          </w:tcPr>
          <w:p w14:paraId="3943F4C6" w14:textId="77777777" w:rsidR="00490513" w:rsidRPr="003B3609" w:rsidRDefault="00490513" w:rsidP="00547598">
            <w:pPr>
              <w:jc w:val="center"/>
              <w:rPr>
                <w:rFonts w:ascii="仿宋_GB2312" w:eastAsia="仿宋_GB2312" w:hAnsi="微软雅黑 Light"/>
                <w:sz w:val="28"/>
                <w:szCs w:val="28"/>
              </w:rPr>
            </w:pPr>
          </w:p>
        </w:tc>
        <w:tc>
          <w:tcPr>
            <w:tcW w:w="992" w:type="dxa"/>
            <w:vAlign w:val="center"/>
          </w:tcPr>
          <w:p w14:paraId="7F123142" w14:textId="77777777" w:rsidR="00490513" w:rsidRPr="003B3609" w:rsidRDefault="00490513" w:rsidP="00547598">
            <w:pPr>
              <w:jc w:val="center"/>
              <w:rPr>
                <w:rFonts w:ascii="仿宋_GB2312" w:eastAsia="仿宋_GB2312" w:hAnsi="微软雅黑 Light"/>
                <w:sz w:val="28"/>
                <w:szCs w:val="28"/>
              </w:rPr>
            </w:pPr>
            <w:r w:rsidRPr="003B3609">
              <w:rPr>
                <w:rFonts w:ascii="仿宋_GB2312" w:eastAsia="仿宋_GB2312" w:hAnsi="微软雅黑 Light" w:hint="eastAsia"/>
                <w:sz w:val="28"/>
                <w:szCs w:val="28"/>
              </w:rPr>
              <w:t>电话</w:t>
            </w:r>
          </w:p>
        </w:tc>
        <w:tc>
          <w:tcPr>
            <w:tcW w:w="3827" w:type="dxa"/>
            <w:vAlign w:val="center"/>
          </w:tcPr>
          <w:p w14:paraId="77F8AF4D" w14:textId="77777777" w:rsidR="00490513" w:rsidRPr="003B3609" w:rsidRDefault="00490513" w:rsidP="00547598">
            <w:pPr>
              <w:jc w:val="center"/>
              <w:rPr>
                <w:rFonts w:ascii="仿宋_GB2312" w:eastAsia="仿宋_GB2312" w:hAnsi="微软雅黑 Light"/>
                <w:sz w:val="28"/>
                <w:szCs w:val="28"/>
              </w:rPr>
            </w:pPr>
          </w:p>
        </w:tc>
      </w:tr>
      <w:tr w:rsidR="00490513" w:rsidRPr="003B3609" w14:paraId="7D907978" w14:textId="77777777" w:rsidTr="00792057">
        <w:trPr>
          <w:trHeight w:val="1615"/>
        </w:trPr>
        <w:tc>
          <w:tcPr>
            <w:tcW w:w="2127" w:type="dxa"/>
            <w:vAlign w:val="center"/>
          </w:tcPr>
          <w:p w14:paraId="755E088A" w14:textId="77777777" w:rsidR="00490513" w:rsidRPr="003B3609" w:rsidRDefault="00490513" w:rsidP="00547598">
            <w:pPr>
              <w:jc w:val="center"/>
              <w:rPr>
                <w:rFonts w:ascii="仿宋_GB2312" w:eastAsia="仿宋_GB2312" w:hAnsi="微软雅黑 Light"/>
                <w:sz w:val="28"/>
                <w:szCs w:val="28"/>
              </w:rPr>
            </w:pPr>
            <w:r w:rsidRPr="003B3609">
              <w:rPr>
                <w:rFonts w:ascii="仿宋_GB2312" w:eastAsia="仿宋_GB2312" w:hAnsi="微软雅黑 Light" w:hint="eastAsia"/>
                <w:sz w:val="28"/>
                <w:szCs w:val="28"/>
              </w:rPr>
              <w:t>成果简介</w:t>
            </w:r>
          </w:p>
        </w:tc>
        <w:tc>
          <w:tcPr>
            <w:tcW w:w="6946" w:type="dxa"/>
            <w:gridSpan w:val="5"/>
            <w:vAlign w:val="center"/>
          </w:tcPr>
          <w:p w14:paraId="337A8015" w14:textId="77777777" w:rsidR="00490513" w:rsidRPr="003B3609" w:rsidRDefault="00490513" w:rsidP="00547598">
            <w:pPr>
              <w:jc w:val="center"/>
              <w:rPr>
                <w:rFonts w:ascii="仿宋_GB2312" w:eastAsia="仿宋_GB2312" w:hAnsi="仿宋_GB2312"/>
                <w:sz w:val="28"/>
                <w:szCs w:val="28"/>
              </w:rPr>
            </w:pPr>
            <w:r w:rsidRPr="003B3609">
              <w:rPr>
                <w:rFonts w:ascii="仿宋_GB2312" w:eastAsia="仿宋_GB2312" w:hAnsi="仿宋_GB2312" w:hint="eastAsia"/>
                <w:sz w:val="28"/>
                <w:szCs w:val="28"/>
              </w:rPr>
              <w:t>成果简介、技术亮点、应用前景等。</w:t>
            </w:r>
          </w:p>
        </w:tc>
      </w:tr>
      <w:tr w:rsidR="00490513" w:rsidRPr="003B3609" w14:paraId="55AA2877" w14:textId="77777777" w:rsidTr="00792057">
        <w:tc>
          <w:tcPr>
            <w:tcW w:w="2127" w:type="dxa"/>
            <w:vAlign w:val="center"/>
          </w:tcPr>
          <w:p w14:paraId="2A90FA9D"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创新水平</w:t>
            </w:r>
          </w:p>
        </w:tc>
        <w:tc>
          <w:tcPr>
            <w:tcW w:w="6946" w:type="dxa"/>
            <w:gridSpan w:val="5"/>
            <w:vAlign w:val="center"/>
          </w:tcPr>
          <w:p w14:paraId="4B3AC1A3" w14:textId="77777777" w:rsidR="003B3609"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 xml:space="preserve">关键共性技术○  前沿引领技术○  现代工程技术○  </w:t>
            </w:r>
          </w:p>
          <w:p w14:paraId="16EB22FE" w14:textId="4C82A683"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颠覆性技术○ 其他○</w:t>
            </w:r>
          </w:p>
        </w:tc>
      </w:tr>
      <w:tr w:rsidR="00490513" w:rsidRPr="003B3609" w14:paraId="4E072637" w14:textId="77777777" w:rsidTr="00792057">
        <w:tc>
          <w:tcPr>
            <w:tcW w:w="2127" w:type="dxa"/>
            <w:vMerge w:val="restart"/>
            <w:vAlign w:val="center"/>
          </w:tcPr>
          <w:p w14:paraId="7BDF2DED" w14:textId="77777777" w:rsidR="00490513" w:rsidRPr="003B3609" w:rsidRDefault="00490513" w:rsidP="00547598">
            <w:pPr>
              <w:spacing w:line="276" w:lineRule="auto"/>
              <w:jc w:val="center"/>
              <w:rPr>
                <w:rFonts w:ascii="仿宋_GB2312" w:eastAsia="仿宋_GB2312" w:hAnsi="微软雅黑 Light"/>
                <w:sz w:val="28"/>
                <w:szCs w:val="28"/>
              </w:rPr>
            </w:pPr>
            <w:r w:rsidRPr="003B3609">
              <w:rPr>
                <w:rFonts w:ascii="仿宋_GB2312" w:eastAsia="仿宋_GB2312" w:hAnsi="微软雅黑 Light" w:hint="eastAsia"/>
                <w:sz w:val="28"/>
                <w:szCs w:val="28"/>
              </w:rPr>
              <w:t>技术进度</w:t>
            </w:r>
          </w:p>
        </w:tc>
        <w:tc>
          <w:tcPr>
            <w:tcW w:w="1843" w:type="dxa"/>
            <w:gridSpan w:val="2"/>
            <w:vAlign w:val="center"/>
          </w:tcPr>
          <w:p w14:paraId="3BF1CEFD" w14:textId="77777777" w:rsidR="00490513" w:rsidRPr="003B3609" w:rsidRDefault="00490513" w:rsidP="00547598">
            <w:pPr>
              <w:spacing w:line="276" w:lineRule="auto"/>
              <w:jc w:val="center"/>
              <w:rPr>
                <w:rFonts w:ascii="仿宋_GB2312" w:eastAsia="仿宋_GB2312" w:hAnsi="微软雅黑 Light"/>
                <w:sz w:val="28"/>
                <w:szCs w:val="28"/>
              </w:rPr>
            </w:pPr>
            <w:r w:rsidRPr="003B3609">
              <w:rPr>
                <w:rFonts w:ascii="仿宋_GB2312" w:eastAsia="仿宋_GB2312" w:hAnsi="微软雅黑 Light" w:hint="eastAsia"/>
                <w:sz w:val="28"/>
                <w:szCs w:val="28"/>
              </w:rPr>
              <w:t>新设备或新装置</w:t>
            </w:r>
          </w:p>
        </w:tc>
        <w:tc>
          <w:tcPr>
            <w:tcW w:w="5103" w:type="dxa"/>
            <w:gridSpan w:val="3"/>
            <w:vAlign w:val="center"/>
          </w:tcPr>
          <w:p w14:paraId="469E9D58" w14:textId="77777777" w:rsidR="00490513" w:rsidRPr="003B3609" w:rsidRDefault="00490513" w:rsidP="00547598">
            <w:pPr>
              <w:spacing w:line="276" w:lineRule="auto"/>
              <w:jc w:val="center"/>
              <w:rPr>
                <w:rFonts w:ascii="仿宋_GB2312" w:eastAsia="仿宋_GB2312" w:hAnsi="微软雅黑 Light"/>
                <w:sz w:val="28"/>
                <w:szCs w:val="28"/>
              </w:rPr>
            </w:pPr>
            <w:r w:rsidRPr="003B3609">
              <w:rPr>
                <w:rFonts w:ascii="仿宋_GB2312" w:eastAsia="仿宋_GB2312" w:hAnsi="微软雅黑 Light" w:hint="eastAsia"/>
                <w:sz w:val="28"/>
                <w:szCs w:val="28"/>
              </w:rPr>
              <w:t>原理样机○   工程样机○   中试原型机○   产业化○</w:t>
            </w:r>
          </w:p>
        </w:tc>
      </w:tr>
      <w:tr w:rsidR="00490513" w:rsidRPr="003B3609" w14:paraId="0AC5EE45" w14:textId="77777777" w:rsidTr="00792057">
        <w:tc>
          <w:tcPr>
            <w:tcW w:w="2127" w:type="dxa"/>
            <w:vMerge/>
            <w:vAlign w:val="center"/>
          </w:tcPr>
          <w:p w14:paraId="0351DF61" w14:textId="77777777" w:rsidR="00490513" w:rsidRPr="003B3609" w:rsidRDefault="00490513" w:rsidP="00547598">
            <w:pPr>
              <w:spacing w:line="276" w:lineRule="auto"/>
              <w:jc w:val="center"/>
              <w:rPr>
                <w:rFonts w:ascii="仿宋_GB2312" w:eastAsia="仿宋_GB2312" w:hAnsi="微软雅黑 Light"/>
                <w:sz w:val="28"/>
                <w:szCs w:val="28"/>
              </w:rPr>
            </w:pPr>
          </w:p>
        </w:tc>
        <w:tc>
          <w:tcPr>
            <w:tcW w:w="1843" w:type="dxa"/>
            <w:gridSpan w:val="2"/>
            <w:vAlign w:val="center"/>
          </w:tcPr>
          <w:p w14:paraId="76F34614" w14:textId="77777777" w:rsidR="00490513" w:rsidRPr="003B3609" w:rsidRDefault="00490513" w:rsidP="00547598">
            <w:pPr>
              <w:spacing w:line="276" w:lineRule="auto"/>
              <w:jc w:val="center"/>
              <w:rPr>
                <w:rFonts w:ascii="仿宋_GB2312" w:eastAsia="仿宋_GB2312" w:hAnsi="微软雅黑 Light"/>
                <w:sz w:val="28"/>
                <w:szCs w:val="28"/>
              </w:rPr>
            </w:pPr>
            <w:r w:rsidRPr="003B3609">
              <w:rPr>
                <w:rFonts w:ascii="仿宋_GB2312" w:eastAsia="仿宋_GB2312" w:hAnsi="微软雅黑 Light" w:hint="eastAsia"/>
                <w:sz w:val="28"/>
                <w:szCs w:val="28"/>
              </w:rPr>
              <w:t>新材料或新技术</w:t>
            </w:r>
          </w:p>
        </w:tc>
        <w:tc>
          <w:tcPr>
            <w:tcW w:w="5103" w:type="dxa"/>
            <w:gridSpan w:val="3"/>
            <w:vAlign w:val="center"/>
          </w:tcPr>
          <w:p w14:paraId="6DD47629" w14:textId="77777777" w:rsidR="00490513" w:rsidRPr="003B3609" w:rsidRDefault="00490513" w:rsidP="00547598">
            <w:pPr>
              <w:spacing w:line="276" w:lineRule="auto"/>
              <w:jc w:val="center"/>
              <w:rPr>
                <w:rFonts w:ascii="仿宋_GB2312" w:eastAsia="仿宋_GB2312" w:hAnsi="微软雅黑 Light"/>
                <w:sz w:val="28"/>
                <w:szCs w:val="28"/>
              </w:rPr>
            </w:pPr>
            <w:r w:rsidRPr="003B3609">
              <w:rPr>
                <w:rFonts w:ascii="仿宋_GB2312" w:eastAsia="仿宋_GB2312" w:hAnsi="微软雅黑 Light" w:hint="eastAsia"/>
                <w:sz w:val="28"/>
                <w:szCs w:val="28"/>
              </w:rPr>
              <w:t>实验室阶段○      工程化阶段○       产业化阶段○</w:t>
            </w:r>
          </w:p>
        </w:tc>
      </w:tr>
      <w:tr w:rsidR="00490513" w:rsidRPr="003B3609" w14:paraId="1C855E88" w14:textId="77777777" w:rsidTr="00792057">
        <w:trPr>
          <w:trHeight w:val="731"/>
        </w:trPr>
        <w:tc>
          <w:tcPr>
            <w:tcW w:w="2127" w:type="dxa"/>
            <w:vMerge w:val="restart"/>
            <w:vAlign w:val="center"/>
          </w:tcPr>
          <w:p w14:paraId="66528BC8"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技术成果</w:t>
            </w:r>
          </w:p>
        </w:tc>
        <w:tc>
          <w:tcPr>
            <w:tcW w:w="2127" w:type="dxa"/>
            <w:gridSpan w:val="3"/>
            <w:vAlign w:val="center"/>
          </w:tcPr>
          <w:p w14:paraId="07C952C6"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国际专利□    国家专利□</w:t>
            </w:r>
          </w:p>
        </w:tc>
        <w:tc>
          <w:tcPr>
            <w:tcW w:w="992" w:type="dxa"/>
            <w:vAlign w:val="center"/>
          </w:tcPr>
          <w:p w14:paraId="5179249C" w14:textId="3C67F4E6"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专利</w:t>
            </w:r>
            <w:r w:rsidR="003B3609">
              <w:rPr>
                <w:rFonts w:ascii="仿宋_GB2312" w:eastAsia="仿宋_GB2312" w:hAnsi="微软雅黑 Light" w:hint="eastAsia"/>
                <w:color w:val="000000" w:themeColor="text1"/>
                <w:sz w:val="28"/>
                <w:szCs w:val="28"/>
              </w:rPr>
              <w:t>编</w:t>
            </w:r>
            <w:r w:rsidRPr="003B3609">
              <w:rPr>
                <w:rFonts w:ascii="仿宋_GB2312" w:eastAsia="仿宋_GB2312" w:hAnsi="微软雅黑 Light" w:hint="eastAsia"/>
                <w:color w:val="000000" w:themeColor="text1"/>
                <w:sz w:val="28"/>
                <w:szCs w:val="28"/>
              </w:rPr>
              <w:t>号</w:t>
            </w:r>
          </w:p>
        </w:tc>
        <w:tc>
          <w:tcPr>
            <w:tcW w:w="3827" w:type="dxa"/>
            <w:vAlign w:val="center"/>
          </w:tcPr>
          <w:p w14:paraId="2F7E54BB"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u w:val="single"/>
              </w:rPr>
            </w:pPr>
          </w:p>
        </w:tc>
      </w:tr>
      <w:tr w:rsidR="00490513" w:rsidRPr="003B3609" w14:paraId="04BC6FDD" w14:textId="77777777" w:rsidTr="00792057">
        <w:trPr>
          <w:trHeight w:val="731"/>
        </w:trPr>
        <w:tc>
          <w:tcPr>
            <w:tcW w:w="2127" w:type="dxa"/>
            <w:vMerge/>
            <w:vAlign w:val="center"/>
          </w:tcPr>
          <w:p w14:paraId="43883DA8"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p>
        </w:tc>
        <w:tc>
          <w:tcPr>
            <w:tcW w:w="2127" w:type="dxa"/>
            <w:gridSpan w:val="3"/>
            <w:vAlign w:val="center"/>
          </w:tcPr>
          <w:p w14:paraId="5CB21CFD"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国际奖项□    国家奖项□</w:t>
            </w:r>
          </w:p>
        </w:tc>
        <w:tc>
          <w:tcPr>
            <w:tcW w:w="992" w:type="dxa"/>
            <w:vAlign w:val="center"/>
          </w:tcPr>
          <w:p w14:paraId="380EF046"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奖项名称</w:t>
            </w:r>
          </w:p>
        </w:tc>
        <w:tc>
          <w:tcPr>
            <w:tcW w:w="3827" w:type="dxa"/>
            <w:vAlign w:val="center"/>
          </w:tcPr>
          <w:p w14:paraId="30248985"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u w:val="single"/>
              </w:rPr>
            </w:pPr>
          </w:p>
        </w:tc>
      </w:tr>
      <w:tr w:rsidR="00490513" w:rsidRPr="003B3609" w14:paraId="6A8CBE19" w14:textId="77777777" w:rsidTr="00792057">
        <w:tc>
          <w:tcPr>
            <w:tcW w:w="2127" w:type="dxa"/>
            <w:vAlign w:val="center"/>
          </w:tcPr>
          <w:p w14:paraId="4C1C1BC5"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产品方向</w:t>
            </w:r>
          </w:p>
        </w:tc>
        <w:tc>
          <w:tcPr>
            <w:tcW w:w="6946" w:type="dxa"/>
            <w:gridSpan w:val="5"/>
            <w:vAlign w:val="center"/>
          </w:tcPr>
          <w:p w14:paraId="39AD7A05" w14:textId="77777777" w:rsid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 xml:space="preserve">有多个应用方向○    有一个应用方向○    </w:t>
            </w:r>
          </w:p>
          <w:p w14:paraId="6D622E07" w14:textId="7B2AF2B1"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没有应用方向○   无法判断○</w:t>
            </w:r>
          </w:p>
        </w:tc>
      </w:tr>
      <w:tr w:rsidR="00490513" w:rsidRPr="003B3609" w14:paraId="7C4A3EA5" w14:textId="77777777" w:rsidTr="00792057">
        <w:tc>
          <w:tcPr>
            <w:tcW w:w="2127" w:type="dxa"/>
            <w:vAlign w:val="center"/>
          </w:tcPr>
          <w:p w14:paraId="3465B327"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市场空间</w:t>
            </w:r>
          </w:p>
        </w:tc>
        <w:tc>
          <w:tcPr>
            <w:tcW w:w="6946" w:type="dxa"/>
            <w:gridSpan w:val="5"/>
            <w:vAlign w:val="center"/>
          </w:tcPr>
          <w:p w14:paraId="55446703" w14:textId="77777777" w:rsid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 xml:space="preserve">需求前景巨大○     需求前景较大○     </w:t>
            </w:r>
          </w:p>
          <w:p w14:paraId="3C96B27D" w14:textId="4F2EE643"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lastRenderedPageBreak/>
              <w:t>需求前景一般○     无法判断○</w:t>
            </w:r>
          </w:p>
        </w:tc>
      </w:tr>
      <w:tr w:rsidR="00490513" w:rsidRPr="003B3609" w14:paraId="4C6DB5F8" w14:textId="77777777" w:rsidTr="00792057">
        <w:tc>
          <w:tcPr>
            <w:tcW w:w="2127" w:type="dxa"/>
            <w:vAlign w:val="center"/>
          </w:tcPr>
          <w:p w14:paraId="47524CF5"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lastRenderedPageBreak/>
              <w:t>成本竞争</w:t>
            </w:r>
          </w:p>
        </w:tc>
        <w:tc>
          <w:tcPr>
            <w:tcW w:w="6946" w:type="dxa"/>
            <w:gridSpan w:val="5"/>
            <w:vAlign w:val="center"/>
          </w:tcPr>
          <w:p w14:paraId="3B5F2726" w14:textId="5DE4422B"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优势明显○</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优势一般○</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没有优势○</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无法判断○</w:t>
            </w:r>
          </w:p>
        </w:tc>
      </w:tr>
      <w:tr w:rsidR="00490513" w:rsidRPr="003B3609" w14:paraId="3352E300" w14:textId="77777777" w:rsidTr="00792057">
        <w:tc>
          <w:tcPr>
            <w:tcW w:w="2127" w:type="dxa"/>
            <w:vAlign w:val="center"/>
          </w:tcPr>
          <w:p w14:paraId="27EACAC7"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政策影响</w:t>
            </w:r>
          </w:p>
        </w:tc>
        <w:tc>
          <w:tcPr>
            <w:tcW w:w="6946" w:type="dxa"/>
            <w:gridSpan w:val="5"/>
            <w:vAlign w:val="center"/>
          </w:tcPr>
          <w:p w14:paraId="75720C68" w14:textId="67D950E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政策鼓励○</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政策限制○</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政策淘汰○</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无法判断○</w:t>
            </w:r>
          </w:p>
        </w:tc>
      </w:tr>
      <w:tr w:rsidR="00490513" w:rsidRPr="003B3609" w14:paraId="413496DC" w14:textId="77777777" w:rsidTr="00792057">
        <w:tc>
          <w:tcPr>
            <w:tcW w:w="2127" w:type="dxa"/>
            <w:vAlign w:val="center"/>
          </w:tcPr>
          <w:p w14:paraId="0DDB3C2A"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市场周期</w:t>
            </w:r>
          </w:p>
        </w:tc>
        <w:tc>
          <w:tcPr>
            <w:tcW w:w="6946" w:type="dxa"/>
            <w:gridSpan w:val="5"/>
            <w:vAlign w:val="center"/>
          </w:tcPr>
          <w:p w14:paraId="2E9FBD79" w14:textId="1F7B2C3F"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进入期○</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成长期○</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饱和期○</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衰退期○</w:t>
            </w:r>
            <w:r w:rsidR="003B3609">
              <w:rPr>
                <w:rFonts w:ascii="仿宋_GB2312" w:eastAsia="仿宋_GB2312" w:hAnsi="微软雅黑 Light"/>
                <w:color w:val="000000" w:themeColor="text1"/>
                <w:sz w:val="28"/>
                <w:szCs w:val="28"/>
              </w:rPr>
              <w:t xml:space="preserve">  </w:t>
            </w:r>
            <w:r w:rsidRPr="003B3609">
              <w:rPr>
                <w:rFonts w:ascii="仿宋_GB2312" w:eastAsia="仿宋_GB2312" w:hAnsi="微软雅黑 Light" w:hint="eastAsia"/>
                <w:color w:val="000000" w:themeColor="text1"/>
                <w:sz w:val="28"/>
                <w:szCs w:val="28"/>
              </w:rPr>
              <w:t>无法判断○</w:t>
            </w:r>
          </w:p>
        </w:tc>
      </w:tr>
      <w:tr w:rsidR="00490513" w:rsidRPr="003B3609" w14:paraId="3BA58DDF" w14:textId="77777777" w:rsidTr="00792057">
        <w:tc>
          <w:tcPr>
            <w:tcW w:w="2127" w:type="dxa"/>
            <w:vAlign w:val="center"/>
          </w:tcPr>
          <w:p w14:paraId="198C4FD7" w14:textId="77777777"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转化周期</w:t>
            </w:r>
          </w:p>
        </w:tc>
        <w:tc>
          <w:tcPr>
            <w:tcW w:w="6946" w:type="dxa"/>
            <w:gridSpan w:val="5"/>
            <w:vAlign w:val="center"/>
          </w:tcPr>
          <w:p w14:paraId="3ACB7220" w14:textId="77777777" w:rsid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 xml:space="preserve">近期可控(1年内)○  周期较长(2年内)○  </w:t>
            </w:r>
          </w:p>
          <w:p w14:paraId="36DF9D62" w14:textId="535D3BC9" w:rsidR="00490513" w:rsidRPr="003B3609" w:rsidRDefault="00490513" w:rsidP="00547598">
            <w:pPr>
              <w:spacing w:line="276" w:lineRule="auto"/>
              <w:jc w:val="center"/>
              <w:rPr>
                <w:rFonts w:ascii="仿宋_GB2312" w:eastAsia="仿宋_GB2312" w:hAnsi="微软雅黑 Light"/>
                <w:color w:val="000000" w:themeColor="text1"/>
                <w:sz w:val="28"/>
                <w:szCs w:val="28"/>
              </w:rPr>
            </w:pPr>
            <w:r w:rsidRPr="003B3609">
              <w:rPr>
                <w:rFonts w:ascii="仿宋_GB2312" w:eastAsia="仿宋_GB2312" w:hAnsi="微软雅黑 Light" w:hint="eastAsia"/>
                <w:color w:val="000000" w:themeColor="text1"/>
                <w:sz w:val="28"/>
                <w:szCs w:val="28"/>
              </w:rPr>
              <w:t>很难转化(3年起)○   无法判断○</w:t>
            </w:r>
          </w:p>
        </w:tc>
      </w:tr>
      <w:tr w:rsidR="00490513" w:rsidRPr="003B3609" w14:paraId="1879B945" w14:textId="77777777" w:rsidTr="00792057">
        <w:tc>
          <w:tcPr>
            <w:tcW w:w="9073" w:type="dxa"/>
            <w:gridSpan w:val="6"/>
            <w:vAlign w:val="center"/>
          </w:tcPr>
          <w:p w14:paraId="5940729C" w14:textId="77777777" w:rsidR="00490513" w:rsidRPr="003B3609" w:rsidRDefault="00490513" w:rsidP="00547598">
            <w:pPr>
              <w:jc w:val="center"/>
              <w:rPr>
                <w:rFonts w:ascii="仿宋_GB2312" w:eastAsia="仿宋_GB2312" w:hAnsi="微软雅黑 Light"/>
                <w:b/>
                <w:bCs/>
                <w:szCs w:val="32"/>
              </w:rPr>
            </w:pPr>
            <w:r w:rsidRPr="003B3609">
              <w:rPr>
                <w:rFonts w:ascii="仿宋_GB2312" w:eastAsia="仿宋_GB2312" w:hAnsi="微软雅黑 Light" w:hint="eastAsia"/>
                <w:b/>
                <w:bCs/>
                <w:szCs w:val="32"/>
              </w:rPr>
              <w:t>科技成果的创新基因评价（不少于150字）</w:t>
            </w:r>
          </w:p>
        </w:tc>
      </w:tr>
      <w:tr w:rsidR="00490513" w:rsidRPr="003B3609" w14:paraId="457CBB3D" w14:textId="77777777" w:rsidTr="00792057">
        <w:trPr>
          <w:trHeight w:val="5028"/>
        </w:trPr>
        <w:tc>
          <w:tcPr>
            <w:tcW w:w="9073" w:type="dxa"/>
            <w:gridSpan w:val="6"/>
          </w:tcPr>
          <w:p w14:paraId="10C54371" w14:textId="77777777" w:rsidR="00490513" w:rsidRPr="003B3609" w:rsidRDefault="00490513" w:rsidP="00547598">
            <w:pPr>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t>主要从技术研发团队和技术创新水平两个方面进行评价：可从技术带头人的资历背景、领域地位、研发业绩和领军经验方面，以及研发团队规模、团队背景、团队经验、团队分工明确程度和团队配合状态等方面评价。再从科技成果创新水平、创新进度、创新优势等方面客观评价。</w:t>
            </w:r>
          </w:p>
          <w:p w14:paraId="7AB90271" w14:textId="77777777" w:rsidR="00490513" w:rsidRPr="003B3609" w:rsidRDefault="00490513" w:rsidP="00547598">
            <w:pPr>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t>示例：该科技成果领头人具有教授职称，已发表相关国际论文**篇，获得**项奖项，属于**人才；研发团队人数5人，高级人员占比50%以上，经验丰富，分工明确。</w:t>
            </w:r>
          </w:p>
          <w:p w14:paraId="269F9254" w14:textId="77777777" w:rsidR="00490513" w:rsidRPr="003B3609" w:rsidRDefault="00490513" w:rsidP="00547598">
            <w:pPr>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t>该项成果属于引进消化吸收再创新设计，项目投入时间短，投入资金量小，但在产品化商业化方面已经实现规模销售。</w:t>
            </w:r>
          </w:p>
          <w:p w14:paraId="52BD5BEF" w14:textId="77777777" w:rsidR="00490513" w:rsidRPr="003B3609" w:rsidRDefault="00490513" w:rsidP="00547598">
            <w:pPr>
              <w:ind w:firstLineChars="200" w:firstLine="560"/>
              <w:rPr>
                <w:rFonts w:ascii="仿宋_GB2312" w:eastAsia="仿宋_GB2312" w:hAnsi="仿宋_GB2312"/>
                <w:sz w:val="28"/>
                <w:szCs w:val="28"/>
              </w:rPr>
            </w:pPr>
            <w:r w:rsidRPr="003B3609">
              <w:rPr>
                <w:rFonts w:ascii="仿宋_GB2312" w:eastAsia="仿宋_GB2312" w:hAnsi="仿宋_GB2312" w:hint="eastAsia"/>
                <w:color w:val="7F7F7F" w:themeColor="text1" w:themeTint="80"/>
                <w:sz w:val="28"/>
                <w:szCs w:val="28"/>
              </w:rPr>
              <w:t>该成果产品化商业化的材料采购成本与生产成本均可控，但因技术含量一般，所以与同类产品相比竞争优势一般。</w:t>
            </w:r>
          </w:p>
        </w:tc>
      </w:tr>
      <w:tr w:rsidR="00490513" w:rsidRPr="003B3609" w14:paraId="5D71850E" w14:textId="77777777" w:rsidTr="00792057">
        <w:tc>
          <w:tcPr>
            <w:tcW w:w="9073" w:type="dxa"/>
            <w:gridSpan w:val="6"/>
            <w:vAlign w:val="center"/>
          </w:tcPr>
          <w:p w14:paraId="5D27DDB6" w14:textId="77777777" w:rsidR="00490513" w:rsidRPr="003B3609" w:rsidRDefault="00490513" w:rsidP="00547598">
            <w:pPr>
              <w:jc w:val="center"/>
              <w:rPr>
                <w:rFonts w:ascii="仿宋_GB2312" w:eastAsia="仿宋_GB2312" w:hAnsi="微软雅黑 Light"/>
                <w:b/>
                <w:bCs/>
                <w:szCs w:val="32"/>
              </w:rPr>
            </w:pPr>
            <w:r w:rsidRPr="003B3609">
              <w:rPr>
                <w:rFonts w:ascii="仿宋_GB2312" w:eastAsia="仿宋_GB2312" w:hAnsi="微软雅黑 Light" w:hint="eastAsia"/>
                <w:b/>
                <w:bCs/>
                <w:szCs w:val="32"/>
              </w:rPr>
              <w:t>科技成果的技术亮点评价（不少于150字）</w:t>
            </w:r>
          </w:p>
        </w:tc>
      </w:tr>
      <w:tr w:rsidR="00490513" w:rsidRPr="003B3609" w14:paraId="51E10D17" w14:textId="77777777" w:rsidTr="00792057">
        <w:trPr>
          <w:trHeight w:val="5094"/>
        </w:trPr>
        <w:tc>
          <w:tcPr>
            <w:tcW w:w="9073" w:type="dxa"/>
            <w:gridSpan w:val="6"/>
          </w:tcPr>
          <w:p w14:paraId="670A402D" w14:textId="77777777" w:rsidR="00490513" w:rsidRPr="003B3609" w:rsidRDefault="00490513" w:rsidP="00547598">
            <w:pPr>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lastRenderedPageBreak/>
              <w:t>主要从科技成果的技术方案、技术优势、产品化、产业化建议等方面进行评价。</w:t>
            </w:r>
          </w:p>
          <w:p w14:paraId="0F4CF33D" w14:textId="77777777" w:rsidR="00490513" w:rsidRPr="003B3609" w:rsidRDefault="00490513" w:rsidP="00547598">
            <w:pPr>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t>示例：该项成果通过侧向挤压斜面连续推进振动出矿崩落法以及阶段空场嗣后充填连续采矿法，进行了高浓度全尾砂胶结充填研究，创新了充填料浆贮存、制备与输送等相关的设施与设备，在微震监测与岩爆预报、回采地压控制、大面积空区失稳安全分析等方面有所建树。经过新型硬岩支护方式进行有益的探索，研制了水压支柱并</w:t>
            </w:r>
            <w:proofErr w:type="gramStart"/>
            <w:r w:rsidRPr="003B3609">
              <w:rPr>
                <w:rFonts w:ascii="仿宋_GB2312" w:eastAsia="仿宋_GB2312" w:hAnsi="仿宋_GB2312" w:hint="eastAsia"/>
                <w:color w:val="7F7F7F" w:themeColor="text1" w:themeTint="80"/>
                <w:sz w:val="28"/>
                <w:szCs w:val="28"/>
              </w:rPr>
              <w:t>应用于缓倾斜</w:t>
            </w:r>
            <w:proofErr w:type="gramEnd"/>
            <w:r w:rsidRPr="003B3609">
              <w:rPr>
                <w:rFonts w:ascii="仿宋_GB2312" w:eastAsia="仿宋_GB2312" w:hAnsi="仿宋_GB2312" w:hint="eastAsia"/>
                <w:color w:val="7F7F7F" w:themeColor="text1" w:themeTint="80"/>
                <w:sz w:val="28"/>
                <w:szCs w:val="28"/>
              </w:rPr>
              <w:t>薄矿脉分条连续开采中。通过大力推广连续出矿技术，成功研制的复合型金属橡胶弹性系统的新型振动出矿、运矿设备，国际领先。</w:t>
            </w:r>
          </w:p>
          <w:p w14:paraId="161C2C6D" w14:textId="77777777" w:rsidR="00490513" w:rsidRPr="003B3609" w:rsidRDefault="00490513" w:rsidP="00547598">
            <w:pPr>
              <w:ind w:firstLineChars="200" w:firstLine="560"/>
              <w:rPr>
                <w:rFonts w:ascii="仿宋_GB2312" w:eastAsia="仿宋_GB2312" w:hAnsi="仿宋_GB2312"/>
                <w:sz w:val="28"/>
                <w:szCs w:val="28"/>
              </w:rPr>
            </w:pPr>
            <w:r w:rsidRPr="003B3609">
              <w:rPr>
                <w:rFonts w:ascii="仿宋_GB2312" w:eastAsia="仿宋_GB2312" w:hAnsi="仿宋_GB2312" w:hint="eastAsia"/>
                <w:color w:val="7F7F7F" w:themeColor="text1" w:themeTint="80"/>
                <w:sz w:val="28"/>
                <w:szCs w:val="28"/>
              </w:rPr>
              <w:t>该技术的最大优势是变传统的二步骤开采为一步骤，可实现井下采矿作业的合理集中，提高回采强度和井下工人劳动生产率，实现***经济指标，达到***效益。</w:t>
            </w:r>
          </w:p>
        </w:tc>
      </w:tr>
      <w:tr w:rsidR="00490513" w:rsidRPr="003B3609" w14:paraId="7FDBD217" w14:textId="77777777" w:rsidTr="00792057">
        <w:trPr>
          <w:trHeight w:val="131"/>
        </w:trPr>
        <w:tc>
          <w:tcPr>
            <w:tcW w:w="9073" w:type="dxa"/>
            <w:gridSpan w:val="6"/>
            <w:vAlign w:val="center"/>
          </w:tcPr>
          <w:p w14:paraId="41C00DBD" w14:textId="77777777" w:rsidR="00490513" w:rsidRPr="003B3609" w:rsidRDefault="00490513" w:rsidP="00547598">
            <w:pPr>
              <w:jc w:val="center"/>
              <w:rPr>
                <w:rFonts w:ascii="仿宋_GB2312" w:eastAsia="仿宋_GB2312" w:hAnsi="微软雅黑 Light"/>
                <w:b/>
                <w:bCs/>
                <w:szCs w:val="32"/>
              </w:rPr>
            </w:pPr>
            <w:r w:rsidRPr="003B3609">
              <w:rPr>
                <w:rFonts w:ascii="仿宋_GB2312" w:eastAsia="仿宋_GB2312" w:hAnsi="微软雅黑 Light" w:hint="eastAsia"/>
                <w:b/>
                <w:bCs/>
                <w:szCs w:val="32"/>
              </w:rPr>
              <w:t>科技成果的应用市场评价（不少于150字）</w:t>
            </w:r>
          </w:p>
        </w:tc>
      </w:tr>
      <w:tr w:rsidR="00490513" w:rsidRPr="003B3609" w14:paraId="73127274" w14:textId="77777777" w:rsidTr="00792057">
        <w:trPr>
          <w:trHeight w:val="3188"/>
        </w:trPr>
        <w:tc>
          <w:tcPr>
            <w:tcW w:w="9073" w:type="dxa"/>
            <w:gridSpan w:val="6"/>
          </w:tcPr>
          <w:p w14:paraId="2F17B2AB" w14:textId="77777777" w:rsidR="00490513" w:rsidRPr="003B3609" w:rsidRDefault="00490513" w:rsidP="00547598">
            <w:pPr>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t>主要从应用前景、推广优势、转化目标市场、资本</w:t>
            </w:r>
            <w:proofErr w:type="gramStart"/>
            <w:r w:rsidRPr="003B3609">
              <w:rPr>
                <w:rFonts w:ascii="仿宋_GB2312" w:eastAsia="仿宋_GB2312" w:hAnsi="仿宋_GB2312" w:hint="eastAsia"/>
                <w:color w:val="7F7F7F" w:themeColor="text1" w:themeTint="80"/>
                <w:sz w:val="28"/>
                <w:szCs w:val="28"/>
              </w:rPr>
              <w:t>化建议</w:t>
            </w:r>
            <w:proofErr w:type="gramEnd"/>
            <w:r w:rsidRPr="003B3609">
              <w:rPr>
                <w:rFonts w:ascii="仿宋_GB2312" w:eastAsia="仿宋_GB2312" w:hAnsi="仿宋_GB2312" w:hint="eastAsia"/>
                <w:color w:val="7F7F7F" w:themeColor="text1" w:themeTint="80"/>
                <w:sz w:val="28"/>
                <w:szCs w:val="28"/>
              </w:rPr>
              <w:t>等方面进行评价。</w:t>
            </w:r>
          </w:p>
          <w:p w14:paraId="3B2E1CC5" w14:textId="77777777" w:rsidR="00490513" w:rsidRPr="003B3609" w:rsidRDefault="00490513" w:rsidP="00547598">
            <w:pPr>
              <w:ind w:firstLine="480"/>
              <w:rPr>
                <w:rFonts w:ascii="仿宋_GB2312" w:eastAsia="仿宋_GB2312" w:hAnsi="仿宋_GB2312"/>
                <w:sz w:val="28"/>
                <w:szCs w:val="28"/>
              </w:rPr>
            </w:pPr>
            <w:r w:rsidRPr="003B3609">
              <w:rPr>
                <w:rFonts w:ascii="仿宋_GB2312" w:eastAsia="仿宋_GB2312" w:hAnsi="仿宋_GB2312" w:hint="eastAsia"/>
                <w:color w:val="7F7F7F" w:themeColor="text1" w:themeTint="80"/>
                <w:sz w:val="28"/>
                <w:szCs w:val="28"/>
              </w:rPr>
              <w:t>示例：该成果的技术覆盖面广，可应用于有色、冶金、化工、建材等部门。与国外相比，我国地下金属矿生产规模相当国外类似矿山的1/8, 工人劳动生产率是国外的1/20,资源综合利用率比国外低20%，市场竞争力低下。运用该项科研成果可提高矿山开采规模，大大降低工人出矿作业的劳动强度，改善了作业环境，提高了资源回收率，安全性好，应用前景广阔。建议向***省/市/区推广，可重点关注**企业。</w:t>
            </w:r>
          </w:p>
        </w:tc>
      </w:tr>
      <w:tr w:rsidR="00490513" w:rsidRPr="003B3609" w14:paraId="79500C03" w14:textId="77777777" w:rsidTr="00792057">
        <w:trPr>
          <w:trHeight w:val="292"/>
        </w:trPr>
        <w:tc>
          <w:tcPr>
            <w:tcW w:w="9073" w:type="dxa"/>
            <w:gridSpan w:val="6"/>
            <w:vAlign w:val="center"/>
          </w:tcPr>
          <w:p w14:paraId="25BDB185" w14:textId="77777777" w:rsidR="00490513" w:rsidRPr="003B3609" w:rsidRDefault="00490513" w:rsidP="003B3609">
            <w:pPr>
              <w:ind w:firstLineChars="50" w:firstLine="161"/>
              <w:jc w:val="center"/>
              <w:rPr>
                <w:rFonts w:ascii="仿宋_GB2312" w:eastAsia="仿宋_GB2312" w:hAnsi="微软雅黑 Light"/>
                <w:b/>
                <w:bCs/>
                <w:szCs w:val="32"/>
              </w:rPr>
            </w:pPr>
            <w:r w:rsidRPr="003B3609">
              <w:rPr>
                <w:rFonts w:ascii="仿宋_GB2312" w:eastAsia="仿宋_GB2312" w:hAnsi="微软雅黑 Light" w:hint="eastAsia"/>
                <w:b/>
                <w:bCs/>
                <w:szCs w:val="32"/>
              </w:rPr>
              <w:t>评价专家组综合意见</w:t>
            </w:r>
          </w:p>
        </w:tc>
      </w:tr>
      <w:tr w:rsidR="00490513" w:rsidRPr="003B3609" w14:paraId="20554BAE" w14:textId="77777777" w:rsidTr="00792057">
        <w:trPr>
          <w:trHeight w:val="8027"/>
        </w:trPr>
        <w:tc>
          <w:tcPr>
            <w:tcW w:w="9073" w:type="dxa"/>
            <w:gridSpan w:val="6"/>
            <w:vAlign w:val="center"/>
          </w:tcPr>
          <w:p w14:paraId="0EE9C0FC" w14:textId="77777777" w:rsidR="00490513" w:rsidRPr="003B3609" w:rsidRDefault="00490513" w:rsidP="00547598">
            <w:pPr>
              <w:tabs>
                <w:tab w:val="left" w:pos="6556"/>
              </w:tabs>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lastRenderedPageBreak/>
              <w:t>主要从科技成果创新水平，市场前景，产业化路径、投资风险与回报等角度对成果转化提出综合性评价意见和建议。</w:t>
            </w:r>
          </w:p>
          <w:p w14:paraId="389D3A9F" w14:textId="77777777" w:rsidR="00490513" w:rsidRPr="003B3609" w:rsidRDefault="00490513" w:rsidP="00547598">
            <w:pPr>
              <w:tabs>
                <w:tab w:val="left" w:pos="6556"/>
              </w:tabs>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t>示例：该成果由自然生态降解添加剂与聚烯烃材料混合加工而成，对传统塑料行业有一定的引领性作用，技术创新性很强，且技术成熟，投资回报比较可靠，目标市场处于成长市场，但该市场很快会出现多种技术路线，产品竞争会很激烈。</w:t>
            </w:r>
          </w:p>
          <w:p w14:paraId="02DEACA6" w14:textId="77777777" w:rsidR="00490513" w:rsidRPr="003B3609" w:rsidRDefault="00490513" w:rsidP="00547598">
            <w:pPr>
              <w:tabs>
                <w:tab w:val="left" w:pos="6556"/>
              </w:tabs>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t>另外，因在产品产量的稳定性方面论证不足，要特别预防环保、健康与安全风险，并需要进一步明确原料、产品以及降解产物的生物毒性。</w:t>
            </w:r>
          </w:p>
          <w:p w14:paraId="33920956" w14:textId="77777777" w:rsidR="00490513" w:rsidRPr="003B3609" w:rsidRDefault="00490513" w:rsidP="00547598">
            <w:pPr>
              <w:tabs>
                <w:tab w:val="left" w:pos="6556"/>
              </w:tabs>
              <w:ind w:firstLineChars="200" w:firstLine="560"/>
              <w:rPr>
                <w:rFonts w:ascii="仿宋_GB2312" w:eastAsia="仿宋_GB2312" w:hAnsi="仿宋_GB2312"/>
                <w:color w:val="7F7F7F" w:themeColor="text1" w:themeTint="80"/>
                <w:sz w:val="28"/>
                <w:szCs w:val="28"/>
              </w:rPr>
            </w:pPr>
            <w:r w:rsidRPr="003B3609">
              <w:rPr>
                <w:rFonts w:ascii="仿宋_GB2312" w:eastAsia="仿宋_GB2312" w:hAnsi="仿宋_GB2312" w:hint="eastAsia"/>
                <w:color w:val="7F7F7F" w:themeColor="text1" w:themeTint="80"/>
                <w:sz w:val="28"/>
                <w:szCs w:val="28"/>
              </w:rPr>
              <w:t>总体而言，该项目技术思路方向很好，未来市场空间大，有利于当前政策要求，转化成熟度很高，值得支持推广。建议强化相应产品开发，加大产业</w:t>
            </w:r>
            <w:proofErr w:type="gramStart"/>
            <w:r w:rsidRPr="003B3609">
              <w:rPr>
                <w:rFonts w:ascii="仿宋_GB2312" w:eastAsia="仿宋_GB2312" w:hAnsi="仿宋_GB2312" w:hint="eastAsia"/>
                <w:color w:val="7F7F7F" w:themeColor="text1" w:themeTint="80"/>
                <w:sz w:val="28"/>
                <w:szCs w:val="28"/>
              </w:rPr>
              <w:t>链开发</w:t>
            </w:r>
            <w:proofErr w:type="gramEnd"/>
            <w:r w:rsidRPr="003B3609">
              <w:rPr>
                <w:rFonts w:ascii="仿宋_GB2312" w:eastAsia="仿宋_GB2312" w:hAnsi="仿宋_GB2312" w:hint="eastAsia"/>
                <w:color w:val="7F7F7F" w:themeColor="text1" w:themeTint="80"/>
                <w:sz w:val="28"/>
                <w:szCs w:val="28"/>
              </w:rPr>
              <w:t>力度。</w:t>
            </w:r>
          </w:p>
          <w:p w14:paraId="047D0875" w14:textId="77777777" w:rsidR="00490513" w:rsidRPr="003B3609" w:rsidRDefault="00490513" w:rsidP="00547598">
            <w:pPr>
              <w:ind w:firstLineChars="200" w:firstLine="560"/>
              <w:jc w:val="left"/>
              <w:rPr>
                <w:rFonts w:ascii="仿宋_GB2312" w:eastAsia="仿宋_GB2312" w:hAnsi="仿宋_GB2312"/>
                <w:sz w:val="28"/>
                <w:szCs w:val="28"/>
              </w:rPr>
            </w:pPr>
          </w:p>
          <w:p w14:paraId="4BBA1D50" w14:textId="77777777" w:rsidR="00490513" w:rsidRPr="003B3609" w:rsidRDefault="00490513" w:rsidP="00547598">
            <w:pPr>
              <w:ind w:firstLineChars="200" w:firstLine="560"/>
              <w:jc w:val="left"/>
              <w:rPr>
                <w:rFonts w:ascii="仿宋_GB2312" w:eastAsia="仿宋_GB2312" w:hAnsi="仿宋_GB2312"/>
                <w:sz w:val="28"/>
                <w:szCs w:val="28"/>
              </w:rPr>
            </w:pPr>
            <w:r w:rsidRPr="003B3609">
              <w:rPr>
                <w:rFonts w:ascii="仿宋_GB2312" w:eastAsia="仿宋_GB2312" w:hAnsi="仿宋_GB2312" w:hint="eastAsia"/>
                <w:sz w:val="28"/>
                <w:szCs w:val="28"/>
              </w:rPr>
              <w:t>咨询专家签字：</w:t>
            </w:r>
          </w:p>
          <w:p w14:paraId="3E03515E" w14:textId="77777777" w:rsidR="00490513" w:rsidRPr="003B3609" w:rsidRDefault="00490513" w:rsidP="00547598">
            <w:pPr>
              <w:tabs>
                <w:tab w:val="left" w:pos="6556"/>
              </w:tabs>
              <w:jc w:val="right"/>
              <w:rPr>
                <w:rFonts w:ascii="仿宋_GB2312" w:eastAsia="仿宋_GB2312" w:hAnsi="仿宋_GB2312"/>
                <w:color w:val="7F7F7F" w:themeColor="text1" w:themeTint="80"/>
                <w:sz w:val="28"/>
                <w:szCs w:val="28"/>
              </w:rPr>
            </w:pPr>
            <w:r w:rsidRPr="003B3609">
              <w:rPr>
                <w:rFonts w:ascii="仿宋_GB2312" w:eastAsia="仿宋_GB2312" w:hAnsi="仿宋_GB2312" w:hint="eastAsia"/>
                <w:sz w:val="28"/>
                <w:szCs w:val="28"/>
              </w:rPr>
              <w:t>年    月   日</w:t>
            </w:r>
          </w:p>
        </w:tc>
      </w:tr>
    </w:tbl>
    <w:p w14:paraId="03452576" w14:textId="77777777" w:rsidR="00490513" w:rsidRPr="00501F19" w:rsidRDefault="00490513" w:rsidP="00490513">
      <w:pPr>
        <w:rPr>
          <w:sz w:val="10"/>
          <w:szCs w:val="10"/>
        </w:rPr>
      </w:pPr>
    </w:p>
    <w:p w14:paraId="7628809C" w14:textId="77777777" w:rsidR="00490513" w:rsidRPr="00490513" w:rsidRDefault="00490513" w:rsidP="0041439C">
      <w:pPr>
        <w:spacing w:line="580" w:lineRule="exact"/>
        <w:rPr>
          <w:rFonts w:ascii="仿宋_GB2312" w:eastAsia="仿宋_GB2312"/>
          <w:sz w:val="32"/>
          <w:szCs w:val="32"/>
        </w:rPr>
      </w:pPr>
    </w:p>
    <w:p w14:paraId="26982A82" w14:textId="36A39305" w:rsidR="00490513" w:rsidRDefault="00490513" w:rsidP="0041439C">
      <w:pPr>
        <w:spacing w:line="580" w:lineRule="exact"/>
        <w:rPr>
          <w:rFonts w:ascii="仿宋_GB2312" w:eastAsia="仿宋_GB2312"/>
          <w:sz w:val="32"/>
          <w:szCs w:val="32"/>
        </w:rPr>
      </w:pPr>
    </w:p>
    <w:p w14:paraId="5E4BC10E" w14:textId="1B3A1BB1" w:rsidR="0041439C" w:rsidRDefault="0041439C" w:rsidP="0041439C">
      <w:pPr>
        <w:spacing w:line="580" w:lineRule="exact"/>
        <w:rPr>
          <w:rFonts w:ascii="仿宋_GB2312" w:eastAsia="仿宋_GB2312"/>
          <w:sz w:val="32"/>
          <w:szCs w:val="32"/>
        </w:rPr>
      </w:pPr>
    </w:p>
    <w:p w14:paraId="1F451478" w14:textId="382EF7CA" w:rsidR="0041439C" w:rsidRDefault="0041439C" w:rsidP="0041439C">
      <w:pPr>
        <w:spacing w:line="580" w:lineRule="exact"/>
        <w:rPr>
          <w:rFonts w:ascii="仿宋_GB2312" w:eastAsia="仿宋_GB2312"/>
          <w:sz w:val="32"/>
          <w:szCs w:val="32"/>
        </w:rPr>
      </w:pPr>
    </w:p>
    <w:p w14:paraId="7CE4E30F" w14:textId="73E7BF1E" w:rsidR="0041439C" w:rsidRDefault="0041439C" w:rsidP="0041439C">
      <w:pPr>
        <w:spacing w:line="580" w:lineRule="exact"/>
        <w:rPr>
          <w:rFonts w:ascii="仿宋_GB2312" w:eastAsia="仿宋_GB2312"/>
          <w:sz w:val="32"/>
          <w:szCs w:val="32"/>
        </w:rPr>
      </w:pPr>
    </w:p>
    <w:p w14:paraId="1C9BC7BA" w14:textId="77777777" w:rsidR="0041439C" w:rsidRPr="0041439C" w:rsidRDefault="0041439C" w:rsidP="0041439C">
      <w:pPr>
        <w:spacing w:line="580" w:lineRule="exact"/>
        <w:rPr>
          <w:rFonts w:ascii="仿宋_GB2312" w:eastAsia="仿宋_GB2312"/>
          <w:sz w:val="32"/>
          <w:szCs w:val="32"/>
        </w:rPr>
      </w:pPr>
    </w:p>
    <w:sectPr w:rsidR="0041439C" w:rsidRPr="0041439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664C" w14:textId="77777777" w:rsidR="00C03AA6" w:rsidRDefault="00C03AA6" w:rsidP="0041439C">
      <w:r>
        <w:separator/>
      </w:r>
    </w:p>
  </w:endnote>
  <w:endnote w:type="continuationSeparator" w:id="0">
    <w:p w14:paraId="41BE666D" w14:textId="77777777" w:rsidR="00C03AA6" w:rsidRDefault="00C03AA6" w:rsidP="0041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New Roman (正文 CS 字体)">
    <w:altName w:val="宋体"/>
    <w:charset w:val="86"/>
    <w:family w:val="roman"/>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306391"/>
      <w:docPartObj>
        <w:docPartGallery w:val="Page Numbers (Bottom of Page)"/>
        <w:docPartUnique/>
      </w:docPartObj>
    </w:sdtPr>
    <w:sdtEndPr>
      <w:rPr>
        <w:rFonts w:ascii="Times New Roman" w:hAnsi="Times New Roman" w:cs="Times New Roman"/>
        <w:sz w:val="21"/>
        <w:szCs w:val="21"/>
      </w:rPr>
    </w:sdtEndPr>
    <w:sdtContent>
      <w:p w14:paraId="2690A876" w14:textId="65736ACF" w:rsidR="0041439C" w:rsidRPr="0041439C" w:rsidRDefault="0041439C">
        <w:pPr>
          <w:pStyle w:val="a5"/>
          <w:jc w:val="center"/>
          <w:rPr>
            <w:rFonts w:ascii="Times New Roman" w:hAnsi="Times New Roman" w:cs="Times New Roman"/>
            <w:sz w:val="21"/>
            <w:szCs w:val="21"/>
          </w:rPr>
        </w:pPr>
        <w:r w:rsidRPr="0041439C">
          <w:rPr>
            <w:rFonts w:ascii="Times New Roman" w:hAnsi="Times New Roman" w:cs="Times New Roman"/>
            <w:sz w:val="21"/>
            <w:szCs w:val="21"/>
          </w:rPr>
          <w:fldChar w:fldCharType="begin"/>
        </w:r>
        <w:r w:rsidRPr="0041439C">
          <w:rPr>
            <w:rFonts w:ascii="Times New Roman" w:hAnsi="Times New Roman" w:cs="Times New Roman"/>
            <w:sz w:val="21"/>
            <w:szCs w:val="21"/>
          </w:rPr>
          <w:instrText>PAGE   \* MERGEFORMAT</w:instrText>
        </w:r>
        <w:r w:rsidRPr="0041439C">
          <w:rPr>
            <w:rFonts w:ascii="Times New Roman" w:hAnsi="Times New Roman" w:cs="Times New Roman"/>
            <w:sz w:val="21"/>
            <w:szCs w:val="21"/>
          </w:rPr>
          <w:fldChar w:fldCharType="separate"/>
        </w:r>
        <w:r w:rsidRPr="0041439C">
          <w:rPr>
            <w:rFonts w:ascii="Times New Roman" w:hAnsi="Times New Roman" w:cs="Times New Roman"/>
            <w:sz w:val="21"/>
            <w:szCs w:val="21"/>
            <w:lang w:val="zh-CN"/>
          </w:rPr>
          <w:t>2</w:t>
        </w:r>
        <w:r w:rsidRPr="0041439C">
          <w:rPr>
            <w:rFonts w:ascii="Times New Roman" w:hAnsi="Times New Roman" w:cs="Times New Roman"/>
            <w:sz w:val="21"/>
            <w:szCs w:val="21"/>
          </w:rPr>
          <w:fldChar w:fldCharType="end"/>
        </w:r>
      </w:p>
    </w:sdtContent>
  </w:sdt>
  <w:p w14:paraId="068CCBF1" w14:textId="77777777" w:rsidR="0041439C" w:rsidRDefault="004143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87BF" w14:textId="77777777" w:rsidR="00C03AA6" w:rsidRDefault="00C03AA6" w:rsidP="0041439C">
      <w:r>
        <w:separator/>
      </w:r>
    </w:p>
  </w:footnote>
  <w:footnote w:type="continuationSeparator" w:id="0">
    <w:p w14:paraId="0945706D" w14:textId="77777777" w:rsidR="00C03AA6" w:rsidRDefault="00C03AA6" w:rsidP="0041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5B8"/>
    <w:multiLevelType w:val="hybridMultilevel"/>
    <w:tmpl w:val="F2F89B4A"/>
    <w:lvl w:ilvl="0" w:tplc="8F38EFE0">
      <w:start w:val="1"/>
      <w:numFmt w:val="japaneseCounting"/>
      <w:lvlText w:val="（%1）"/>
      <w:lvlJc w:val="left"/>
      <w:pPr>
        <w:ind w:left="1720" w:hanging="1080"/>
      </w:pPr>
      <w:rPr>
        <w:rFonts w:hint="default"/>
        <w:u w:val="none"/>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EE11168"/>
    <w:multiLevelType w:val="hybridMultilevel"/>
    <w:tmpl w:val="4BCC202E"/>
    <w:lvl w:ilvl="0" w:tplc="742ADA7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FE95368"/>
    <w:multiLevelType w:val="hybridMultilevel"/>
    <w:tmpl w:val="F2183CBA"/>
    <w:lvl w:ilvl="0" w:tplc="AC3288F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CBA10DC"/>
    <w:multiLevelType w:val="hybridMultilevel"/>
    <w:tmpl w:val="CFC8D978"/>
    <w:lvl w:ilvl="0" w:tplc="00EA5C4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644502986">
    <w:abstractNumId w:val="1"/>
  </w:num>
  <w:num w:numId="2" w16cid:durableId="449587761">
    <w:abstractNumId w:val="2"/>
  </w:num>
  <w:num w:numId="3" w16cid:durableId="119417563">
    <w:abstractNumId w:val="0"/>
  </w:num>
  <w:num w:numId="4" w16cid:durableId="266162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20"/>
    <w:rsid w:val="0009132B"/>
    <w:rsid w:val="001024CC"/>
    <w:rsid w:val="00136A33"/>
    <w:rsid w:val="00204EDC"/>
    <w:rsid w:val="00230E44"/>
    <w:rsid w:val="00290FE6"/>
    <w:rsid w:val="003402B6"/>
    <w:rsid w:val="003445EF"/>
    <w:rsid w:val="003860A3"/>
    <w:rsid w:val="003B3609"/>
    <w:rsid w:val="003E2BCB"/>
    <w:rsid w:val="0041439C"/>
    <w:rsid w:val="00447060"/>
    <w:rsid w:val="00490513"/>
    <w:rsid w:val="004E7661"/>
    <w:rsid w:val="004F0850"/>
    <w:rsid w:val="005B6A1C"/>
    <w:rsid w:val="005D17BA"/>
    <w:rsid w:val="00653151"/>
    <w:rsid w:val="00662ACB"/>
    <w:rsid w:val="00681970"/>
    <w:rsid w:val="0075385B"/>
    <w:rsid w:val="00776F58"/>
    <w:rsid w:val="00792057"/>
    <w:rsid w:val="008B0302"/>
    <w:rsid w:val="008C2C82"/>
    <w:rsid w:val="00926E3A"/>
    <w:rsid w:val="00A03BDD"/>
    <w:rsid w:val="00A15532"/>
    <w:rsid w:val="00A73F4D"/>
    <w:rsid w:val="00AC48A4"/>
    <w:rsid w:val="00AD6EAD"/>
    <w:rsid w:val="00B31377"/>
    <w:rsid w:val="00C03AA6"/>
    <w:rsid w:val="00CC6EFF"/>
    <w:rsid w:val="00CF1214"/>
    <w:rsid w:val="00DE36B3"/>
    <w:rsid w:val="00E31C44"/>
    <w:rsid w:val="00E3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2167"/>
  <w15:chartTrackingRefBased/>
  <w15:docId w15:val="{9FF996B8-E5A6-4478-BBA8-6632CF25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3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439C"/>
    <w:rPr>
      <w:sz w:val="18"/>
      <w:szCs w:val="18"/>
    </w:rPr>
  </w:style>
  <w:style w:type="paragraph" w:styleId="a5">
    <w:name w:val="footer"/>
    <w:basedOn w:val="a"/>
    <w:link w:val="a6"/>
    <w:uiPriority w:val="99"/>
    <w:unhideWhenUsed/>
    <w:rsid w:val="0041439C"/>
    <w:pPr>
      <w:tabs>
        <w:tab w:val="center" w:pos="4153"/>
        <w:tab w:val="right" w:pos="8306"/>
      </w:tabs>
      <w:snapToGrid w:val="0"/>
      <w:jc w:val="left"/>
    </w:pPr>
    <w:rPr>
      <w:sz w:val="18"/>
      <w:szCs w:val="18"/>
    </w:rPr>
  </w:style>
  <w:style w:type="character" w:customStyle="1" w:styleId="a6">
    <w:name w:val="页脚 字符"/>
    <w:basedOn w:val="a0"/>
    <w:link w:val="a5"/>
    <w:uiPriority w:val="99"/>
    <w:rsid w:val="0041439C"/>
    <w:rPr>
      <w:sz w:val="18"/>
      <w:szCs w:val="18"/>
    </w:rPr>
  </w:style>
  <w:style w:type="table" w:styleId="a7">
    <w:name w:val="Table Grid"/>
    <w:basedOn w:val="a1"/>
    <w:uiPriority w:val="39"/>
    <w:qFormat/>
    <w:rsid w:val="003860A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860A3"/>
    <w:pPr>
      <w:ind w:firstLineChars="200" w:firstLine="420"/>
    </w:pPr>
  </w:style>
  <w:style w:type="table" w:customStyle="1" w:styleId="1">
    <w:name w:val="网格型1"/>
    <w:basedOn w:val="a1"/>
    <w:next w:val="a7"/>
    <w:uiPriority w:val="39"/>
    <w:rsid w:val="00490513"/>
    <w:rPr>
      <w:rFonts w:eastAsia="仿宋" w:cs="Times New Roman (正文 CS 字体)"/>
      <w:sz w:val="3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11031</TotalTime>
  <Pages>17</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博</dc:creator>
  <cp:keywords/>
  <dc:description/>
  <cp:lastModifiedBy>梓钊 徐</cp:lastModifiedBy>
  <cp:revision>2</cp:revision>
  <dcterms:created xsi:type="dcterms:W3CDTF">2022-10-08T02:06:00Z</dcterms:created>
  <dcterms:modified xsi:type="dcterms:W3CDTF">2022-10-08T02:06:00Z</dcterms:modified>
</cp:coreProperties>
</file>