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：验收项目列表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171"/>
        <w:gridCol w:w="1674"/>
        <w:gridCol w:w="2771"/>
        <w:gridCol w:w="1280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专项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承担单位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  <w:szCs w:val="24"/>
              </w:rPr>
              <w:t>经费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  <w:szCs w:val="24"/>
              </w:rPr>
              <w:t>执行年度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高质量原创性团体标准研制与应用专项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（20项）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中国城市科学研究会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高质量原创性团体标准研制与应用专项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中国公路学会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bookmarkStart w:id="0" w:name="_Hlk150440072"/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高质量原创性团体标准研制与应用专项</w:t>
            </w:r>
            <w:bookmarkEnd w:id="0"/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中国科学学与科技政策研究会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高质量原创性团体标准研制与应用专项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中华中医药学会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高质量原创性团体标准研制与应用专项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中国电工技术学会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高质量原创性团体标准研制与应用专项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中国心理学会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高质量原创性团体标准研制与应用专项——心理健康团体标准研制与发布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中国自动化学会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高质量原创性团体标准研制与应用专项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中国纺织工程学会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高质量原创性团体标准研制与应用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中国宇航学会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社会科技奖设立与运行团体标准研究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中国造船工程学会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船舶行业高质量原创性团体标准研制与应用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中国电机工程学会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加强标准有效供给，促进标准应用及评价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中国汽车工程学会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高质量原创性团体标准研制与应用专项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中国核学会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高温气冷堆团体标准研制与应用专项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中国兵工学会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军工安防与应急体系团体标准研制与应用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中国标准化学会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高质量原创性团体标准研制与应用专项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湖南省企业科协联合会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企业科协建设与服务标准研制与应用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中国抗癌协会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高质量原创性团体标准研制与应用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中国技术经济学会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高质量原创性团体标准研制与应用专项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中国工程教育专业认证协会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工程教育认证质量体系相关团标研制与应用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国际科技奖励建设专项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（5项）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中国航空学会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国际科技奖励建设专项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中国水力发电工程学会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国际科技奖励建设专项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中国纺织工程学会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纺织学术创新奖国际化评审机制建设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中国仪器仪表学会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国际科技奖励建设专项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中国科技新闻学会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国际科技奖励建设专项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科技评估评价专项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（10项）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中国电子学会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科技评估评价专项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中国岩石力学与工程学会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依托科技智库，完善评价机制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中华中医药学会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科技评估评价专项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中国纺织工程学会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以政策咨询服务纺织服装产业区域循环经济发展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中国机械工程学会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科技评估评价专项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中国知识产权研究会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科技评估评价专项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中国制冷学会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科技评估评价专项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中国仪器仪表学会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科技评估评价专项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中国公路学会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科技评估评价专项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中国科学学与科技政策研究会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科技评估评价专项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科技公共服务跟踪与服务专项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（2项）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中国机械工程学会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科技公共服务跟踪与服务专项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中国电工技术学会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科技公共服务跟踪与服务专项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38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学会公共服务能力提升项目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（7项）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中国核学会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第三方科技评价专项-中国核学会科技成果评价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39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中国科学学与科技政策研究会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第三方科技评价专项-国家科技创新政策环境评估与科技成果团标研究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40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中国煤炭学会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第三方科技评价专项-煤炭工程师专业人才水平评价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41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中国职业安全健康协会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团体标准示范与应用专项（研制发布类）-《城市事故灾难应急能力评估指南》编制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42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中国针灸学会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团体标准示范与应用专项（国际化合作类）-提升学会国际化标准合作服务能力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43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中国康复医学会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团体标准示范与应用专项（推广应用类）-康复医学团体标准《功能、残疾与健康分类康复组合（ICF-RS）》的推广应用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44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中国金属学会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团体标准示范与应用专项（推广应用类）—钢铁工业绿色制造团体标准示范应用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45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学会联合体品牌建设项目和基础建设及运行项目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项）</w:t>
            </w:r>
          </w:p>
          <w:p/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中国农学会、中国科协生态环境产学联合体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国际化交流与合作——“一带一路”碳达峰碳中和产业创新发展高峰论坛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46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中国煤炭学会、中国科协清洁能源学会联合体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清洁高效燃煤发电技术国际化交流与合作系列学术交流活动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47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中国林学会、中国科协生态环境产学联合体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面向国土整体资源的大食物安全战略研究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48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中国仪器仪表学会、中国科协创新融合学会联合体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中国科协创新融合学会联合体基础建设及运行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50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49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中国电机工程学会、中国科协清洁能源学会联合体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学会联合体基础建设及运行项目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50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50</w:t>
            </w: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中国化工学会、中国科协先进材料学会联合体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新材料产业科技经济融合发展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80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bidi="ar"/>
              </w:rPr>
              <w:t>2020-2021年</w:t>
            </w:r>
          </w:p>
        </w:tc>
      </w:tr>
    </w:tbl>
    <w:p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  <w:tab w:val="clear" w:pos="8306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tabs>
                              <w:tab w:val="clear" w:pos="4153"/>
                              <w:tab w:val="clear" w:pos="8306"/>
                            </w:tabs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tabs>
                        <w:tab w:val="clear" w:pos="4153"/>
                        <w:tab w:val="clear" w:pos="8306"/>
                      </w:tabs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GEzN2Q5ZDllZDVmMzUzZjZkNjRhYTBhOWFlMjEifQ=="/>
  </w:docVars>
  <w:rsids>
    <w:rsidRoot w:val="31EC7522"/>
    <w:rsid w:val="08F2432C"/>
    <w:rsid w:val="21FE61FF"/>
    <w:rsid w:val="2CE61D61"/>
    <w:rsid w:val="31EC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6">
    <w:name w:val="正文文本1"/>
    <w:basedOn w:val="1"/>
    <w:qFormat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paragraph" w:customStyle="1" w:styleId="9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2023-11-17T02:56:00Z</dcterms:created>
  <dc:creator>Office</dc:creator>
  <cp:lastModifiedBy>安</cp:lastModifiedBy>
  <dcterms:modified xsi:type="dcterms:W3CDTF">2023-11-17T05:56:03Z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DC0ADD9A5C1446E08FDF9F16EC6BC924_13</vt:lpwstr>
  </property>
</Properties>
</file>