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32ED6">
      <w:pPr>
        <w:pStyle w:val="2"/>
        <w:spacing w:line="560" w:lineRule="exact"/>
        <w:jc w:val="center"/>
        <w:rPr>
          <w:rFonts w:ascii="黑体" w:eastAsia="黑体"/>
          <w:color w:val="000000"/>
          <w:kern w:val="84"/>
          <w:sz w:val="32"/>
          <w:szCs w:val="32"/>
        </w:rPr>
      </w:pPr>
      <w:bookmarkStart w:id="159" w:name="_GoBack"/>
      <w:bookmarkEnd w:id="159"/>
    </w:p>
    <w:p w14:paraId="09DCBBED"/>
    <w:p w14:paraId="762D1AFC">
      <w:pPr>
        <w:pStyle w:val="2"/>
        <w:spacing w:line="560" w:lineRule="exact"/>
        <w:jc w:val="center"/>
        <w:rPr>
          <w:rFonts w:ascii="方正小标宋简体" w:hAnsi="方正小标宋简体" w:eastAsia="方正小标宋简体" w:cs="方正小标宋简体"/>
          <w:color w:val="000000"/>
          <w:kern w:val="0"/>
          <w:sz w:val="44"/>
          <w:szCs w:val="44"/>
        </w:rPr>
      </w:pPr>
      <w:bookmarkStart w:id="0" w:name="_Toc213336181"/>
      <w:bookmarkStart w:id="1" w:name="_Toc211950177"/>
      <w:bookmarkStart w:id="2" w:name="_Toc213335573"/>
      <w:bookmarkStart w:id="3" w:name="_Toc211002844"/>
      <w:bookmarkStart w:id="4" w:name="_Toc211946669"/>
      <w:r>
        <w:rPr>
          <w:rFonts w:hint="eastAsia" w:ascii="方正小标宋简体" w:hAnsi="方正小标宋简体" w:eastAsia="方正小标宋简体" w:cs="方正小标宋简体"/>
          <w:b w:val="0"/>
          <w:bCs w:val="0"/>
          <w:color w:val="000000"/>
          <w:kern w:val="0"/>
          <w:sz w:val="44"/>
          <w:szCs w:val="44"/>
        </w:rPr>
        <w:t>北京市知识产权标准体系</w:t>
      </w:r>
      <w:bookmarkEnd w:id="0"/>
      <w:bookmarkEnd w:id="1"/>
      <w:bookmarkEnd w:id="2"/>
      <w:bookmarkEnd w:id="3"/>
      <w:bookmarkEnd w:id="4"/>
    </w:p>
    <w:p w14:paraId="2C1EE2C2">
      <w:pPr>
        <w:spacing w:before="100" w:beforeAutospacing="1" w:after="100" w:afterAutospacing="1"/>
        <w:jc w:val="center"/>
        <w:rPr>
          <w:kern w:val="0"/>
          <w:sz w:val="32"/>
          <w:szCs w:val="32"/>
        </w:rPr>
      </w:pPr>
    </w:p>
    <w:p w14:paraId="4EC51FC3">
      <w:pPr>
        <w:pStyle w:val="36"/>
      </w:pPr>
    </w:p>
    <w:p w14:paraId="237FD71C">
      <w:pPr>
        <w:spacing w:before="100" w:beforeAutospacing="1" w:after="100" w:afterAutospacing="1"/>
        <w:jc w:val="center"/>
        <w:rPr>
          <w:kern w:val="0"/>
          <w:sz w:val="32"/>
          <w:szCs w:val="32"/>
        </w:rPr>
      </w:pPr>
    </w:p>
    <w:p w14:paraId="29B2B229">
      <w:pPr>
        <w:spacing w:before="100" w:beforeAutospacing="1" w:after="100" w:afterAutospacing="1"/>
        <w:jc w:val="center"/>
        <w:rPr>
          <w:kern w:val="0"/>
          <w:sz w:val="32"/>
          <w:szCs w:val="32"/>
        </w:rPr>
      </w:pPr>
    </w:p>
    <w:p w14:paraId="5CBF64E9">
      <w:pPr>
        <w:spacing w:before="100" w:beforeAutospacing="1" w:after="100" w:afterAutospacing="1"/>
        <w:jc w:val="center"/>
        <w:rPr>
          <w:kern w:val="0"/>
          <w:sz w:val="32"/>
          <w:szCs w:val="32"/>
        </w:rPr>
      </w:pPr>
    </w:p>
    <w:p w14:paraId="13517552">
      <w:pPr>
        <w:spacing w:before="100" w:beforeAutospacing="1" w:after="100" w:afterAutospacing="1"/>
        <w:jc w:val="center"/>
        <w:rPr>
          <w:kern w:val="0"/>
          <w:sz w:val="32"/>
          <w:szCs w:val="32"/>
        </w:rPr>
      </w:pPr>
    </w:p>
    <w:p w14:paraId="32B63568">
      <w:pPr>
        <w:spacing w:before="100" w:beforeAutospacing="1" w:after="100" w:afterAutospacing="1"/>
        <w:jc w:val="center"/>
        <w:rPr>
          <w:kern w:val="0"/>
          <w:sz w:val="32"/>
          <w:szCs w:val="32"/>
        </w:rPr>
      </w:pPr>
    </w:p>
    <w:p w14:paraId="347D41E4">
      <w:pPr>
        <w:pStyle w:val="7"/>
      </w:pPr>
    </w:p>
    <w:p w14:paraId="09BCDCF1">
      <w:pPr>
        <w:spacing w:before="100" w:beforeAutospacing="1" w:after="100" w:afterAutospacing="1"/>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年12月</w:t>
      </w:r>
    </w:p>
    <w:p w14:paraId="09CE7B60">
      <w:pPr>
        <w:spacing w:before="100" w:beforeAutospacing="1" w:after="100" w:afterAutospacing="1"/>
        <w:jc w:val="center"/>
        <w:rPr>
          <w:rFonts w:eastAsia="仿宋"/>
          <w:kern w:val="0"/>
          <w:sz w:val="28"/>
          <w:szCs w:val="28"/>
        </w:rPr>
      </w:pPr>
    </w:p>
    <w:p w14:paraId="7CEF87B7">
      <w:pPr>
        <w:pStyle w:val="8"/>
      </w:pPr>
    </w:p>
    <w:p w14:paraId="25216ED6">
      <w:pPr>
        <w:spacing w:before="100" w:beforeAutospacing="1" w:after="100" w:afterAutospacing="1"/>
        <w:jc w:val="center"/>
        <w:rPr>
          <w:rFonts w:eastAsia="仿宋"/>
          <w:kern w:val="0"/>
          <w:sz w:val="28"/>
          <w:szCs w:val="28"/>
        </w:rPr>
      </w:pPr>
    </w:p>
    <w:p w14:paraId="7FD37604">
      <w:pPr>
        <w:pStyle w:val="2"/>
        <w:spacing w:before="156" w:beforeLines="50" w:after="0" w:line="560" w:lineRule="exact"/>
        <w:jc w:val="center"/>
        <w:rPr>
          <w:b w:val="0"/>
          <w:kern w:val="2"/>
          <w:sz w:val="32"/>
          <w:szCs w:val="32"/>
        </w:rPr>
      </w:pPr>
      <w:bookmarkStart w:id="5" w:name="_Toc211002845"/>
      <w:bookmarkStart w:id="6" w:name="_Toc213335574"/>
      <w:bookmarkStart w:id="7" w:name="_Toc213336182"/>
      <w:bookmarkStart w:id="8" w:name="_Toc211946670"/>
      <w:bookmarkStart w:id="9" w:name="_Toc211950178"/>
      <w:r>
        <w:rPr>
          <w:rFonts w:hint="eastAsia" w:ascii="方正小标宋简体" w:hAnsi="方正小标宋简体" w:eastAsia="方正小标宋简体" w:cs="方正小标宋简体"/>
          <w:b w:val="0"/>
          <w:bCs w:val="0"/>
          <w:color w:val="000000"/>
          <w:kern w:val="0"/>
          <w:sz w:val="44"/>
          <w:szCs w:val="44"/>
        </w:rPr>
        <w:t>目录</w:t>
      </w:r>
      <w:bookmarkEnd w:id="5"/>
      <w:bookmarkEnd w:id="6"/>
      <w:bookmarkEnd w:id="7"/>
      <w:bookmarkEnd w:id="8"/>
      <w:bookmarkEnd w:id="9"/>
      <w:bookmarkStart w:id="10" w:name="_Toc968104172"/>
      <w:bookmarkStart w:id="11" w:name="_Toc387242322"/>
      <w:bookmarkStart w:id="12" w:name="_Toc2052254672"/>
      <w:bookmarkStart w:id="13" w:name="_Toc25415059"/>
      <w:r>
        <w:fldChar w:fldCharType="begin"/>
      </w:r>
      <w:r>
        <w:instrText xml:space="preserve"> TOC \o "1-3" \h \z \u </w:instrText>
      </w:r>
      <w:r>
        <w:fldChar w:fldCharType="separate"/>
      </w:r>
    </w:p>
    <w:p w14:paraId="1842F25D">
      <w:pPr>
        <w:pStyle w:val="12"/>
        <w:spacing w:line="560" w:lineRule="exact"/>
        <w:rPr>
          <w:b w:val="0"/>
          <w:kern w:val="2"/>
        </w:rPr>
      </w:pPr>
    </w:p>
    <w:p w14:paraId="30AAE181">
      <w:pPr>
        <w:pStyle w:val="12"/>
        <w:spacing w:line="560" w:lineRule="exact"/>
        <w:rPr>
          <w:b w:val="0"/>
          <w:kern w:val="2"/>
        </w:rPr>
      </w:pPr>
      <w:r>
        <w:fldChar w:fldCharType="begin"/>
      </w:r>
      <w:r>
        <w:instrText xml:space="preserve"> HYPERLINK \l "_Toc213336184" </w:instrText>
      </w:r>
      <w:r>
        <w:fldChar w:fldCharType="separate"/>
      </w:r>
      <w:r>
        <w:rPr>
          <w:rStyle w:val="22"/>
        </w:rPr>
        <w:t>一、总体要求</w:t>
      </w:r>
      <w:r>
        <w:tab/>
      </w:r>
      <w:r>
        <w:fldChar w:fldCharType="begin"/>
      </w:r>
      <w:r>
        <w:instrText xml:space="preserve"> PAGEREF _Toc213336184 \h </w:instrText>
      </w:r>
      <w:r>
        <w:fldChar w:fldCharType="separate"/>
      </w:r>
      <w:r>
        <w:t>4</w:t>
      </w:r>
      <w:r>
        <w:fldChar w:fldCharType="end"/>
      </w:r>
      <w:r>
        <w:fldChar w:fldCharType="end"/>
      </w:r>
    </w:p>
    <w:p w14:paraId="4F19A700">
      <w:pPr>
        <w:pStyle w:val="14"/>
        <w:tabs>
          <w:tab w:val="right" w:leader="dot" w:pos="8835"/>
        </w:tabs>
        <w:spacing w:line="560" w:lineRule="exact"/>
        <w:rPr>
          <w:rFonts w:ascii="宋体" w:hAnsi="宋体"/>
          <w:sz w:val="32"/>
          <w:szCs w:val="32"/>
        </w:rPr>
      </w:pPr>
      <w:r>
        <w:fldChar w:fldCharType="begin"/>
      </w:r>
      <w:r>
        <w:instrText xml:space="preserve"> HYPERLINK \l "_Toc213336185" </w:instrText>
      </w:r>
      <w:r>
        <w:fldChar w:fldCharType="separate"/>
      </w:r>
      <w:r>
        <w:rPr>
          <w:rStyle w:val="22"/>
          <w:rFonts w:ascii="宋体" w:hAnsi="宋体"/>
          <w:bCs/>
          <w:kern w:val="0"/>
          <w:sz w:val="32"/>
          <w:szCs w:val="32"/>
        </w:rPr>
        <w:t>（一）指导思想</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_Toc213336185 \h </w:instrText>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r>
        <w:rPr>
          <w:rFonts w:ascii="宋体" w:hAnsi="宋体"/>
          <w:sz w:val="32"/>
          <w:szCs w:val="32"/>
        </w:rPr>
        <w:fldChar w:fldCharType="end"/>
      </w:r>
    </w:p>
    <w:p w14:paraId="183A8EAF">
      <w:pPr>
        <w:pStyle w:val="14"/>
        <w:tabs>
          <w:tab w:val="right" w:leader="dot" w:pos="8835"/>
        </w:tabs>
        <w:spacing w:line="560" w:lineRule="exact"/>
        <w:rPr>
          <w:rFonts w:ascii="宋体" w:hAnsi="宋体"/>
          <w:sz w:val="32"/>
          <w:szCs w:val="32"/>
        </w:rPr>
      </w:pPr>
      <w:r>
        <w:fldChar w:fldCharType="begin"/>
      </w:r>
      <w:r>
        <w:instrText xml:space="preserve"> HYPERLINK \l "_Toc213336186" </w:instrText>
      </w:r>
      <w:r>
        <w:fldChar w:fldCharType="separate"/>
      </w:r>
      <w:r>
        <w:rPr>
          <w:rStyle w:val="22"/>
          <w:rFonts w:ascii="宋体" w:hAnsi="宋体"/>
          <w:bCs/>
          <w:kern w:val="0"/>
          <w:sz w:val="32"/>
          <w:szCs w:val="32"/>
        </w:rPr>
        <w:t>（二）基本原则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_Toc213336186 \h </w:instrText>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r>
        <w:rPr>
          <w:rFonts w:ascii="宋体" w:hAnsi="宋体"/>
          <w:sz w:val="32"/>
          <w:szCs w:val="32"/>
        </w:rPr>
        <w:fldChar w:fldCharType="end"/>
      </w:r>
    </w:p>
    <w:p w14:paraId="699165FA">
      <w:pPr>
        <w:pStyle w:val="14"/>
        <w:tabs>
          <w:tab w:val="right" w:leader="dot" w:pos="8835"/>
        </w:tabs>
        <w:spacing w:line="560" w:lineRule="exact"/>
        <w:rPr>
          <w:rFonts w:ascii="宋体" w:hAnsi="宋体"/>
          <w:sz w:val="32"/>
          <w:szCs w:val="32"/>
        </w:rPr>
      </w:pPr>
      <w:r>
        <w:fldChar w:fldCharType="begin"/>
      </w:r>
      <w:r>
        <w:instrText xml:space="preserve"> HYPERLINK \l "_Toc213336187" </w:instrText>
      </w:r>
      <w:r>
        <w:fldChar w:fldCharType="separate"/>
      </w:r>
      <w:r>
        <w:rPr>
          <w:rStyle w:val="22"/>
          <w:rFonts w:ascii="宋体" w:hAnsi="宋体"/>
          <w:bCs/>
          <w:kern w:val="0"/>
          <w:sz w:val="32"/>
          <w:szCs w:val="32"/>
        </w:rPr>
        <w:t>（三）发展目标</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_Toc213336187 \h </w:instrText>
      </w:r>
      <w:r>
        <w:rPr>
          <w:rFonts w:ascii="宋体" w:hAnsi="宋体"/>
          <w:sz w:val="32"/>
          <w:szCs w:val="32"/>
        </w:rPr>
        <w:fldChar w:fldCharType="separate"/>
      </w:r>
      <w:r>
        <w:rPr>
          <w:rFonts w:ascii="宋体" w:hAnsi="宋体"/>
          <w:sz w:val="32"/>
          <w:szCs w:val="32"/>
        </w:rPr>
        <w:t>5</w:t>
      </w:r>
      <w:r>
        <w:rPr>
          <w:rFonts w:ascii="宋体" w:hAnsi="宋体"/>
          <w:sz w:val="32"/>
          <w:szCs w:val="32"/>
        </w:rPr>
        <w:fldChar w:fldCharType="end"/>
      </w:r>
      <w:r>
        <w:rPr>
          <w:rFonts w:ascii="宋体" w:hAnsi="宋体"/>
          <w:sz w:val="32"/>
          <w:szCs w:val="32"/>
        </w:rPr>
        <w:fldChar w:fldCharType="end"/>
      </w:r>
    </w:p>
    <w:p w14:paraId="620BBFE6">
      <w:pPr>
        <w:pStyle w:val="12"/>
        <w:spacing w:line="560" w:lineRule="exact"/>
        <w:rPr>
          <w:b w:val="0"/>
          <w:kern w:val="2"/>
        </w:rPr>
      </w:pPr>
      <w:r>
        <w:fldChar w:fldCharType="begin"/>
      </w:r>
      <w:r>
        <w:instrText xml:space="preserve"> HYPERLINK \l "_Toc213336188" </w:instrText>
      </w:r>
      <w:r>
        <w:fldChar w:fldCharType="separate"/>
      </w:r>
      <w:r>
        <w:rPr>
          <w:rStyle w:val="22"/>
        </w:rPr>
        <w:t>二、标准体系</w:t>
      </w:r>
      <w:r>
        <w:tab/>
      </w:r>
      <w:r>
        <w:fldChar w:fldCharType="begin"/>
      </w:r>
      <w:r>
        <w:instrText xml:space="preserve"> PAGEREF _Toc213336188 \h </w:instrText>
      </w:r>
      <w:r>
        <w:fldChar w:fldCharType="separate"/>
      </w:r>
      <w:r>
        <w:t>5</w:t>
      </w:r>
      <w:r>
        <w:fldChar w:fldCharType="end"/>
      </w:r>
      <w:r>
        <w:fldChar w:fldCharType="end"/>
      </w:r>
    </w:p>
    <w:p w14:paraId="114C200E">
      <w:pPr>
        <w:pStyle w:val="14"/>
        <w:tabs>
          <w:tab w:val="right" w:leader="dot" w:pos="8835"/>
        </w:tabs>
        <w:spacing w:line="560" w:lineRule="exact"/>
        <w:rPr>
          <w:rFonts w:ascii="宋体" w:hAnsi="宋体"/>
          <w:sz w:val="32"/>
          <w:szCs w:val="32"/>
        </w:rPr>
      </w:pPr>
      <w:r>
        <w:fldChar w:fldCharType="begin"/>
      </w:r>
      <w:r>
        <w:instrText xml:space="preserve"> HYPERLINK \l "_Toc213336189" </w:instrText>
      </w:r>
      <w:r>
        <w:fldChar w:fldCharType="separate"/>
      </w:r>
      <w:r>
        <w:rPr>
          <w:rStyle w:val="22"/>
          <w:rFonts w:ascii="宋体" w:hAnsi="宋体"/>
          <w:bCs/>
          <w:kern w:val="0"/>
          <w:sz w:val="32"/>
          <w:szCs w:val="32"/>
        </w:rPr>
        <w:t>（一）标准体系内容</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_Toc213336189 \h </w:instrText>
      </w:r>
      <w:r>
        <w:rPr>
          <w:rFonts w:ascii="宋体" w:hAnsi="宋体"/>
          <w:sz w:val="32"/>
          <w:szCs w:val="32"/>
        </w:rPr>
        <w:fldChar w:fldCharType="separate"/>
      </w:r>
      <w:r>
        <w:rPr>
          <w:rFonts w:ascii="宋体" w:hAnsi="宋体"/>
          <w:sz w:val="32"/>
          <w:szCs w:val="32"/>
        </w:rPr>
        <w:t>5</w:t>
      </w:r>
      <w:r>
        <w:rPr>
          <w:rFonts w:ascii="宋体" w:hAnsi="宋体"/>
          <w:sz w:val="32"/>
          <w:szCs w:val="32"/>
        </w:rPr>
        <w:fldChar w:fldCharType="end"/>
      </w:r>
      <w:r>
        <w:rPr>
          <w:rFonts w:ascii="宋体" w:hAnsi="宋体"/>
          <w:sz w:val="32"/>
          <w:szCs w:val="32"/>
        </w:rPr>
        <w:fldChar w:fldCharType="end"/>
      </w:r>
    </w:p>
    <w:p w14:paraId="250D1F46">
      <w:pPr>
        <w:pStyle w:val="14"/>
        <w:tabs>
          <w:tab w:val="right" w:leader="dot" w:pos="8835"/>
        </w:tabs>
        <w:spacing w:line="560" w:lineRule="exact"/>
        <w:rPr>
          <w:rFonts w:ascii="宋体" w:hAnsi="宋体"/>
          <w:sz w:val="32"/>
          <w:szCs w:val="32"/>
        </w:rPr>
      </w:pPr>
      <w:r>
        <w:fldChar w:fldCharType="begin"/>
      </w:r>
      <w:r>
        <w:instrText xml:space="preserve"> HYPERLINK \l "_Toc213336190" </w:instrText>
      </w:r>
      <w:r>
        <w:fldChar w:fldCharType="separate"/>
      </w:r>
      <w:r>
        <w:rPr>
          <w:rStyle w:val="22"/>
          <w:rFonts w:ascii="宋体" w:hAnsi="宋体"/>
          <w:bCs/>
          <w:kern w:val="0"/>
          <w:sz w:val="32"/>
          <w:szCs w:val="32"/>
        </w:rPr>
        <w:t>（二）标准统计</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_Toc213336190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14:paraId="2794B77C">
      <w:pPr>
        <w:pStyle w:val="12"/>
        <w:spacing w:line="560" w:lineRule="exact"/>
        <w:rPr>
          <w:b w:val="0"/>
          <w:kern w:val="2"/>
        </w:rPr>
      </w:pPr>
      <w:r>
        <w:fldChar w:fldCharType="begin"/>
      </w:r>
      <w:r>
        <w:instrText xml:space="preserve"> HYPERLINK \l "_Toc213336191" </w:instrText>
      </w:r>
      <w:r>
        <w:fldChar w:fldCharType="separate"/>
      </w:r>
      <w:r>
        <w:rPr>
          <w:rStyle w:val="22"/>
        </w:rPr>
        <w:t>三、标准体系建设重点方向</w:t>
      </w:r>
      <w:r>
        <w:tab/>
      </w:r>
      <w:r>
        <w:fldChar w:fldCharType="begin"/>
      </w:r>
      <w:r>
        <w:instrText xml:space="preserve"> PAGEREF _Toc213336191 \h </w:instrText>
      </w:r>
      <w:r>
        <w:fldChar w:fldCharType="separate"/>
      </w:r>
      <w:r>
        <w:t>9</w:t>
      </w:r>
      <w:r>
        <w:fldChar w:fldCharType="end"/>
      </w:r>
      <w:r>
        <w:fldChar w:fldCharType="end"/>
      </w:r>
    </w:p>
    <w:p w14:paraId="43C2718A">
      <w:pPr>
        <w:pStyle w:val="14"/>
        <w:tabs>
          <w:tab w:val="right" w:leader="dot" w:pos="8835"/>
        </w:tabs>
        <w:spacing w:line="560" w:lineRule="exact"/>
        <w:rPr>
          <w:rFonts w:ascii="宋体" w:hAnsi="宋体"/>
          <w:sz w:val="32"/>
          <w:szCs w:val="32"/>
        </w:rPr>
      </w:pPr>
      <w:r>
        <w:fldChar w:fldCharType="begin"/>
      </w:r>
      <w:r>
        <w:instrText xml:space="preserve"> HYPERLINK \l "_Toc213336192" </w:instrText>
      </w:r>
      <w:r>
        <w:fldChar w:fldCharType="separate"/>
      </w:r>
      <w:r>
        <w:rPr>
          <w:rStyle w:val="22"/>
          <w:rFonts w:ascii="宋体" w:hAnsi="宋体"/>
          <w:bCs/>
          <w:kern w:val="0"/>
          <w:sz w:val="32"/>
          <w:szCs w:val="32"/>
        </w:rPr>
        <w:t>（一）创造子体系建设重点</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_Toc213336192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14:paraId="3E81F823">
      <w:pPr>
        <w:pStyle w:val="14"/>
        <w:tabs>
          <w:tab w:val="right" w:leader="dot" w:pos="8835"/>
        </w:tabs>
        <w:spacing w:line="560" w:lineRule="exact"/>
        <w:rPr>
          <w:rFonts w:ascii="宋体" w:hAnsi="宋体"/>
          <w:sz w:val="32"/>
          <w:szCs w:val="32"/>
        </w:rPr>
      </w:pPr>
      <w:r>
        <w:fldChar w:fldCharType="begin"/>
      </w:r>
      <w:r>
        <w:instrText xml:space="preserve"> HYPERLINK \l "_Toc213336193" </w:instrText>
      </w:r>
      <w:r>
        <w:fldChar w:fldCharType="separate"/>
      </w:r>
      <w:r>
        <w:rPr>
          <w:rStyle w:val="22"/>
          <w:rFonts w:ascii="宋体" w:hAnsi="宋体"/>
          <w:kern w:val="0"/>
          <w:sz w:val="32"/>
          <w:szCs w:val="32"/>
        </w:rPr>
        <w:t>（二）运用子体系建设重点</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_Toc213336193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14:paraId="1BA3FF2E">
      <w:pPr>
        <w:pStyle w:val="14"/>
        <w:tabs>
          <w:tab w:val="right" w:leader="dot" w:pos="8835"/>
        </w:tabs>
        <w:spacing w:line="560" w:lineRule="exact"/>
        <w:rPr>
          <w:rFonts w:ascii="宋体" w:hAnsi="宋体"/>
          <w:sz w:val="32"/>
          <w:szCs w:val="32"/>
        </w:rPr>
      </w:pPr>
      <w:r>
        <w:fldChar w:fldCharType="begin"/>
      </w:r>
      <w:r>
        <w:instrText xml:space="preserve"> HYPERLINK \l "_Toc213336194" </w:instrText>
      </w:r>
      <w:r>
        <w:fldChar w:fldCharType="separate"/>
      </w:r>
      <w:r>
        <w:rPr>
          <w:rStyle w:val="22"/>
          <w:rFonts w:ascii="宋体" w:hAnsi="宋体"/>
          <w:bCs/>
          <w:kern w:val="0"/>
          <w:sz w:val="32"/>
          <w:szCs w:val="32"/>
        </w:rPr>
        <w:t>（三）保护子体系建设重点</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_Toc213336194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14:paraId="6B640FED">
      <w:pPr>
        <w:pStyle w:val="14"/>
        <w:tabs>
          <w:tab w:val="right" w:leader="dot" w:pos="8835"/>
        </w:tabs>
        <w:spacing w:line="560" w:lineRule="exact"/>
        <w:rPr>
          <w:rFonts w:ascii="宋体" w:hAnsi="宋体"/>
          <w:sz w:val="32"/>
          <w:szCs w:val="32"/>
        </w:rPr>
      </w:pPr>
      <w:r>
        <w:fldChar w:fldCharType="begin"/>
      </w:r>
      <w:r>
        <w:instrText xml:space="preserve"> HYPERLINK \l "_Toc213336195" </w:instrText>
      </w:r>
      <w:r>
        <w:fldChar w:fldCharType="separate"/>
      </w:r>
      <w:r>
        <w:rPr>
          <w:rStyle w:val="22"/>
          <w:rFonts w:ascii="宋体" w:hAnsi="宋体"/>
          <w:bCs/>
          <w:kern w:val="0"/>
          <w:sz w:val="32"/>
          <w:szCs w:val="32"/>
        </w:rPr>
        <w:t>（四）管理子体系建设重点</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_Toc213336195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14:paraId="1515850E">
      <w:pPr>
        <w:pStyle w:val="14"/>
        <w:tabs>
          <w:tab w:val="right" w:leader="dot" w:pos="8835"/>
        </w:tabs>
        <w:spacing w:line="560" w:lineRule="exact"/>
        <w:rPr>
          <w:rFonts w:ascii="宋体" w:hAnsi="宋体"/>
          <w:sz w:val="32"/>
          <w:szCs w:val="32"/>
        </w:rPr>
      </w:pPr>
      <w:r>
        <w:fldChar w:fldCharType="begin"/>
      </w:r>
      <w:r>
        <w:instrText xml:space="preserve"> HYPERLINK \l "_Toc213336196" </w:instrText>
      </w:r>
      <w:r>
        <w:fldChar w:fldCharType="separate"/>
      </w:r>
      <w:r>
        <w:rPr>
          <w:rStyle w:val="22"/>
          <w:rFonts w:ascii="宋体" w:hAnsi="宋体"/>
          <w:bCs/>
          <w:kern w:val="0"/>
          <w:sz w:val="32"/>
          <w:szCs w:val="32"/>
        </w:rPr>
        <w:t>（五）服务子体系建设重点</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_Toc213336196 \h </w:instrText>
      </w:r>
      <w:r>
        <w:rPr>
          <w:rFonts w:ascii="宋体" w:hAnsi="宋体"/>
          <w:sz w:val="32"/>
          <w:szCs w:val="32"/>
        </w:rPr>
        <w:fldChar w:fldCharType="separate"/>
      </w:r>
      <w:r>
        <w:rPr>
          <w:rFonts w:ascii="宋体" w:hAnsi="宋体"/>
          <w:sz w:val="32"/>
          <w:szCs w:val="32"/>
        </w:rPr>
        <w:t>10</w:t>
      </w:r>
      <w:r>
        <w:rPr>
          <w:rFonts w:ascii="宋体" w:hAnsi="宋体"/>
          <w:sz w:val="32"/>
          <w:szCs w:val="32"/>
        </w:rPr>
        <w:fldChar w:fldCharType="end"/>
      </w:r>
      <w:r>
        <w:rPr>
          <w:rFonts w:ascii="宋体" w:hAnsi="宋体"/>
          <w:sz w:val="32"/>
          <w:szCs w:val="32"/>
        </w:rPr>
        <w:fldChar w:fldCharType="end"/>
      </w:r>
    </w:p>
    <w:p w14:paraId="0622DD08">
      <w:pPr>
        <w:pStyle w:val="12"/>
        <w:spacing w:line="560" w:lineRule="exact"/>
        <w:rPr>
          <w:b w:val="0"/>
          <w:kern w:val="2"/>
        </w:rPr>
      </w:pPr>
      <w:r>
        <w:fldChar w:fldCharType="begin"/>
      </w:r>
      <w:r>
        <w:instrText xml:space="preserve"> HYPERLINK \l "_Toc213336197" </w:instrText>
      </w:r>
      <w:r>
        <w:fldChar w:fldCharType="separate"/>
      </w:r>
      <w:r>
        <w:rPr>
          <w:rStyle w:val="22"/>
        </w:rPr>
        <w:t>四、保障措施</w:t>
      </w:r>
      <w:r>
        <w:tab/>
      </w:r>
      <w:r>
        <w:fldChar w:fldCharType="begin"/>
      </w:r>
      <w:r>
        <w:instrText xml:space="preserve"> PAGEREF _Toc213336197 \h </w:instrText>
      </w:r>
      <w:r>
        <w:fldChar w:fldCharType="separate"/>
      </w:r>
      <w:r>
        <w:t>10</w:t>
      </w:r>
      <w:r>
        <w:fldChar w:fldCharType="end"/>
      </w:r>
      <w:r>
        <w:fldChar w:fldCharType="end"/>
      </w:r>
    </w:p>
    <w:p w14:paraId="558178FF">
      <w:pPr>
        <w:pStyle w:val="14"/>
        <w:tabs>
          <w:tab w:val="right" w:leader="dot" w:pos="8835"/>
        </w:tabs>
        <w:spacing w:line="560" w:lineRule="exact"/>
        <w:rPr>
          <w:rFonts w:ascii="宋体" w:hAnsi="宋体"/>
          <w:sz w:val="32"/>
          <w:szCs w:val="32"/>
        </w:rPr>
      </w:pPr>
      <w:r>
        <w:fldChar w:fldCharType="begin"/>
      </w:r>
      <w:r>
        <w:instrText xml:space="preserve"> HYPERLINK \l "_Toc213336198" </w:instrText>
      </w:r>
      <w:r>
        <w:fldChar w:fldCharType="separate"/>
      </w:r>
      <w:r>
        <w:rPr>
          <w:rStyle w:val="22"/>
          <w:rFonts w:ascii="宋体" w:hAnsi="宋体"/>
          <w:kern w:val="0"/>
          <w:sz w:val="32"/>
          <w:szCs w:val="32"/>
        </w:rPr>
        <w:t>（一）强化组织领导</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_Toc213336198 \h </w:instrText>
      </w:r>
      <w:r>
        <w:rPr>
          <w:rFonts w:ascii="宋体" w:hAnsi="宋体"/>
          <w:sz w:val="32"/>
          <w:szCs w:val="32"/>
        </w:rPr>
        <w:fldChar w:fldCharType="separate"/>
      </w:r>
      <w:r>
        <w:rPr>
          <w:rFonts w:ascii="宋体" w:hAnsi="宋体"/>
          <w:sz w:val="32"/>
          <w:szCs w:val="32"/>
        </w:rPr>
        <w:t>10</w:t>
      </w:r>
      <w:r>
        <w:rPr>
          <w:rFonts w:ascii="宋体" w:hAnsi="宋体"/>
          <w:sz w:val="32"/>
          <w:szCs w:val="32"/>
        </w:rPr>
        <w:fldChar w:fldCharType="end"/>
      </w:r>
      <w:r>
        <w:rPr>
          <w:rFonts w:ascii="宋体" w:hAnsi="宋体"/>
          <w:sz w:val="32"/>
          <w:szCs w:val="32"/>
        </w:rPr>
        <w:fldChar w:fldCharType="end"/>
      </w:r>
    </w:p>
    <w:p w14:paraId="0205FDCA">
      <w:pPr>
        <w:pStyle w:val="14"/>
        <w:tabs>
          <w:tab w:val="right" w:leader="dot" w:pos="8835"/>
        </w:tabs>
        <w:spacing w:line="560" w:lineRule="exact"/>
        <w:rPr>
          <w:rFonts w:ascii="宋体" w:hAnsi="宋体"/>
          <w:sz w:val="32"/>
          <w:szCs w:val="32"/>
        </w:rPr>
      </w:pPr>
      <w:r>
        <w:fldChar w:fldCharType="begin"/>
      </w:r>
      <w:r>
        <w:instrText xml:space="preserve"> HYPERLINK \l "_Toc213336199" </w:instrText>
      </w:r>
      <w:r>
        <w:fldChar w:fldCharType="separate"/>
      </w:r>
      <w:r>
        <w:rPr>
          <w:rStyle w:val="22"/>
          <w:rFonts w:ascii="宋体" w:hAnsi="宋体"/>
          <w:kern w:val="0"/>
          <w:sz w:val="32"/>
          <w:szCs w:val="32"/>
        </w:rPr>
        <w:t>（二）增加标准供给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_Toc213336199 \h </w:instrText>
      </w:r>
      <w:r>
        <w:rPr>
          <w:rFonts w:ascii="宋体" w:hAnsi="宋体"/>
          <w:sz w:val="32"/>
          <w:szCs w:val="32"/>
        </w:rPr>
        <w:fldChar w:fldCharType="separate"/>
      </w:r>
      <w:r>
        <w:rPr>
          <w:rFonts w:ascii="宋体" w:hAnsi="宋体"/>
          <w:sz w:val="32"/>
          <w:szCs w:val="32"/>
        </w:rPr>
        <w:t>10</w:t>
      </w:r>
      <w:r>
        <w:rPr>
          <w:rFonts w:ascii="宋体" w:hAnsi="宋体"/>
          <w:sz w:val="32"/>
          <w:szCs w:val="32"/>
        </w:rPr>
        <w:fldChar w:fldCharType="end"/>
      </w:r>
      <w:r>
        <w:rPr>
          <w:rFonts w:ascii="宋体" w:hAnsi="宋体"/>
          <w:sz w:val="32"/>
          <w:szCs w:val="32"/>
        </w:rPr>
        <w:fldChar w:fldCharType="end"/>
      </w:r>
    </w:p>
    <w:p w14:paraId="1E8F3E95">
      <w:pPr>
        <w:pStyle w:val="14"/>
        <w:tabs>
          <w:tab w:val="right" w:leader="dot" w:pos="8835"/>
        </w:tabs>
        <w:spacing w:line="560" w:lineRule="exact"/>
        <w:rPr>
          <w:rFonts w:ascii="宋体" w:hAnsi="宋体"/>
          <w:sz w:val="32"/>
          <w:szCs w:val="32"/>
        </w:rPr>
      </w:pPr>
      <w:r>
        <w:fldChar w:fldCharType="begin"/>
      </w:r>
      <w:r>
        <w:instrText xml:space="preserve"> HYPERLINK \l "_Toc213336200" </w:instrText>
      </w:r>
      <w:r>
        <w:fldChar w:fldCharType="separate"/>
      </w:r>
      <w:r>
        <w:rPr>
          <w:rStyle w:val="22"/>
          <w:rFonts w:ascii="宋体" w:hAnsi="宋体"/>
          <w:kern w:val="0"/>
          <w:sz w:val="32"/>
          <w:szCs w:val="32"/>
        </w:rPr>
        <w:t>（三）深化标准实施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_Toc213336200 \h </w:instrText>
      </w:r>
      <w:r>
        <w:rPr>
          <w:rFonts w:ascii="宋体" w:hAnsi="宋体"/>
          <w:sz w:val="32"/>
          <w:szCs w:val="32"/>
        </w:rPr>
        <w:fldChar w:fldCharType="separate"/>
      </w:r>
      <w:r>
        <w:rPr>
          <w:rFonts w:ascii="宋体" w:hAnsi="宋体"/>
          <w:sz w:val="32"/>
          <w:szCs w:val="32"/>
        </w:rPr>
        <w:t>10</w:t>
      </w:r>
      <w:r>
        <w:rPr>
          <w:rFonts w:ascii="宋体" w:hAnsi="宋体"/>
          <w:sz w:val="32"/>
          <w:szCs w:val="32"/>
        </w:rPr>
        <w:fldChar w:fldCharType="end"/>
      </w:r>
      <w:r>
        <w:rPr>
          <w:rFonts w:ascii="宋体" w:hAnsi="宋体"/>
          <w:sz w:val="32"/>
          <w:szCs w:val="32"/>
        </w:rPr>
        <w:fldChar w:fldCharType="end"/>
      </w:r>
    </w:p>
    <w:p w14:paraId="7D71D72C">
      <w:pPr>
        <w:pStyle w:val="14"/>
        <w:tabs>
          <w:tab w:val="right" w:leader="dot" w:pos="8835"/>
        </w:tabs>
        <w:spacing w:line="560" w:lineRule="exact"/>
        <w:rPr>
          <w:rFonts w:ascii="宋体" w:hAnsi="宋体"/>
          <w:sz w:val="32"/>
          <w:szCs w:val="32"/>
        </w:rPr>
      </w:pPr>
      <w:r>
        <w:fldChar w:fldCharType="begin"/>
      </w:r>
      <w:r>
        <w:instrText xml:space="preserve"> HYPERLINK \l "_Toc213336201" </w:instrText>
      </w:r>
      <w:r>
        <w:fldChar w:fldCharType="separate"/>
      </w:r>
      <w:r>
        <w:rPr>
          <w:rStyle w:val="22"/>
          <w:rFonts w:ascii="宋体" w:hAnsi="宋体"/>
          <w:kern w:val="0"/>
          <w:sz w:val="32"/>
          <w:szCs w:val="32"/>
        </w:rPr>
        <w:t>（四）壮大人才队伍</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_Toc213336201 \h </w:instrText>
      </w:r>
      <w:r>
        <w:rPr>
          <w:rFonts w:ascii="宋体" w:hAnsi="宋体"/>
          <w:sz w:val="32"/>
          <w:szCs w:val="32"/>
        </w:rPr>
        <w:fldChar w:fldCharType="separate"/>
      </w:r>
      <w:r>
        <w:rPr>
          <w:rFonts w:ascii="宋体" w:hAnsi="宋体"/>
          <w:sz w:val="32"/>
          <w:szCs w:val="32"/>
        </w:rPr>
        <w:t>11</w:t>
      </w:r>
      <w:r>
        <w:rPr>
          <w:rFonts w:ascii="宋体" w:hAnsi="宋体"/>
          <w:sz w:val="32"/>
          <w:szCs w:val="32"/>
        </w:rPr>
        <w:fldChar w:fldCharType="end"/>
      </w:r>
      <w:r>
        <w:rPr>
          <w:rFonts w:ascii="宋体" w:hAnsi="宋体"/>
          <w:sz w:val="32"/>
          <w:szCs w:val="32"/>
        </w:rPr>
        <w:fldChar w:fldCharType="end"/>
      </w:r>
    </w:p>
    <w:p w14:paraId="309AEC58">
      <w:pPr>
        <w:pStyle w:val="14"/>
        <w:tabs>
          <w:tab w:val="right" w:leader="dot" w:pos="8835"/>
        </w:tabs>
        <w:spacing w:line="560" w:lineRule="exact"/>
        <w:rPr>
          <w:rFonts w:ascii="等线" w:hAnsi="等线" w:eastAsia="等线"/>
          <w:szCs w:val="22"/>
        </w:rPr>
      </w:pPr>
      <w:r>
        <w:fldChar w:fldCharType="begin"/>
      </w:r>
      <w:r>
        <w:instrText xml:space="preserve"> HYPERLINK \l "_Toc213336202" </w:instrText>
      </w:r>
      <w:r>
        <w:fldChar w:fldCharType="separate"/>
      </w:r>
      <w:r>
        <w:rPr>
          <w:rStyle w:val="22"/>
          <w:rFonts w:ascii="宋体" w:hAnsi="宋体" w:cs="方正小标宋简体"/>
          <w:kern w:val="0"/>
          <w:sz w:val="32"/>
          <w:szCs w:val="32"/>
          <w:lang w:bidi="ar"/>
        </w:rPr>
        <w:t>附件 北京市知识产权标</w:t>
      </w:r>
      <w:bookmarkStart w:id="14" w:name="_Hlt213336205"/>
      <w:bookmarkStart w:id="15" w:name="_Hlt213336206"/>
      <w:r>
        <w:rPr>
          <w:rStyle w:val="22"/>
          <w:rFonts w:ascii="宋体" w:hAnsi="宋体" w:cs="方正小标宋简体"/>
          <w:kern w:val="0"/>
          <w:sz w:val="32"/>
          <w:szCs w:val="32"/>
          <w:lang w:bidi="ar"/>
        </w:rPr>
        <w:t>准</w:t>
      </w:r>
      <w:bookmarkEnd w:id="14"/>
      <w:bookmarkEnd w:id="15"/>
      <w:r>
        <w:rPr>
          <w:rStyle w:val="22"/>
          <w:rFonts w:ascii="宋体" w:hAnsi="宋体" w:cs="方正小标宋简体"/>
          <w:kern w:val="0"/>
          <w:sz w:val="32"/>
          <w:szCs w:val="32"/>
          <w:lang w:bidi="ar"/>
        </w:rPr>
        <w:t>体系明细表</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_Toc213336202 \h </w:instrText>
      </w:r>
      <w:r>
        <w:rPr>
          <w:rFonts w:ascii="宋体" w:hAnsi="宋体"/>
          <w:sz w:val="32"/>
          <w:szCs w:val="32"/>
        </w:rPr>
        <w:fldChar w:fldCharType="separate"/>
      </w:r>
      <w:r>
        <w:rPr>
          <w:rFonts w:ascii="宋体" w:hAnsi="宋体"/>
          <w:sz w:val="32"/>
          <w:szCs w:val="32"/>
        </w:rPr>
        <w:t>12</w:t>
      </w:r>
      <w:r>
        <w:rPr>
          <w:rFonts w:ascii="宋体" w:hAnsi="宋体"/>
          <w:sz w:val="32"/>
          <w:szCs w:val="32"/>
        </w:rPr>
        <w:fldChar w:fldCharType="end"/>
      </w:r>
      <w:r>
        <w:rPr>
          <w:rFonts w:ascii="宋体" w:hAnsi="宋体"/>
          <w:sz w:val="32"/>
          <w:szCs w:val="32"/>
        </w:rPr>
        <w:fldChar w:fldCharType="end"/>
      </w:r>
    </w:p>
    <w:p w14:paraId="3891F1A8">
      <w:pPr>
        <w:rPr>
          <w:rFonts w:ascii="CESI仿宋-GB2312" w:hAnsi="CESI仿宋-GB2312" w:eastAsia="CESI仿宋-GB2312" w:cs="CESI仿宋-GB2312"/>
          <w:kern w:val="0"/>
          <w:sz w:val="32"/>
          <w:szCs w:val="32"/>
        </w:rPr>
      </w:pPr>
      <w:r>
        <w:rPr>
          <w:b/>
          <w:bCs/>
          <w:lang w:val="zh-CN"/>
        </w:rPr>
        <w:fldChar w:fldCharType="end"/>
      </w:r>
    </w:p>
    <w:p w14:paraId="0C16C715">
      <w:pPr>
        <w:spacing w:line="580" w:lineRule="exact"/>
        <w:ind w:firstLine="640" w:firstLineChars="200"/>
        <w:rPr>
          <w:rFonts w:ascii="CESI仿宋-GB2312" w:hAnsi="CESI仿宋-GB2312" w:eastAsia="CESI仿宋-GB2312" w:cs="CESI仿宋-GB2312"/>
          <w:kern w:val="0"/>
          <w:sz w:val="32"/>
          <w:szCs w:val="32"/>
        </w:rPr>
        <w:sectPr>
          <w:headerReference r:id="rId3" w:type="default"/>
          <w:footerReference r:id="rId4" w:type="default"/>
          <w:footerReference r:id="rId5" w:type="even"/>
          <w:pgSz w:w="11906" w:h="16838"/>
          <w:pgMar w:top="2098" w:right="1474" w:bottom="1984" w:left="1587" w:header="1191" w:footer="1219" w:gutter="0"/>
          <w:pgNumType w:start="1"/>
          <w:cols w:space="720" w:num="1"/>
          <w:docGrid w:type="lines" w:linePitch="312" w:charSpace="0"/>
        </w:sectPr>
      </w:pPr>
    </w:p>
    <w:bookmarkEnd w:id="10"/>
    <w:bookmarkEnd w:id="11"/>
    <w:bookmarkEnd w:id="12"/>
    <w:bookmarkEnd w:id="13"/>
    <w:p w14:paraId="5823A5A7">
      <w:pPr>
        <w:pStyle w:val="2"/>
        <w:spacing w:line="560" w:lineRule="exact"/>
        <w:jc w:val="center"/>
        <w:rPr>
          <w:rFonts w:ascii="方正小标宋简体" w:hAnsi="方正小标宋简体" w:eastAsia="方正小标宋简体" w:cs="方正小标宋简体"/>
          <w:b w:val="0"/>
          <w:bCs w:val="0"/>
          <w:color w:val="000000"/>
          <w:kern w:val="0"/>
        </w:rPr>
      </w:pPr>
      <w:bookmarkStart w:id="16" w:name="_Toc211950179"/>
      <w:bookmarkStart w:id="17" w:name="_Toc211946671"/>
      <w:bookmarkStart w:id="18" w:name="_Toc213335575"/>
      <w:bookmarkStart w:id="19" w:name="_Toc213336183"/>
      <w:bookmarkStart w:id="20" w:name="_Toc211002846"/>
      <w:r>
        <w:rPr>
          <w:rFonts w:hint="eastAsia" w:ascii="方正小标宋简体" w:hAnsi="方正小标宋简体" w:eastAsia="方正小标宋简体" w:cs="方正小标宋简体"/>
          <w:b w:val="0"/>
          <w:bCs w:val="0"/>
          <w:color w:val="000000"/>
          <w:kern w:val="0"/>
        </w:rPr>
        <w:t>北京市知识产权标准体系</w:t>
      </w:r>
      <w:bookmarkEnd w:id="16"/>
      <w:bookmarkEnd w:id="17"/>
      <w:bookmarkEnd w:id="18"/>
      <w:bookmarkEnd w:id="19"/>
      <w:bookmarkEnd w:id="20"/>
    </w:p>
    <w:p w14:paraId="3937915C"/>
    <w:p w14:paraId="7007B37A">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贯彻落实国务院《国家标准化发展纲要》《北京市知识产权强国示范城市建设纲要（2021-2035年）》等文件要求，根据《中华人民共和国标准化法》《北京市标准化办法》等法律法规和《首都标准化发展纲要2035》《</w:t>
      </w:r>
      <w:bookmarkStart w:id="21" w:name="OLE_LINK1"/>
      <w:bookmarkStart w:id="22" w:name="OLE_LINK3"/>
      <w:bookmarkStart w:id="23" w:name="OLE_LINK2"/>
      <w:r>
        <w:rPr>
          <w:rFonts w:hint="eastAsia" w:ascii="仿宋_GB2312" w:hAnsi="仿宋_GB2312" w:eastAsia="仿宋_GB2312" w:cs="仿宋_GB2312"/>
          <w:kern w:val="0"/>
          <w:sz w:val="32"/>
          <w:szCs w:val="32"/>
        </w:rPr>
        <w:t>推动首都高质量发展标准体系建设实施方案》</w:t>
      </w:r>
      <w:bookmarkEnd w:id="21"/>
      <w:bookmarkEnd w:id="22"/>
      <w:bookmarkEnd w:id="23"/>
      <w:r>
        <w:rPr>
          <w:rFonts w:hint="eastAsia" w:ascii="仿宋_GB2312" w:hAnsi="仿宋_GB2312" w:eastAsia="仿宋_GB2312" w:cs="仿宋_GB2312"/>
          <w:kern w:val="0"/>
          <w:sz w:val="32"/>
          <w:szCs w:val="32"/>
        </w:rPr>
        <w:t>等标准化文件，制定《北京市知识产权标准体系》。</w:t>
      </w:r>
    </w:p>
    <w:p w14:paraId="3840E388">
      <w:pPr>
        <w:keepNext/>
        <w:keepLines/>
        <w:spacing w:line="560" w:lineRule="exact"/>
        <w:ind w:firstLine="640" w:firstLineChars="200"/>
        <w:outlineLvl w:val="0"/>
        <w:rPr>
          <w:rFonts w:eastAsia="黑体"/>
          <w:kern w:val="0"/>
          <w:sz w:val="32"/>
          <w:szCs w:val="32"/>
        </w:rPr>
      </w:pPr>
      <w:bookmarkStart w:id="24" w:name="_Toc213336184"/>
      <w:r>
        <w:rPr>
          <w:rFonts w:hint="eastAsia" w:eastAsia="黑体"/>
          <w:kern w:val="0"/>
          <w:sz w:val="32"/>
          <w:szCs w:val="32"/>
        </w:rPr>
        <w:t>一、总体要求</w:t>
      </w:r>
      <w:bookmarkEnd w:id="24"/>
    </w:p>
    <w:p w14:paraId="42B74E37">
      <w:pPr>
        <w:keepNext/>
        <w:keepLines/>
        <w:tabs>
          <w:tab w:val="left" w:pos="420"/>
        </w:tabs>
        <w:spacing w:line="560" w:lineRule="exact"/>
        <w:ind w:firstLine="640" w:firstLineChars="200"/>
        <w:outlineLvl w:val="1"/>
        <w:rPr>
          <w:rFonts w:ascii="楷体" w:hAnsi="楷体" w:eastAsia="楷体"/>
          <w:bCs/>
          <w:kern w:val="0"/>
          <w:sz w:val="32"/>
          <w:szCs w:val="32"/>
        </w:rPr>
      </w:pPr>
      <w:bookmarkStart w:id="25" w:name="_Toc213336185"/>
      <w:r>
        <w:rPr>
          <w:rFonts w:hint="eastAsia" w:ascii="楷体" w:hAnsi="楷体" w:eastAsia="楷体"/>
          <w:bCs/>
          <w:kern w:val="0"/>
          <w:sz w:val="32"/>
          <w:szCs w:val="32"/>
        </w:rPr>
        <w:t>（一）指导思想</w:t>
      </w:r>
      <w:bookmarkEnd w:id="25"/>
    </w:p>
    <w:p w14:paraId="4D43F739">
      <w:pPr>
        <w:spacing w:line="560" w:lineRule="exact"/>
        <w:ind w:firstLine="640" w:firstLineChars="200"/>
        <w:rPr>
          <w:rFonts w:ascii="仿宋_GB2312" w:hAnsi="仿宋_GB2312" w:eastAsia="仿宋_GB2312" w:cs="仿宋_GB2312"/>
          <w:kern w:val="0"/>
          <w:sz w:val="32"/>
          <w:szCs w:val="32"/>
        </w:rPr>
      </w:pPr>
      <w:r>
        <w:rPr>
          <w:rFonts w:hint="eastAsia" w:ascii="仿宋_GB2312" w:hAnsi="宋体" w:eastAsia="仿宋_GB2312"/>
          <w:sz w:val="32"/>
          <w:szCs w:val="32"/>
        </w:rPr>
        <w:t>以习近平新时代中国特色社会主义思想为指导，全面贯彻党的二十大精神，深入落实《知识产权强国建设纲要（</w:t>
      </w:r>
      <w:r>
        <w:rPr>
          <w:rFonts w:ascii="仿宋_GB2312" w:hAnsi="宋体" w:eastAsia="仿宋_GB2312"/>
          <w:sz w:val="32"/>
          <w:szCs w:val="32"/>
        </w:rPr>
        <w:t>2021-2035</w:t>
      </w:r>
      <w:r>
        <w:rPr>
          <w:rFonts w:hint="eastAsia" w:ascii="仿宋_GB2312" w:hAnsi="宋体" w:eastAsia="仿宋_GB2312"/>
          <w:sz w:val="32"/>
          <w:szCs w:val="32"/>
        </w:rPr>
        <w:t>年）》和《北京市知识产权强国示范城市建设纲要（</w:t>
      </w:r>
      <w:r>
        <w:rPr>
          <w:rFonts w:ascii="仿宋_GB2312" w:hAnsi="宋体" w:eastAsia="仿宋_GB2312"/>
          <w:sz w:val="32"/>
          <w:szCs w:val="32"/>
        </w:rPr>
        <w:t>2021-2035</w:t>
      </w:r>
      <w:r>
        <w:rPr>
          <w:rFonts w:hint="eastAsia" w:ascii="仿宋_GB2312" w:hAnsi="宋体" w:eastAsia="仿宋_GB2312"/>
          <w:sz w:val="32"/>
          <w:szCs w:val="32"/>
        </w:rPr>
        <w:t>年）》要求，坚持“五子”联动融入新发展格局，以首都发展为统领，构建以国家标准和行业标准为基础、地方标准为特色的知识产权标准体系，全面提升知识产权创造、运用、保护、管理和服务的标准化水平，为建设国际一流的知识产权首善之区提供坚实支撑。</w:t>
      </w:r>
    </w:p>
    <w:p w14:paraId="5159C623">
      <w:pPr>
        <w:keepNext/>
        <w:keepLines/>
        <w:tabs>
          <w:tab w:val="left" w:pos="420"/>
        </w:tabs>
        <w:spacing w:line="560" w:lineRule="exact"/>
        <w:ind w:firstLine="640" w:firstLineChars="200"/>
        <w:outlineLvl w:val="1"/>
        <w:rPr>
          <w:rFonts w:ascii="楷体" w:hAnsi="楷体" w:eastAsia="楷体"/>
          <w:bCs/>
          <w:kern w:val="0"/>
          <w:sz w:val="32"/>
          <w:szCs w:val="32"/>
        </w:rPr>
      </w:pPr>
      <w:bookmarkStart w:id="26" w:name="_Toc213336186"/>
      <w:r>
        <w:rPr>
          <w:rFonts w:hint="eastAsia" w:ascii="楷体" w:hAnsi="楷体" w:eastAsia="楷体"/>
          <w:bCs/>
          <w:kern w:val="0"/>
          <w:sz w:val="32"/>
          <w:szCs w:val="32"/>
        </w:rPr>
        <w:t>（二）基本原则</w:t>
      </w:r>
      <w:bookmarkEnd w:id="26"/>
    </w:p>
    <w:p w14:paraId="7A2FE283">
      <w:pPr>
        <w:snapToGrid w:val="0"/>
        <w:spacing w:line="560" w:lineRule="exact"/>
        <w:ind w:firstLine="640" w:firstLineChars="200"/>
        <w:rPr>
          <w:rFonts w:ascii="仿宋_GB2312" w:hAnsi="宋体" w:eastAsia="等线"/>
          <w:sz w:val="32"/>
          <w:szCs w:val="32"/>
        </w:rPr>
      </w:pP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w:t>
      </w:r>
      <w:r>
        <w:rPr>
          <w:rFonts w:hint="eastAsia" w:ascii="仿宋_GB2312" w:hAnsi="宋体" w:eastAsia="仿宋_GB2312"/>
          <w:sz w:val="32"/>
          <w:szCs w:val="32"/>
        </w:rPr>
        <w:t>战略引领，服务大局。紧扣北京市“四个中心”功能建设和高质量发展需求，将知识产权标准体系与国际科技创新中心、全球数字经济标杆城市建设等重点任务深度融合，</w:t>
      </w:r>
      <w:bookmarkStart w:id="27" w:name="OLE_LINK263"/>
      <w:r>
        <w:rPr>
          <w:rFonts w:hint="eastAsia" w:ascii="仿宋_GB2312" w:hAnsi="宋体" w:eastAsia="仿宋_GB2312"/>
          <w:sz w:val="32"/>
          <w:szCs w:val="32"/>
        </w:rPr>
        <w:t>支撑首都经济社会发展。</w:t>
      </w:r>
      <w:bookmarkEnd w:id="27"/>
    </w:p>
    <w:p w14:paraId="73AF53BD">
      <w:pPr>
        <w:snapToGrid w:val="0"/>
        <w:spacing w:line="560" w:lineRule="exact"/>
        <w:ind w:firstLine="640" w:firstLineChars="200"/>
        <w:rPr>
          <w:rFonts w:ascii="仿宋_GB2312" w:hAnsi="宋体" w:eastAsia="等线"/>
          <w:sz w:val="32"/>
          <w:szCs w:val="32"/>
        </w:rPr>
      </w:pPr>
      <w:r>
        <w:rPr>
          <w:rFonts w:hint="eastAsia" w:ascii="仿宋_GB2312" w:hAnsi="仿宋_GB2312" w:eastAsia="仿宋_GB2312" w:cs="仿宋_GB2312"/>
          <w:kern w:val="0"/>
          <w:sz w:val="32"/>
          <w:szCs w:val="32"/>
        </w:rPr>
        <w:t>2</w:t>
      </w:r>
      <w:r>
        <w:rPr>
          <w:rFonts w:ascii="仿宋_GB2312" w:hAnsi="仿宋_GB2312" w:eastAsia="仿宋_GB2312" w:cs="仿宋_GB2312"/>
          <w:kern w:val="0"/>
          <w:sz w:val="32"/>
          <w:szCs w:val="32"/>
        </w:rPr>
        <w:t>.</w:t>
      </w:r>
      <w:r>
        <w:rPr>
          <w:rFonts w:hint="eastAsia" w:ascii="仿宋_GB2312" w:hAnsi="宋体" w:eastAsia="仿宋_GB2312"/>
          <w:sz w:val="32"/>
          <w:szCs w:val="32"/>
        </w:rPr>
        <w:t>统筹协调，系统推进。加强知识产权标准体系的顶层设计，统筹基础标准、应用标准和特色标准的协同发展，实现知识产权全链条、各环节标准的有机衔接。</w:t>
      </w:r>
    </w:p>
    <w:p w14:paraId="45CFE39B">
      <w:pPr>
        <w:snapToGrid w:val="0"/>
        <w:spacing w:line="560" w:lineRule="exact"/>
        <w:ind w:firstLine="640" w:firstLineChars="200"/>
        <w:rPr>
          <w:rFonts w:ascii="仿宋_GB2312" w:hAnsi="宋体" w:eastAsia="等线"/>
          <w:sz w:val="32"/>
          <w:szCs w:val="32"/>
        </w:rPr>
      </w:pPr>
      <w:r>
        <w:rPr>
          <w:rFonts w:hint="eastAsia" w:ascii="仿宋_GB2312" w:hAnsi="仿宋_GB2312" w:eastAsia="仿宋_GB2312" w:cs="仿宋_GB2312"/>
          <w:kern w:val="0"/>
          <w:sz w:val="32"/>
          <w:szCs w:val="32"/>
        </w:rPr>
        <w:t>3</w:t>
      </w:r>
      <w:r>
        <w:rPr>
          <w:rFonts w:ascii="仿宋_GB2312" w:hAnsi="仿宋_GB2312" w:eastAsia="仿宋_GB2312" w:cs="仿宋_GB2312"/>
          <w:kern w:val="0"/>
          <w:sz w:val="32"/>
          <w:szCs w:val="32"/>
        </w:rPr>
        <w:t>.</w:t>
      </w:r>
      <w:r>
        <w:rPr>
          <w:rFonts w:hint="eastAsia" w:ascii="仿宋_GB2312" w:hAnsi="宋体" w:eastAsia="仿宋_GB2312"/>
          <w:sz w:val="32"/>
          <w:szCs w:val="32"/>
        </w:rPr>
        <w:t>创新驱动，开放包容。鼓励将科技创新成果转化为知识产权标准，积极对接国际先进标准，推动知识产权标准的国际化发展，提升北京知识产权标准的国际影响力。</w:t>
      </w:r>
    </w:p>
    <w:p w14:paraId="49E721D1">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r>
        <w:rPr>
          <w:rFonts w:ascii="仿宋_GB2312" w:hAnsi="仿宋_GB2312" w:eastAsia="仿宋_GB2312" w:cs="仿宋_GB2312"/>
          <w:kern w:val="0"/>
          <w:sz w:val="32"/>
          <w:szCs w:val="32"/>
        </w:rPr>
        <w:t>.</w:t>
      </w:r>
      <w:r>
        <w:rPr>
          <w:rFonts w:hint="eastAsia" w:ascii="仿宋_GB2312" w:hAnsi="宋体" w:eastAsia="仿宋_GB2312"/>
          <w:sz w:val="32"/>
          <w:szCs w:val="32"/>
        </w:rPr>
        <w:t>需求导向，突出特色。立足北京市产业发展特点和知识产权工作实际，聚焦6G、人工智能、数字经济等重点领域，制定具有首都特色的知识产权标准。</w:t>
      </w:r>
    </w:p>
    <w:p w14:paraId="546E49F2">
      <w:pPr>
        <w:keepNext/>
        <w:keepLines/>
        <w:tabs>
          <w:tab w:val="left" w:pos="420"/>
        </w:tabs>
        <w:spacing w:line="560" w:lineRule="exact"/>
        <w:ind w:firstLine="640" w:firstLineChars="200"/>
        <w:outlineLvl w:val="1"/>
        <w:rPr>
          <w:rFonts w:ascii="楷体" w:hAnsi="楷体" w:eastAsia="楷体"/>
          <w:bCs/>
          <w:kern w:val="0"/>
          <w:sz w:val="32"/>
          <w:szCs w:val="32"/>
        </w:rPr>
      </w:pPr>
      <w:bookmarkStart w:id="28" w:name="_Toc213336187"/>
      <w:r>
        <w:rPr>
          <w:rFonts w:hint="eastAsia" w:ascii="楷体" w:hAnsi="楷体" w:eastAsia="楷体"/>
          <w:bCs/>
          <w:kern w:val="0"/>
          <w:sz w:val="32"/>
          <w:szCs w:val="32"/>
        </w:rPr>
        <w:t>（三）发展目标</w:t>
      </w:r>
      <w:bookmarkEnd w:id="28"/>
    </w:p>
    <w:p w14:paraId="0E89EED2">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依据知识产权标准相关法律法规，结合经济社会发展对知识产权的新要求，以知识产权创造活跃、运用有效、保护有力、管理高效和服务规范为重点，提前谋划设计未来标准体系，适度前瞻，满足今后5-10年知识产权标准化工作需求。</w:t>
      </w:r>
    </w:p>
    <w:p w14:paraId="74AF1EBA">
      <w:pPr>
        <w:keepNext/>
        <w:keepLines/>
        <w:spacing w:line="560" w:lineRule="exact"/>
        <w:ind w:firstLine="640" w:firstLineChars="200"/>
        <w:outlineLvl w:val="0"/>
        <w:rPr>
          <w:rFonts w:eastAsia="黑体"/>
          <w:kern w:val="0"/>
          <w:sz w:val="32"/>
          <w:szCs w:val="32"/>
        </w:rPr>
      </w:pPr>
      <w:bookmarkStart w:id="29" w:name="_Toc139932100"/>
      <w:bookmarkStart w:id="30" w:name="_Toc1931962005"/>
      <w:bookmarkStart w:id="31" w:name="_Toc213336188"/>
      <w:bookmarkStart w:id="32" w:name="_Toc1973203295"/>
      <w:bookmarkStart w:id="33" w:name="_Toc120020494"/>
      <w:bookmarkStart w:id="34" w:name="_Toc242959480"/>
      <w:bookmarkStart w:id="35" w:name="_Toc1705489099"/>
      <w:bookmarkStart w:id="36" w:name="_Toc343820231"/>
      <w:bookmarkStart w:id="37" w:name="_Toc837434077"/>
      <w:bookmarkStart w:id="38" w:name="_Toc313376095"/>
      <w:bookmarkStart w:id="39" w:name="_Toc953541786"/>
      <w:bookmarkStart w:id="40" w:name="_Toc72392735"/>
      <w:bookmarkStart w:id="41" w:name="_Toc777819467"/>
      <w:bookmarkStart w:id="42" w:name="_Toc1374872924"/>
      <w:bookmarkStart w:id="43" w:name="_Toc300237037"/>
      <w:bookmarkStart w:id="44" w:name="_Toc657134088"/>
      <w:bookmarkStart w:id="45" w:name="_Toc310185072"/>
      <w:r>
        <w:rPr>
          <w:rFonts w:hint="eastAsia" w:eastAsia="黑体"/>
          <w:kern w:val="0"/>
          <w:sz w:val="32"/>
          <w:szCs w:val="32"/>
        </w:rPr>
        <w:t>二、标准体系</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1680AB0">
      <w:pPr>
        <w:keepNext/>
        <w:keepLines/>
        <w:tabs>
          <w:tab w:val="left" w:pos="420"/>
        </w:tabs>
        <w:spacing w:line="560" w:lineRule="exact"/>
        <w:ind w:firstLine="640" w:firstLineChars="200"/>
        <w:outlineLvl w:val="1"/>
        <w:rPr>
          <w:rFonts w:ascii="楷体" w:hAnsi="楷体" w:eastAsia="楷体"/>
          <w:bCs/>
          <w:kern w:val="0"/>
          <w:sz w:val="32"/>
          <w:szCs w:val="32"/>
        </w:rPr>
      </w:pPr>
      <w:bookmarkStart w:id="46" w:name="_Toc537461433"/>
      <w:bookmarkStart w:id="47" w:name="_Toc2037056344"/>
      <w:bookmarkStart w:id="48" w:name="_Toc269989618"/>
      <w:bookmarkStart w:id="49" w:name="_Toc1467925113"/>
      <w:bookmarkStart w:id="50" w:name="_Toc490913720"/>
      <w:bookmarkStart w:id="51" w:name="_Toc896322570"/>
      <w:bookmarkStart w:id="52" w:name="_Toc1912611696"/>
      <w:bookmarkStart w:id="53" w:name="_Toc1161032128"/>
      <w:bookmarkStart w:id="54" w:name="_Toc1234764449"/>
      <w:bookmarkStart w:id="55" w:name="_Toc2139284717"/>
      <w:bookmarkStart w:id="56" w:name="_Toc1984368609"/>
      <w:bookmarkStart w:id="57" w:name="_Toc1647121163"/>
      <w:bookmarkStart w:id="58" w:name="_Toc1162658355"/>
      <w:bookmarkStart w:id="59" w:name="_Toc692909532"/>
      <w:bookmarkStart w:id="60" w:name="_Toc73004027"/>
      <w:bookmarkStart w:id="61" w:name="_Toc794812466"/>
      <w:bookmarkStart w:id="62" w:name="_Toc1720414824"/>
      <w:bookmarkStart w:id="63" w:name="_Toc277976475"/>
      <w:bookmarkStart w:id="64" w:name="_Toc800155815"/>
      <w:bookmarkStart w:id="65" w:name="_Toc1476920796"/>
      <w:bookmarkStart w:id="66" w:name="_Toc120020496"/>
      <w:bookmarkStart w:id="67" w:name="_Toc213336189"/>
      <w:r>
        <w:rPr>
          <w:rFonts w:hint="eastAsia" w:ascii="楷体" w:hAnsi="楷体" w:eastAsia="楷体"/>
          <w:bCs/>
          <w:kern w:val="0"/>
          <w:sz w:val="32"/>
          <w:szCs w:val="32"/>
        </w:rPr>
        <w:t>（一）标准体系</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Pr>
          <w:rFonts w:hint="eastAsia" w:ascii="楷体" w:hAnsi="楷体" w:eastAsia="楷体"/>
          <w:bCs/>
          <w:kern w:val="0"/>
          <w:sz w:val="32"/>
          <w:szCs w:val="32"/>
        </w:rPr>
        <w:t>内容</w:t>
      </w:r>
      <w:bookmarkEnd w:id="67"/>
    </w:p>
    <w:p w14:paraId="6EF96D29">
      <w:pPr>
        <w:ind w:firstLine="640" w:firstLineChars="200"/>
        <w:rPr>
          <w:rFonts w:ascii="仿宋_GB2312" w:hAnsi="仿宋_GB2312" w:eastAsia="仿宋_GB2312" w:cs="仿宋_GB2312"/>
          <w:kern w:val="0"/>
          <w:sz w:val="32"/>
          <w:szCs w:val="32"/>
        </w:rPr>
        <w:sectPr>
          <w:headerReference r:id="rId6" w:type="default"/>
          <w:footerReference r:id="rId7" w:type="default"/>
          <w:footerReference r:id="rId8" w:type="even"/>
          <w:pgSz w:w="11906" w:h="16838"/>
          <w:pgMar w:top="1361" w:right="1474" w:bottom="1361" w:left="1587" w:header="720" w:footer="720" w:gutter="0"/>
          <w:cols w:space="720" w:num="1"/>
          <w:docGrid w:type="lines" w:linePitch="312" w:charSpace="0"/>
        </w:sectPr>
      </w:pPr>
      <w:r>
        <w:rPr>
          <w:rFonts w:hint="eastAsia" w:ascii="仿宋_GB2312" w:hAnsi="仿宋_GB2312" w:eastAsia="仿宋_GB2312" w:cs="仿宋_GB2312"/>
          <w:kern w:val="0"/>
          <w:sz w:val="32"/>
          <w:szCs w:val="32"/>
        </w:rPr>
        <w:t>北京市知识产权标准体系包括创造、运用、保护、管理和服务5个子体系，下分</w:t>
      </w:r>
      <w:r>
        <w:rPr>
          <w:rFonts w:ascii="仿宋_GB2312" w:hAnsi="仿宋_GB2312" w:eastAsia="仿宋_GB2312" w:cs="仿宋_GB2312"/>
          <w:kern w:val="0"/>
          <w:sz w:val="32"/>
          <w:szCs w:val="32"/>
        </w:rPr>
        <w:t>18</w:t>
      </w:r>
      <w:r>
        <w:rPr>
          <w:rFonts w:hint="eastAsia" w:ascii="仿宋_GB2312" w:hAnsi="仿宋_GB2312" w:eastAsia="仿宋_GB2312" w:cs="仿宋_GB2312"/>
          <w:kern w:val="0"/>
          <w:sz w:val="32"/>
          <w:szCs w:val="32"/>
        </w:rPr>
        <w:t>个分子体系。</w:t>
      </w:r>
      <w:bookmarkStart w:id="68" w:name="_Toc1235976572"/>
      <w:bookmarkStart w:id="69" w:name="_Toc239240382"/>
      <w:bookmarkStart w:id="70" w:name="_Toc6984983"/>
      <w:bookmarkStart w:id="71" w:name="_Toc778117920"/>
      <w:bookmarkStart w:id="72" w:name="_Toc1909420441"/>
      <w:bookmarkStart w:id="73" w:name="_Toc748648780"/>
      <w:bookmarkStart w:id="74" w:name="_Toc903356062"/>
      <w:bookmarkStart w:id="75" w:name="_Toc45739710"/>
      <w:bookmarkStart w:id="76" w:name="_Toc1229380748"/>
      <w:bookmarkStart w:id="77" w:name="_Toc1968439329"/>
      <w:bookmarkStart w:id="78" w:name="_Toc1510153273"/>
      <w:bookmarkStart w:id="79" w:name="_Toc85556877"/>
      <w:bookmarkStart w:id="80" w:name="_Toc512775327"/>
      <w:bookmarkStart w:id="81" w:name="_Toc1504534743"/>
      <w:bookmarkStart w:id="82" w:name="_Toc1760863893"/>
      <w:bookmarkStart w:id="83" w:name="_Toc1471941237"/>
      <w:bookmarkStart w:id="84" w:name="_Toc1774897566"/>
      <w:r>
        <w:rPr>
          <w:rFonts w:hint="eastAsia" w:ascii="仿宋_GB2312" w:hAnsi="仿宋_GB2312" w:eastAsia="仿宋_GB2312" w:cs="仿宋_GB2312"/>
          <w:kern w:val="0"/>
          <w:sz w:val="32"/>
          <w:szCs w:val="32"/>
        </w:rPr>
        <w:t>子体系以“1、2、3、4、5”表示，分子体系以“1.</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2、1</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3…”表示，如图1所示。</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tbl>
      <w:tblPr>
        <w:tblStyle w:val="17"/>
        <w:tblW w:w="19420" w:type="dxa"/>
        <w:tblInd w:w="0" w:type="dxa"/>
        <w:tblLayout w:type="autofit"/>
        <w:tblCellMar>
          <w:top w:w="0" w:type="dxa"/>
          <w:left w:w="108" w:type="dxa"/>
          <w:bottom w:w="0" w:type="dxa"/>
          <w:right w:w="108" w:type="dxa"/>
        </w:tblCellMar>
      </w:tblPr>
      <w:tblGrid>
        <w:gridCol w:w="19420"/>
      </w:tblGrid>
      <w:tr w14:paraId="4543499B">
        <w:tblPrEx>
          <w:tblCellMar>
            <w:top w:w="0" w:type="dxa"/>
            <w:left w:w="108" w:type="dxa"/>
            <w:bottom w:w="0" w:type="dxa"/>
            <w:right w:w="108" w:type="dxa"/>
          </w:tblCellMar>
        </w:tblPrEx>
        <w:trPr>
          <w:trHeight w:val="13422" w:hRule="atLeast"/>
        </w:trPr>
        <w:tc>
          <w:tcPr>
            <w:tcW w:w="19420" w:type="dxa"/>
          </w:tcPr>
          <w:p w14:paraId="1CFB6773">
            <w:pPr>
              <w:jc w:val="center"/>
              <w:rPr>
                <w:rFonts w:eastAsia="仿宋_GB2312"/>
                <w:color w:val="000000"/>
                <w:kern w:val="0"/>
                <w:sz w:val="28"/>
                <w:szCs w:val="28"/>
              </w:rPr>
            </w:pPr>
            <w:r>
              <w:rPr>
                <w:rFonts w:eastAsia="仿宋_GB2312"/>
                <w:color w:val="000000"/>
                <w:kern w:val="0"/>
                <w:sz w:val="28"/>
                <w:szCs w:val="28"/>
              </w:rPr>
              <w:drawing>
                <wp:inline distT="0" distB="0" distL="0" distR="0">
                  <wp:extent cx="12172950" cy="6810375"/>
                  <wp:effectExtent l="0" t="0" r="0" b="9525"/>
                  <wp:docPr id="1" name="图片 1" descr="C:\Users\Administrator\AppData\Roaming\DingTalk\200106114_v2\resource_cache\99\9928800edd488c2d689eaa3b1e8083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Roaming\DingTalk\200106114_v2\resource_cache\99\9928800edd488c2d689eaa3b1e80834b.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172950" cy="6810375"/>
                          </a:xfrm>
                          <a:prstGeom prst="rect">
                            <a:avLst/>
                          </a:prstGeom>
                          <a:noFill/>
                          <a:ln>
                            <a:noFill/>
                          </a:ln>
                        </pic:spPr>
                      </pic:pic>
                    </a:graphicData>
                  </a:graphic>
                </wp:inline>
              </w:drawing>
            </w:r>
          </w:p>
          <w:p w14:paraId="6BA0D2B4">
            <w:pPr>
              <w:spacing w:line="560" w:lineRule="exact"/>
              <w:jc w:val="center"/>
              <w:rPr>
                <w:rFonts w:ascii="仿宋_GB2312" w:hAnsi="仿宋_GB2312" w:eastAsia="仿宋_GB2312" w:cs="仿宋_GB2312"/>
                <w:kern w:val="0"/>
                <w:sz w:val="32"/>
                <w:szCs w:val="32"/>
              </w:rPr>
            </w:pPr>
            <w:r>
              <w:rPr>
                <w:rFonts w:eastAsia="仿宋_GB2312"/>
                <w:color w:val="000000"/>
                <w:kern w:val="0"/>
                <w:sz w:val="28"/>
                <w:szCs w:val="28"/>
              </w:rPr>
              <w:t>图1 北京市</w:t>
            </w:r>
            <w:r>
              <w:rPr>
                <w:rFonts w:hint="eastAsia" w:eastAsia="仿宋_GB2312"/>
                <w:color w:val="000000"/>
                <w:kern w:val="0"/>
                <w:sz w:val="28"/>
                <w:szCs w:val="28"/>
              </w:rPr>
              <w:t>知识产权</w:t>
            </w:r>
            <w:r>
              <w:rPr>
                <w:rFonts w:eastAsia="仿宋_GB2312"/>
                <w:color w:val="000000"/>
                <w:kern w:val="0"/>
                <w:sz w:val="28"/>
                <w:szCs w:val="28"/>
              </w:rPr>
              <w:t>标准体系结构图</w:t>
            </w:r>
          </w:p>
        </w:tc>
      </w:tr>
    </w:tbl>
    <w:p w14:paraId="2C75689E">
      <w:pPr>
        <w:jc w:val="center"/>
        <w:rPr>
          <w:rFonts w:eastAsia="仿宋_GB2312"/>
          <w:color w:val="000000"/>
          <w:kern w:val="0"/>
          <w:sz w:val="28"/>
          <w:szCs w:val="28"/>
        </w:rPr>
        <w:sectPr>
          <w:footerReference r:id="rId9" w:type="default"/>
          <w:pgSz w:w="23811" w:h="16837" w:orient="landscape"/>
          <w:pgMar w:top="1587" w:right="2098" w:bottom="1474" w:left="1984" w:header="720" w:footer="720" w:gutter="0"/>
          <w:cols w:space="720" w:num="1"/>
          <w:docGrid w:type="lines" w:linePitch="312" w:charSpace="0"/>
        </w:sectPr>
      </w:pPr>
    </w:p>
    <w:p w14:paraId="3E6373FC">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1.创造子体系</w:t>
      </w:r>
    </w:p>
    <w:tbl>
      <w:tblPr>
        <w:tblStyle w:val="17"/>
        <w:tblW w:w="0" w:type="auto"/>
        <w:tblInd w:w="0" w:type="dxa"/>
        <w:tblLayout w:type="autofit"/>
        <w:tblCellMar>
          <w:top w:w="0" w:type="dxa"/>
          <w:left w:w="108" w:type="dxa"/>
          <w:bottom w:w="0" w:type="dxa"/>
          <w:right w:w="108" w:type="dxa"/>
        </w:tblCellMar>
      </w:tblPr>
      <w:tblGrid>
        <w:gridCol w:w="9061"/>
      </w:tblGrid>
      <w:tr w14:paraId="45AC1C8E">
        <w:tblPrEx>
          <w:tblCellMar>
            <w:top w:w="0" w:type="dxa"/>
            <w:left w:w="108" w:type="dxa"/>
            <w:bottom w:w="0" w:type="dxa"/>
            <w:right w:w="108" w:type="dxa"/>
          </w:tblCellMar>
        </w:tblPrEx>
        <w:trPr>
          <w:trHeight w:val="8673" w:hRule="atLeast"/>
        </w:trPr>
        <w:tc>
          <w:tcPr>
            <w:tcW w:w="9061" w:type="dxa"/>
          </w:tcPr>
          <w:p w14:paraId="58A78736">
            <w:pPr>
              <w:spacing w:line="560" w:lineRule="exact"/>
              <w:ind w:firstLine="640" w:firstLineChars="200"/>
              <w:rPr>
                <w:rFonts w:ascii="仿宋_GB2312" w:hAnsi="仿宋_GB2312" w:eastAsia="仿宋_GB2312" w:cs="仿宋_GB2312"/>
                <w:kern w:val="0"/>
                <w:sz w:val="32"/>
                <w:szCs w:val="32"/>
              </w:rPr>
            </w:pPr>
            <w:bookmarkStart w:id="85" w:name="OLE_LINK82"/>
            <w:bookmarkStart w:id="86" w:name="OLE_LINK81"/>
            <w:r>
              <w:rPr>
                <w:rFonts w:hint="eastAsia" w:ascii="仿宋_GB2312" w:hAnsi="仿宋_GB2312" w:eastAsia="仿宋_GB2312" w:cs="仿宋_GB2312"/>
                <w:kern w:val="0"/>
                <w:sz w:val="32"/>
                <w:szCs w:val="32"/>
              </w:rPr>
              <w:t>包含</w:t>
            </w:r>
            <w:bookmarkStart w:id="87" w:name="OLE_LINK242"/>
            <w:bookmarkStart w:id="88" w:name="OLE_LINK243"/>
            <w:r>
              <w:rPr>
                <w:rFonts w:hint="eastAsia" w:ascii="仿宋_GB2312" w:hAnsi="仿宋_GB2312" w:eastAsia="仿宋_GB2312" w:cs="仿宋_GB2312"/>
                <w:kern w:val="0"/>
                <w:sz w:val="32"/>
                <w:szCs w:val="32"/>
              </w:rPr>
              <w:t>知识产权申请前阶段</w:t>
            </w:r>
            <w:bookmarkEnd w:id="87"/>
            <w:bookmarkEnd w:id="88"/>
            <w:r>
              <w:rPr>
                <w:rFonts w:hint="eastAsia" w:ascii="仿宋_GB2312" w:hAnsi="仿宋_GB2312" w:eastAsia="仿宋_GB2312" w:cs="仿宋_GB2312"/>
                <w:kern w:val="0"/>
                <w:sz w:val="32"/>
                <w:szCs w:val="32"/>
              </w:rPr>
              <w:t>、知识产权申请阶段、新兴技术领域相关知识产权</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个分子体系</w:t>
            </w:r>
            <w:bookmarkEnd w:id="85"/>
            <w:bookmarkEnd w:id="86"/>
            <w:r>
              <w:rPr>
                <w:rFonts w:hint="eastAsia" w:ascii="仿宋_GB2312" w:hAnsi="仿宋_GB2312" w:eastAsia="仿宋_GB2312" w:cs="仿宋_GB2312"/>
                <w:kern w:val="0"/>
                <w:sz w:val="32"/>
                <w:szCs w:val="32"/>
              </w:rPr>
              <w:t>。知识产权申请前阶段分子体系包含专利申请前评估规范、商标申请前评估规范等标准；知识产权申请阶段分子体系包含专利申请文本、商标申请文本、专利申请预审规范等标准；新兴技术领域相关知识产权包含人工智能知识产权、数据知识产权等标准。</w:t>
            </w:r>
          </w:p>
          <w:p w14:paraId="40A6AC4F">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2.运用子体系</w:t>
            </w:r>
            <w:bookmarkStart w:id="89" w:name="OLE_LINK335"/>
            <w:bookmarkStart w:id="90" w:name="OLE_LINK334"/>
          </w:p>
          <w:p w14:paraId="4A163EA8">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包含知识产权价值评估、知识产权许可转让、重点产业知识产权</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个分子体系。知识产权价值评估分子体系包含专利价值评价、商标/品牌价值评价等标准</w:t>
            </w:r>
            <w:bookmarkStart w:id="91" w:name="OLE_LINK249"/>
            <w:bookmarkStart w:id="92" w:name="OLE_LINK248"/>
            <w:r>
              <w:rPr>
                <w:rFonts w:hint="eastAsia" w:ascii="仿宋_GB2312" w:hAnsi="仿宋_GB2312" w:eastAsia="仿宋_GB2312" w:cs="仿宋_GB2312"/>
                <w:kern w:val="0"/>
                <w:sz w:val="32"/>
                <w:szCs w:val="32"/>
              </w:rPr>
              <w:t>；</w:t>
            </w:r>
            <w:bookmarkEnd w:id="91"/>
            <w:bookmarkEnd w:id="92"/>
            <w:r>
              <w:rPr>
                <w:rFonts w:hint="eastAsia" w:ascii="仿宋_GB2312" w:hAnsi="仿宋_GB2312" w:eastAsia="仿宋_GB2312" w:cs="仿宋_GB2312"/>
                <w:kern w:val="0"/>
                <w:sz w:val="32"/>
                <w:szCs w:val="32"/>
              </w:rPr>
              <w:t>知识产权许可转让分子体系包括专利、商标许可和转让标准；重点产业知识产权分子体系包含6G领域知识产权、生物医药领域知识产权等标准。</w:t>
            </w:r>
          </w:p>
          <w:bookmarkEnd w:id="89"/>
          <w:bookmarkEnd w:id="90"/>
          <w:p w14:paraId="01A9F48D">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ascii="仿宋_GB2312" w:hAnsi="仿宋_GB2312" w:eastAsia="仿宋_GB2312" w:cs="仿宋_GB2312"/>
                <w:kern w:val="0"/>
                <w:sz w:val="32"/>
                <w:szCs w:val="32"/>
              </w:rPr>
              <w:t>.</w:t>
            </w:r>
            <w:bookmarkStart w:id="93" w:name="OLE_LINK336"/>
            <w:bookmarkStart w:id="94" w:name="OLE_LINK337"/>
            <w:r>
              <w:rPr>
                <w:rFonts w:hint="eastAsia" w:ascii="仿宋_GB2312" w:hAnsi="仿宋_GB2312" w:eastAsia="仿宋_GB2312" w:cs="仿宋_GB2312"/>
                <w:kern w:val="0"/>
                <w:sz w:val="32"/>
                <w:szCs w:val="32"/>
              </w:rPr>
              <w:t>保护子体系</w:t>
            </w:r>
          </w:p>
          <w:p w14:paraId="6CC0BDAB">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包含知识产权风险防范、知识产权鉴定、知识产权维权援助、地理标志产品类</w:t>
            </w: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个分子体系。知识产权风险防范分子体系包含展会知识产权保护工作指引、海外知识产权风险防范等标准；知识产权鉴定分子体系包含知识产权侵权判定指标、知识产权鉴定等标准；知识产权维权援助分子体系包含知识产权维权援助工作规范、知识产权纠纷调解等标准</w:t>
            </w:r>
            <w:bookmarkEnd w:id="93"/>
            <w:bookmarkEnd w:id="94"/>
            <w:r>
              <w:rPr>
                <w:rFonts w:hint="eastAsia" w:ascii="仿宋_GB2312" w:hAnsi="仿宋_GB2312" w:eastAsia="仿宋_GB2312" w:cs="仿宋_GB2312"/>
                <w:kern w:val="0"/>
                <w:sz w:val="32"/>
                <w:szCs w:val="32"/>
              </w:rPr>
              <w:t>；地理标志产品类分子体系包含地理标志产品 京白梨等标准。</w:t>
            </w:r>
          </w:p>
          <w:p w14:paraId="13AB311E">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管理子体系</w:t>
            </w:r>
          </w:p>
          <w:p w14:paraId="68675706">
            <w:pPr>
              <w:spacing w:line="560" w:lineRule="exact"/>
              <w:ind w:firstLine="640" w:firstLineChars="200"/>
              <w:rPr>
                <w:rFonts w:ascii="仿宋_GB2312" w:hAnsi="仿宋_GB2312" w:eastAsia="仿宋_GB2312" w:cs="仿宋_GB2312"/>
                <w:kern w:val="0"/>
                <w:sz w:val="32"/>
                <w:szCs w:val="32"/>
              </w:rPr>
            </w:pPr>
            <w:bookmarkStart w:id="95" w:name="OLE_LINK83"/>
            <w:bookmarkStart w:id="96" w:name="OLE_LINK84"/>
            <w:r>
              <w:rPr>
                <w:rFonts w:hint="eastAsia" w:ascii="仿宋_GB2312" w:hAnsi="仿宋_GB2312" w:eastAsia="仿宋_GB2312" w:cs="仿宋_GB2312"/>
                <w:kern w:val="0"/>
                <w:sz w:val="32"/>
                <w:szCs w:val="32"/>
              </w:rPr>
              <w:t>包含知识产权组织管理、知识产权评价管理、知识产权金融交易</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个分子体系</w:t>
            </w:r>
            <w:bookmarkEnd w:id="95"/>
            <w:bookmarkEnd w:id="96"/>
            <w:r>
              <w:rPr>
                <w:rFonts w:hint="eastAsia" w:ascii="仿宋_GB2312" w:hAnsi="仿宋_GB2312" w:eastAsia="仿宋_GB2312" w:cs="仿宋_GB2312"/>
                <w:kern w:val="0"/>
                <w:sz w:val="32"/>
                <w:szCs w:val="32"/>
              </w:rPr>
              <w:t>。知识产权组织管理分子体系包含知识产权服务机构等级评定规范等标准；知识产权评价管理分子体系包含企业知识产权信用管理、知识产权服务机构信用评价管理、知识产权从业人员信用评价管理、知识产权国际化人才能力评价等标准；知识产权金融交易分子体系包括知识产权质押融资流程、知识产权资产评估等标准。</w:t>
            </w:r>
          </w:p>
          <w:p w14:paraId="6910726D">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5.服务子体系</w:t>
            </w:r>
          </w:p>
          <w:p w14:paraId="0934541F">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包含知识产权公共服务、</w:t>
            </w:r>
            <w:bookmarkStart w:id="97" w:name="OLE_LINK13"/>
            <w:bookmarkStart w:id="98" w:name="OLE_LINK12"/>
            <w:r>
              <w:rPr>
                <w:rFonts w:hint="eastAsia" w:ascii="仿宋_GB2312" w:hAnsi="仿宋_GB2312" w:eastAsia="仿宋_GB2312" w:cs="仿宋_GB2312"/>
                <w:kern w:val="0"/>
                <w:sz w:val="32"/>
                <w:szCs w:val="32"/>
              </w:rPr>
              <w:t>知识产权</w:t>
            </w:r>
            <w:bookmarkEnd w:id="97"/>
            <w:bookmarkEnd w:id="98"/>
            <w:r>
              <w:rPr>
                <w:rFonts w:hint="eastAsia" w:ascii="仿宋_GB2312" w:hAnsi="仿宋_GB2312" w:eastAsia="仿宋_GB2312" w:cs="仿宋_GB2312"/>
                <w:kern w:val="0"/>
                <w:sz w:val="32"/>
                <w:szCs w:val="32"/>
              </w:rPr>
              <w:t>代理服务、知识产权法律服务、知识产权咨询服务和知识产权信息服务5个分子体系。知识产权公共服务分子体系包含知识产权公共服务、知识产权培训服务规范等标准；知识产权代理服务分子体系包含专利代理服务、商标代理服务等标准；知识产权法律服务包含知识产权诉讼服务等标准；知识产权咨询服务分子体系包含知识产权咨询服务等标准；知识产权信息服务分子体系包含专利信息服务、专利导航服务等标准。</w:t>
            </w:r>
          </w:p>
        </w:tc>
      </w:tr>
    </w:tbl>
    <w:p w14:paraId="5AC145EB">
      <w:pPr>
        <w:spacing w:line="560" w:lineRule="exact"/>
        <w:jc w:val="left"/>
        <w:rPr>
          <w:rFonts w:eastAsia="仿宋_GB2312"/>
          <w:kern w:val="0"/>
          <w:sz w:val="28"/>
          <w:szCs w:val="28"/>
        </w:rPr>
        <w:sectPr>
          <w:pgSz w:w="11906" w:h="16838"/>
          <w:pgMar w:top="2098" w:right="1474" w:bottom="1984" w:left="1587" w:header="720" w:footer="720" w:gutter="0"/>
          <w:cols w:space="720" w:num="1"/>
          <w:docGrid w:type="lines" w:linePitch="312" w:charSpace="0"/>
        </w:sectPr>
      </w:pPr>
    </w:p>
    <w:p w14:paraId="4F590893">
      <w:pPr>
        <w:keepNext/>
        <w:keepLines/>
        <w:numPr>
          <w:ilvl w:val="1"/>
          <w:numId w:val="0"/>
        </w:numPr>
        <w:tabs>
          <w:tab w:val="left" w:pos="420"/>
        </w:tabs>
        <w:spacing w:line="560" w:lineRule="exact"/>
        <w:ind w:firstLine="640" w:firstLineChars="200"/>
        <w:jc w:val="left"/>
        <w:outlineLvl w:val="1"/>
        <w:rPr>
          <w:rFonts w:ascii="楷体_GB2312" w:hAnsi="楷体_GB2312" w:eastAsia="楷体_GB2312" w:cs="楷体_GB2312"/>
          <w:bCs/>
          <w:kern w:val="0"/>
          <w:sz w:val="32"/>
          <w:szCs w:val="32"/>
        </w:rPr>
      </w:pPr>
      <w:bookmarkStart w:id="99" w:name="_Toc85556879"/>
      <w:bookmarkStart w:id="100" w:name="_Toc1239908633"/>
      <w:bookmarkStart w:id="101" w:name="_Toc1415059569"/>
      <w:bookmarkStart w:id="102" w:name="_Toc1808049994"/>
      <w:bookmarkStart w:id="103" w:name="_Toc299973104"/>
      <w:bookmarkStart w:id="104" w:name="_Toc1109915932"/>
      <w:bookmarkStart w:id="105" w:name="_Toc529141170"/>
      <w:bookmarkStart w:id="106" w:name="_Toc757191991"/>
      <w:bookmarkStart w:id="107" w:name="_Toc1648797787"/>
      <w:bookmarkStart w:id="108" w:name="_Toc641469231"/>
      <w:bookmarkStart w:id="109" w:name="_Toc1955409400"/>
      <w:bookmarkStart w:id="110" w:name="_Toc877932074"/>
      <w:bookmarkStart w:id="111" w:name="_Toc213336190"/>
      <w:bookmarkStart w:id="112" w:name="_Toc643871871"/>
      <w:bookmarkStart w:id="113" w:name="_Toc2080875289"/>
      <w:bookmarkStart w:id="114" w:name="_Toc1345850897"/>
      <w:bookmarkStart w:id="115" w:name="_Toc120020498"/>
      <w:bookmarkStart w:id="116" w:name="_Toc1790136352"/>
      <w:bookmarkStart w:id="117" w:name="_Toc907076182"/>
      <w:bookmarkStart w:id="118" w:name="_Toc1331329656"/>
      <w:bookmarkStart w:id="119" w:name="_Toc854544250"/>
      <w:bookmarkStart w:id="120" w:name="_Toc1587777715"/>
      <w:bookmarkStart w:id="121" w:name="_Toc384282429"/>
      <w:r>
        <w:rPr>
          <w:rFonts w:hint="eastAsia" w:ascii="楷体" w:hAnsi="楷体" w:eastAsia="楷体"/>
          <w:bCs/>
          <w:kern w:val="0"/>
          <w:sz w:val="32"/>
          <w:szCs w:val="32"/>
        </w:rPr>
        <w:t>（二）标准统计</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24A6FD78">
      <w:pPr>
        <w:spacing w:line="560" w:lineRule="exact"/>
        <w:ind w:firstLine="640" w:firstLineChars="200"/>
        <w:rPr>
          <w:rFonts w:ascii="仿宋_GB2312" w:hAnsi="仿宋_GB2312" w:eastAsia="仿宋_GB2312" w:cs="仿宋_GB2312"/>
          <w:kern w:val="0"/>
          <w:sz w:val="32"/>
          <w:szCs w:val="32"/>
        </w:rPr>
      </w:pPr>
      <w:bookmarkStart w:id="122" w:name="OLE_LINK9"/>
      <w:bookmarkStart w:id="123" w:name="OLE_LINK8"/>
      <w:r>
        <w:rPr>
          <w:rFonts w:hint="eastAsia" w:ascii="仿宋_GB2312" w:hAnsi="仿宋_GB2312" w:eastAsia="仿宋_GB2312" w:cs="仿宋_GB2312"/>
          <w:kern w:val="0"/>
          <w:sz w:val="32"/>
          <w:szCs w:val="32"/>
        </w:rPr>
        <w:t>本知识产权标准体系中</w:t>
      </w:r>
      <w:bookmarkEnd w:id="122"/>
      <w:bookmarkEnd w:id="123"/>
      <w:r>
        <w:rPr>
          <w:rFonts w:hint="eastAsia" w:ascii="仿宋_GB2312" w:hAnsi="仿宋_GB2312" w:eastAsia="仿宋_GB2312" w:cs="仿宋_GB2312"/>
          <w:kern w:val="0"/>
          <w:sz w:val="32"/>
          <w:szCs w:val="32"/>
        </w:rPr>
        <w:t>共纳入46项标准，包括国家标准</w:t>
      </w:r>
      <w:r>
        <w:rPr>
          <w:rFonts w:ascii="仿宋_GB2312" w:hAnsi="仿宋_GB2312" w:eastAsia="仿宋_GB2312" w:cs="仿宋_GB2312"/>
          <w:kern w:val="0"/>
          <w:sz w:val="32"/>
          <w:szCs w:val="32"/>
        </w:rPr>
        <w:t>33</w:t>
      </w:r>
      <w:r>
        <w:rPr>
          <w:rFonts w:hint="eastAsia" w:ascii="仿宋_GB2312" w:hAnsi="仿宋_GB2312" w:eastAsia="仿宋_GB2312" w:cs="仿宋_GB2312"/>
          <w:kern w:val="0"/>
          <w:sz w:val="32"/>
          <w:szCs w:val="32"/>
        </w:rPr>
        <w:t>项、行业标准</w:t>
      </w: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项、地方标准8项。标准统计见表1。</w:t>
      </w:r>
    </w:p>
    <w:p w14:paraId="5E5AAAF9">
      <w:pPr>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表1 标准统计表</w:t>
      </w:r>
    </w:p>
    <w:tbl>
      <w:tblPr>
        <w:tblStyle w:val="17"/>
        <w:tblW w:w="3381" w:type="pct"/>
        <w:jc w:val="center"/>
        <w:tblLayout w:type="fixed"/>
        <w:tblCellMar>
          <w:top w:w="0" w:type="dxa"/>
          <w:left w:w="108" w:type="dxa"/>
          <w:bottom w:w="0" w:type="dxa"/>
          <w:right w:w="108" w:type="dxa"/>
        </w:tblCellMar>
      </w:tblPr>
      <w:tblGrid>
        <w:gridCol w:w="2954"/>
        <w:gridCol w:w="3188"/>
      </w:tblGrid>
      <w:tr w14:paraId="19502A23">
        <w:tblPrEx>
          <w:tblCellMar>
            <w:top w:w="0" w:type="dxa"/>
            <w:left w:w="108" w:type="dxa"/>
            <w:bottom w:w="0" w:type="dxa"/>
            <w:right w:w="108" w:type="dxa"/>
          </w:tblCellMar>
        </w:tblPrEx>
        <w:trPr>
          <w:trHeight w:val="605" w:hRule="atLeast"/>
          <w:jc w:val="center"/>
        </w:trPr>
        <w:tc>
          <w:tcPr>
            <w:tcW w:w="2405" w:type="pct"/>
            <w:tcBorders>
              <w:top w:val="single" w:color="auto" w:sz="8" w:space="0"/>
              <w:left w:val="single" w:color="auto" w:sz="8" w:space="0"/>
              <w:bottom w:val="single" w:color="auto" w:sz="4" w:space="0"/>
              <w:right w:val="single" w:color="auto" w:sz="4" w:space="0"/>
            </w:tcBorders>
            <w:shd w:val="clear" w:color="000000" w:fill="FFFFFF"/>
            <w:noWrap/>
            <w:vAlign w:val="center"/>
          </w:tcPr>
          <w:p w14:paraId="31D45C0E">
            <w:pPr>
              <w:widowControl/>
              <w:adjustRightInd w:val="0"/>
              <w:snapToGrid w:val="0"/>
              <w:spacing w:line="240" w:lineRule="atLeas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标准类别</w:t>
            </w:r>
          </w:p>
        </w:tc>
        <w:tc>
          <w:tcPr>
            <w:tcW w:w="2595" w:type="pct"/>
            <w:tcBorders>
              <w:top w:val="single" w:color="auto" w:sz="8" w:space="0"/>
              <w:left w:val="nil"/>
              <w:bottom w:val="single" w:color="auto" w:sz="4" w:space="0"/>
              <w:right w:val="single" w:color="auto" w:sz="4" w:space="0"/>
            </w:tcBorders>
            <w:shd w:val="clear" w:color="000000" w:fill="FFFFFF"/>
            <w:noWrap/>
            <w:vAlign w:val="center"/>
          </w:tcPr>
          <w:p w14:paraId="58D11DCA">
            <w:pPr>
              <w:widowControl/>
              <w:adjustRightInd w:val="0"/>
              <w:snapToGrid w:val="0"/>
              <w:spacing w:line="240" w:lineRule="atLeast"/>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数量（项）</w:t>
            </w:r>
          </w:p>
        </w:tc>
      </w:tr>
      <w:tr w14:paraId="19CFF769">
        <w:tblPrEx>
          <w:tblCellMar>
            <w:top w:w="0" w:type="dxa"/>
            <w:left w:w="108" w:type="dxa"/>
            <w:bottom w:w="0" w:type="dxa"/>
            <w:right w:w="108" w:type="dxa"/>
          </w:tblCellMar>
        </w:tblPrEx>
        <w:trPr>
          <w:trHeight w:val="580" w:hRule="atLeast"/>
          <w:jc w:val="center"/>
        </w:trPr>
        <w:tc>
          <w:tcPr>
            <w:tcW w:w="2405" w:type="pct"/>
            <w:tcBorders>
              <w:top w:val="single" w:color="auto" w:sz="4" w:space="0"/>
              <w:left w:val="single" w:color="auto" w:sz="8" w:space="0"/>
              <w:bottom w:val="single" w:color="auto" w:sz="4" w:space="0"/>
              <w:right w:val="single" w:color="auto" w:sz="4" w:space="0"/>
            </w:tcBorders>
            <w:shd w:val="clear" w:color="000000" w:fill="FFFFFF"/>
            <w:noWrap/>
            <w:vAlign w:val="center"/>
          </w:tcPr>
          <w:p w14:paraId="6A6B6FC7">
            <w:pPr>
              <w:widowControl/>
              <w:adjustRightInd w:val="0"/>
              <w:snapToGrid w:val="0"/>
              <w:spacing w:line="240" w:lineRule="atLeas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国家标准</w:t>
            </w:r>
          </w:p>
        </w:tc>
        <w:tc>
          <w:tcPr>
            <w:tcW w:w="2595" w:type="pct"/>
            <w:tcBorders>
              <w:top w:val="nil"/>
              <w:left w:val="nil"/>
              <w:bottom w:val="single" w:color="auto" w:sz="4" w:space="0"/>
              <w:right w:val="single" w:color="auto" w:sz="4" w:space="0"/>
            </w:tcBorders>
            <w:shd w:val="clear" w:color="000000" w:fill="FFFFFF"/>
            <w:noWrap/>
            <w:vAlign w:val="center"/>
          </w:tcPr>
          <w:p w14:paraId="78AC971C">
            <w:pPr>
              <w:widowControl/>
              <w:adjustRightInd w:val="0"/>
              <w:snapToGrid w:val="0"/>
              <w:spacing w:line="240" w:lineRule="atLeast"/>
              <w:jc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33</w:t>
            </w:r>
          </w:p>
        </w:tc>
      </w:tr>
      <w:tr w14:paraId="6906E377">
        <w:tblPrEx>
          <w:tblCellMar>
            <w:top w:w="0" w:type="dxa"/>
            <w:left w:w="108" w:type="dxa"/>
            <w:bottom w:w="0" w:type="dxa"/>
            <w:right w:w="108" w:type="dxa"/>
          </w:tblCellMar>
        </w:tblPrEx>
        <w:trPr>
          <w:trHeight w:val="580" w:hRule="atLeast"/>
          <w:jc w:val="center"/>
        </w:trPr>
        <w:tc>
          <w:tcPr>
            <w:tcW w:w="2405" w:type="pct"/>
            <w:tcBorders>
              <w:top w:val="single" w:color="auto" w:sz="4" w:space="0"/>
              <w:left w:val="single" w:color="auto" w:sz="8" w:space="0"/>
              <w:bottom w:val="single" w:color="auto" w:sz="4" w:space="0"/>
              <w:right w:val="single" w:color="auto" w:sz="4" w:space="0"/>
            </w:tcBorders>
            <w:shd w:val="clear" w:color="000000" w:fill="FFFFFF"/>
            <w:noWrap/>
            <w:vAlign w:val="center"/>
          </w:tcPr>
          <w:p w14:paraId="215ED9DD">
            <w:pPr>
              <w:widowControl/>
              <w:adjustRightInd w:val="0"/>
              <w:snapToGrid w:val="0"/>
              <w:spacing w:line="240" w:lineRule="atLeas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行业标准</w:t>
            </w:r>
          </w:p>
        </w:tc>
        <w:tc>
          <w:tcPr>
            <w:tcW w:w="2595" w:type="pct"/>
            <w:tcBorders>
              <w:top w:val="nil"/>
              <w:left w:val="nil"/>
              <w:bottom w:val="single" w:color="auto" w:sz="4" w:space="0"/>
              <w:right w:val="single" w:color="auto" w:sz="4" w:space="0"/>
            </w:tcBorders>
            <w:shd w:val="clear" w:color="000000" w:fill="FFFFFF"/>
            <w:noWrap/>
            <w:vAlign w:val="center"/>
          </w:tcPr>
          <w:p w14:paraId="648F22E4">
            <w:pPr>
              <w:widowControl/>
              <w:adjustRightInd w:val="0"/>
              <w:snapToGrid w:val="0"/>
              <w:spacing w:line="240" w:lineRule="atLeast"/>
              <w:jc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5</w:t>
            </w:r>
          </w:p>
        </w:tc>
      </w:tr>
      <w:tr w14:paraId="3111A3E3">
        <w:tblPrEx>
          <w:tblCellMar>
            <w:top w:w="0" w:type="dxa"/>
            <w:left w:w="108" w:type="dxa"/>
            <w:bottom w:w="0" w:type="dxa"/>
            <w:right w:w="108" w:type="dxa"/>
          </w:tblCellMar>
        </w:tblPrEx>
        <w:trPr>
          <w:trHeight w:val="580" w:hRule="atLeast"/>
          <w:jc w:val="center"/>
        </w:trPr>
        <w:tc>
          <w:tcPr>
            <w:tcW w:w="2405" w:type="pct"/>
            <w:tcBorders>
              <w:top w:val="single" w:color="auto" w:sz="4" w:space="0"/>
              <w:left w:val="single" w:color="auto" w:sz="8" w:space="0"/>
              <w:bottom w:val="single" w:color="auto" w:sz="4" w:space="0"/>
              <w:right w:val="single" w:color="auto" w:sz="4" w:space="0"/>
            </w:tcBorders>
            <w:shd w:val="clear" w:color="000000" w:fill="FFFFFF"/>
            <w:noWrap/>
            <w:vAlign w:val="center"/>
          </w:tcPr>
          <w:p w14:paraId="1CFC07C6">
            <w:pPr>
              <w:widowControl/>
              <w:adjustRightInd w:val="0"/>
              <w:snapToGrid w:val="0"/>
              <w:spacing w:line="240" w:lineRule="atLeas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地方标准</w:t>
            </w:r>
          </w:p>
        </w:tc>
        <w:tc>
          <w:tcPr>
            <w:tcW w:w="2595" w:type="pct"/>
            <w:tcBorders>
              <w:top w:val="nil"/>
              <w:left w:val="nil"/>
              <w:bottom w:val="single" w:color="auto" w:sz="4" w:space="0"/>
              <w:right w:val="single" w:color="auto" w:sz="4" w:space="0"/>
            </w:tcBorders>
            <w:shd w:val="clear" w:color="000000" w:fill="FFFFFF"/>
            <w:noWrap/>
            <w:vAlign w:val="center"/>
          </w:tcPr>
          <w:p w14:paraId="394D7488">
            <w:pPr>
              <w:widowControl/>
              <w:adjustRightInd w:val="0"/>
              <w:snapToGrid w:val="0"/>
              <w:spacing w:line="240" w:lineRule="atLeas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r>
      <w:tr w14:paraId="16020850">
        <w:tblPrEx>
          <w:tblCellMar>
            <w:top w:w="0" w:type="dxa"/>
            <w:left w:w="108" w:type="dxa"/>
            <w:bottom w:w="0" w:type="dxa"/>
            <w:right w:w="108" w:type="dxa"/>
          </w:tblCellMar>
        </w:tblPrEx>
        <w:trPr>
          <w:trHeight w:val="580" w:hRule="atLeast"/>
          <w:jc w:val="center"/>
        </w:trPr>
        <w:tc>
          <w:tcPr>
            <w:tcW w:w="2405" w:type="pct"/>
            <w:tcBorders>
              <w:top w:val="single" w:color="auto" w:sz="4" w:space="0"/>
              <w:left w:val="single" w:color="auto" w:sz="8" w:space="0"/>
              <w:bottom w:val="single" w:color="auto" w:sz="8" w:space="0"/>
              <w:right w:val="single" w:color="auto" w:sz="4" w:space="0"/>
            </w:tcBorders>
            <w:shd w:val="clear" w:color="000000" w:fill="FFFFFF"/>
            <w:noWrap/>
            <w:vAlign w:val="center"/>
          </w:tcPr>
          <w:p w14:paraId="1F7FFF68">
            <w:pPr>
              <w:widowControl/>
              <w:adjustRightInd w:val="0"/>
              <w:snapToGrid w:val="0"/>
              <w:spacing w:line="240" w:lineRule="atLeas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合计</w:t>
            </w:r>
          </w:p>
        </w:tc>
        <w:tc>
          <w:tcPr>
            <w:tcW w:w="2595" w:type="pct"/>
            <w:tcBorders>
              <w:top w:val="nil"/>
              <w:left w:val="nil"/>
              <w:bottom w:val="single" w:color="auto" w:sz="8" w:space="0"/>
              <w:right w:val="single" w:color="auto" w:sz="4" w:space="0"/>
            </w:tcBorders>
            <w:shd w:val="clear" w:color="000000" w:fill="FFFFFF"/>
            <w:noWrap/>
            <w:vAlign w:val="center"/>
          </w:tcPr>
          <w:p w14:paraId="626F6922">
            <w:pPr>
              <w:widowControl/>
              <w:adjustRightInd w:val="0"/>
              <w:snapToGrid w:val="0"/>
              <w:spacing w:line="240" w:lineRule="atLeas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46</w:t>
            </w:r>
          </w:p>
        </w:tc>
      </w:tr>
    </w:tbl>
    <w:p w14:paraId="64D4D1BE">
      <w:pPr>
        <w:keepNext/>
        <w:keepLines/>
        <w:spacing w:before="312" w:beforeLines="100" w:line="560" w:lineRule="exact"/>
        <w:ind w:firstLine="640" w:firstLineChars="200"/>
        <w:jc w:val="left"/>
        <w:outlineLvl w:val="0"/>
        <w:rPr>
          <w:rFonts w:eastAsia="黑体"/>
          <w:kern w:val="0"/>
          <w:sz w:val="32"/>
          <w:szCs w:val="32"/>
        </w:rPr>
      </w:pPr>
      <w:bookmarkStart w:id="124" w:name="_Toc213336191"/>
      <w:bookmarkStart w:id="125" w:name="_Toc1555656675"/>
      <w:bookmarkStart w:id="126" w:name="_Toc1802184392"/>
      <w:bookmarkStart w:id="127" w:name="_Toc1588066803"/>
      <w:bookmarkStart w:id="128" w:name="_Toc1537791802"/>
      <w:bookmarkStart w:id="129" w:name="_Toc120020499"/>
      <w:r>
        <w:rPr>
          <w:rFonts w:hint="eastAsia" w:eastAsia="黑体"/>
          <w:kern w:val="0"/>
          <w:sz w:val="32"/>
          <w:szCs w:val="32"/>
        </w:rPr>
        <w:t>三、标准体系建设重点方向</w:t>
      </w:r>
      <w:bookmarkEnd w:id="124"/>
      <w:bookmarkEnd w:id="125"/>
      <w:bookmarkEnd w:id="126"/>
      <w:bookmarkEnd w:id="127"/>
      <w:bookmarkEnd w:id="128"/>
      <w:bookmarkEnd w:id="129"/>
    </w:p>
    <w:p w14:paraId="43665652">
      <w:pPr>
        <w:keepNext/>
        <w:keepLines/>
        <w:widowControl/>
        <w:tabs>
          <w:tab w:val="left" w:pos="420"/>
        </w:tabs>
        <w:spacing w:line="560" w:lineRule="exact"/>
        <w:ind w:firstLine="640" w:firstLineChars="200"/>
        <w:outlineLvl w:val="1"/>
        <w:rPr>
          <w:rFonts w:ascii="楷体_GB2312" w:hAnsi="楷体_GB2312" w:eastAsia="楷体_GB2312" w:cs="楷体_GB2312"/>
          <w:bCs/>
          <w:kern w:val="0"/>
          <w:sz w:val="32"/>
          <w:szCs w:val="32"/>
        </w:rPr>
      </w:pPr>
      <w:bookmarkStart w:id="130" w:name="_Toc213336192"/>
      <w:r>
        <w:rPr>
          <w:rFonts w:hint="eastAsia" w:ascii="楷体" w:hAnsi="楷体" w:eastAsia="楷体"/>
          <w:bCs/>
          <w:kern w:val="0"/>
          <w:sz w:val="32"/>
          <w:szCs w:val="32"/>
        </w:rPr>
        <w:t>（一）</w:t>
      </w:r>
      <w:bookmarkStart w:id="131" w:name="OLE_LINK79"/>
      <w:bookmarkStart w:id="132" w:name="OLE_LINK80"/>
      <w:r>
        <w:rPr>
          <w:rFonts w:hint="eastAsia" w:ascii="楷体" w:hAnsi="楷体" w:eastAsia="楷体"/>
          <w:bCs/>
          <w:kern w:val="0"/>
          <w:sz w:val="32"/>
          <w:szCs w:val="32"/>
        </w:rPr>
        <w:t>创造子体系建设重点</w:t>
      </w:r>
      <w:bookmarkEnd w:id="130"/>
    </w:p>
    <w:p w14:paraId="3F74B74A">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通过规范和引导创新活动，提升知识产权创造质量与运用效益，从而推动技术创新和经济发展。</w:t>
      </w:r>
      <w:bookmarkEnd w:id="131"/>
      <w:bookmarkEnd w:id="132"/>
    </w:p>
    <w:p w14:paraId="10AD8362">
      <w:pPr>
        <w:pStyle w:val="3"/>
        <w:spacing w:before="0" w:after="0" w:line="560" w:lineRule="exact"/>
        <w:ind w:firstLine="640" w:firstLineChars="200"/>
        <w:rPr>
          <w:rFonts w:ascii="楷体_GB2312" w:hAnsi="楷体_GB2312" w:eastAsia="楷体_GB2312" w:cs="楷体_GB2312"/>
        </w:rPr>
      </w:pPr>
      <w:bookmarkStart w:id="133" w:name="_Toc213336193"/>
      <w:r>
        <w:rPr>
          <w:rFonts w:hint="eastAsia" w:ascii="楷体" w:hAnsi="楷体" w:eastAsia="楷体"/>
          <w:b w:val="0"/>
          <w:kern w:val="0"/>
        </w:rPr>
        <w:t>（二）运用子体系建设重点</w:t>
      </w:r>
      <w:bookmarkEnd w:id="133"/>
    </w:p>
    <w:p w14:paraId="62D5F94E">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对知识产权运用过程中的行为进行规范，从而提升知识产权运用的水平，促进知识产权事业发展。</w:t>
      </w:r>
    </w:p>
    <w:p w14:paraId="7B2BC6CC">
      <w:pPr>
        <w:keepNext/>
        <w:keepLines/>
        <w:widowControl/>
        <w:tabs>
          <w:tab w:val="left" w:pos="420"/>
        </w:tabs>
        <w:spacing w:line="560" w:lineRule="exact"/>
        <w:ind w:firstLine="640" w:firstLineChars="200"/>
        <w:outlineLvl w:val="1"/>
        <w:rPr>
          <w:rFonts w:ascii="楷体_GB2312" w:hAnsi="楷体_GB2312" w:eastAsia="楷体_GB2312" w:cs="楷体_GB2312"/>
          <w:bCs/>
          <w:kern w:val="0"/>
          <w:sz w:val="32"/>
          <w:szCs w:val="32"/>
        </w:rPr>
      </w:pPr>
      <w:bookmarkStart w:id="134" w:name="_Toc213336194"/>
      <w:r>
        <w:rPr>
          <w:rFonts w:hint="eastAsia" w:ascii="楷体" w:hAnsi="楷体" w:eastAsia="楷体"/>
          <w:bCs/>
          <w:kern w:val="0"/>
          <w:sz w:val="32"/>
          <w:szCs w:val="32"/>
        </w:rPr>
        <w:t>（三）保护子体系建设重点</w:t>
      </w:r>
      <w:bookmarkEnd w:id="134"/>
    </w:p>
    <w:p w14:paraId="726839CA">
      <w:pPr>
        <w:pStyle w:val="36"/>
        <w:spacing w:line="560" w:lineRule="exact"/>
        <w:ind w:firstLine="624"/>
      </w:pPr>
      <w:r>
        <w:rPr>
          <w:rFonts w:hint="eastAsia"/>
        </w:rPr>
        <w:t>对知识产权保护过程中的活动进行规范，通过建立统一、明确的规则体系，实现对知识产权的有效保护，同时促进创新活力与社会整体利益的平衡。</w:t>
      </w:r>
    </w:p>
    <w:p w14:paraId="47CAE6E8">
      <w:pPr>
        <w:keepNext/>
        <w:keepLines/>
        <w:widowControl/>
        <w:tabs>
          <w:tab w:val="left" w:pos="420"/>
        </w:tabs>
        <w:spacing w:line="560" w:lineRule="exact"/>
        <w:ind w:firstLine="640" w:firstLineChars="200"/>
        <w:outlineLvl w:val="1"/>
        <w:rPr>
          <w:rFonts w:ascii="楷体_GB2312" w:hAnsi="楷体_GB2312" w:eastAsia="楷体_GB2312" w:cs="楷体_GB2312"/>
          <w:bCs/>
          <w:kern w:val="0"/>
          <w:sz w:val="32"/>
          <w:szCs w:val="32"/>
        </w:rPr>
      </w:pPr>
      <w:bookmarkStart w:id="135" w:name="_Toc213336195"/>
      <w:r>
        <w:rPr>
          <w:rFonts w:hint="eastAsia" w:ascii="楷体" w:hAnsi="楷体" w:eastAsia="楷体"/>
          <w:bCs/>
          <w:kern w:val="0"/>
          <w:sz w:val="32"/>
          <w:szCs w:val="32"/>
        </w:rPr>
        <w:t>（四）管理子体系建设重点</w:t>
      </w:r>
      <w:bookmarkEnd w:id="135"/>
    </w:p>
    <w:p w14:paraId="6185C38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通过知识产权管理标准的制定和实施提升我市知识产权管理水平，规范我市市场主体在知识产权管理中的行为。</w:t>
      </w:r>
    </w:p>
    <w:p w14:paraId="537A9C3B">
      <w:pPr>
        <w:keepNext/>
        <w:keepLines/>
        <w:widowControl/>
        <w:tabs>
          <w:tab w:val="left" w:pos="420"/>
        </w:tabs>
        <w:spacing w:line="560" w:lineRule="exact"/>
        <w:ind w:firstLine="640" w:firstLineChars="200"/>
        <w:outlineLvl w:val="1"/>
        <w:rPr>
          <w:rFonts w:ascii="楷体_GB2312" w:hAnsi="楷体_GB2312" w:eastAsia="楷体_GB2312" w:cs="楷体_GB2312"/>
          <w:bCs/>
          <w:kern w:val="0"/>
          <w:sz w:val="32"/>
          <w:szCs w:val="32"/>
        </w:rPr>
      </w:pPr>
      <w:bookmarkStart w:id="136" w:name="_Toc213336196"/>
      <w:r>
        <w:rPr>
          <w:rFonts w:hint="eastAsia" w:ascii="楷体" w:hAnsi="楷体" w:eastAsia="楷体"/>
          <w:bCs/>
          <w:kern w:val="0"/>
          <w:sz w:val="32"/>
          <w:szCs w:val="32"/>
        </w:rPr>
        <w:t>（五）服务子体系建设重点</w:t>
      </w:r>
      <w:bookmarkEnd w:id="136"/>
    </w:p>
    <w:p w14:paraId="4D3B5820">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通过知识产权服务标准的制定和实施规范我市知识产权各领域知识产权服务的行为，</w:t>
      </w:r>
      <w:r>
        <w:rPr>
          <w:rFonts w:hint="eastAsia" w:ascii="仿宋_GB2312" w:hAnsi="仿宋_GB2312" w:eastAsia="仿宋_GB2312" w:cs="仿宋_GB2312"/>
          <w:kern w:val="0"/>
          <w:sz w:val="32"/>
          <w:szCs w:val="32"/>
        </w:rPr>
        <w:t>促进我市知识产权事业的发展。</w:t>
      </w:r>
    </w:p>
    <w:p w14:paraId="41DE88A0">
      <w:pPr>
        <w:keepNext/>
        <w:keepLines/>
        <w:spacing w:line="560" w:lineRule="exact"/>
        <w:ind w:firstLine="640" w:firstLineChars="200"/>
        <w:outlineLvl w:val="0"/>
        <w:rPr>
          <w:rFonts w:ascii="方正黑体_GBK" w:hAnsi="方正黑体_GBK" w:eastAsia="方正黑体_GBK" w:cs="方正黑体_GBK"/>
          <w:kern w:val="0"/>
          <w:sz w:val="32"/>
          <w:szCs w:val="32"/>
        </w:rPr>
      </w:pPr>
      <w:bookmarkStart w:id="137" w:name="_Toc213336197"/>
      <w:r>
        <w:rPr>
          <w:rFonts w:hint="eastAsia" w:eastAsia="黑体"/>
          <w:kern w:val="0"/>
          <w:sz w:val="32"/>
          <w:szCs w:val="32"/>
        </w:rPr>
        <w:t>四、保障措施</w:t>
      </w:r>
      <w:bookmarkEnd w:id="137"/>
    </w:p>
    <w:p w14:paraId="4A6FA7E4">
      <w:pPr>
        <w:pStyle w:val="3"/>
        <w:spacing w:before="0" w:after="0" w:line="560" w:lineRule="exact"/>
        <w:ind w:firstLine="640" w:firstLineChars="200"/>
      </w:pPr>
      <w:bookmarkStart w:id="138" w:name="_Toc213336198"/>
      <w:bookmarkStart w:id="139" w:name="OLE_LINK4"/>
      <w:bookmarkStart w:id="140" w:name="OLE_LINK5"/>
      <w:r>
        <w:rPr>
          <w:rFonts w:hint="eastAsia" w:ascii="楷体" w:hAnsi="楷体" w:eastAsia="楷体"/>
          <w:b w:val="0"/>
          <w:kern w:val="0"/>
        </w:rPr>
        <w:t>（一）强化组织领导</w:t>
      </w:r>
      <w:bookmarkEnd w:id="138"/>
    </w:p>
    <w:p w14:paraId="5BF2A9BD">
      <w:pPr>
        <w:snapToGrid w:val="0"/>
        <w:spacing w:line="560" w:lineRule="exact"/>
        <w:ind w:firstLine="640" w:firstLineChars="200"/>
        <w:rPr>
          <w:rFonts w:ascii="仿宋_GB2312" w:hAnsi="宋体" w:eastAsia="仿宋_GB2312" w:cs="仿宋_GB2312"/>
          <w:bCs/>
          <w:color w:val="000000"/>
          <w:sz w:val="32"/>
          <w:szCs w:val="32"/>
        </w:rPr>
      </w:pPr>
      <w:bookmarkStart w:id="141" w:name="OLE_LINK14"/>
      <w:r>
        <w:rPr>
          <w:rFonts w:hint="eastAsia" w:ascii="仿宋_GB2312" w:hAnsi="宋体" w:eastAsia="仿宋_GB2312" w:cs="仿宋_GB2312"/>
          <w:bCs/>
          <w:color w:val="000000"/>
          <w:sz w:val="32"/>
          <w:szCs w:val="32"/>
        </w:rPr>
        <w:t>北京市知识产权</w:t>
      </w:r>
      <w:bookmarkEnd w:id="139"/>
      <w:bookmarkEnd w:id="140"/>
      <w:r>
        <w:rPr>
          <w:rFonts w:hint="eastAsia" w:ascii="仿宋_GB2312" w:hAnsi="宋体" w:eastAsia="仿宋_GB2312" w:cs="仿宋_GB2312"/>
          <w:bCs/>
          <w:color w:val="000000"/>
          <w:sz w:val="32"/>
          <w:szCs w:val="32"/>
        </w:rPr>
        <w:t>局</w:t>
      </w:r>
      <w:bookmarkEnd w:id="141"/>
      <w:r>
        <w:rPr>
          <w:rFonts w:hint="eastAsia" w:ascii="仿宋_GB2312" w:hAnsi="宋体" w:eastAsia="仿宋_GB2312" w:cs="仿宋_GB2312"/>
          <w:bCs/>
          <w:color w:val="000000"/>
          <w:sz w:val="32"/>
          <w:szCs w:val="32"/>
        </w:rPr>
        <w:t>要加强本区域知识产权标准化工作的组织领导和统筹协调。首都标准化委员会要切实发挥平台作用，定期发布国内外知识产权标准化发展状况，及时回应我市知识产权标准工作需求建议，加强对我市知识产权标准体系建设的研究和指导。</w:t>
      </w:r>
    </w:p>
    <w:p w14:paraId="52310B84">
      <w:pPr>
        <w:pStyle w:val="3"/>
        <w:spacing w:before="0" w:after="0" w:line="560" w:lineRule="exact"/>
        <w:ind w:firstLine="640" w:firstLineChars="200"/>
      </w:pPr>
      <w:bookmarkStart w:id="142" w:name="_Toc213336199"/>
      <w:r>
        <w:rPr>
          <w:rFonts w:hint="eastAsia" w:ascii="楷体" w:hAnsi="楷体" w:eastAsia="楷体"/>
          <w:b w:val="0"/>
          <w:kern w:val="0"/>
        </w:rPr>
        <w:t>（二）增加标准供给</w:t>
      </w:r>
      <w:bookmarkEnd w:id="142"/>
    </w:p>
    <w:p w14:paraId="7D2F580F">
      <w:pPr>
        <w:snapToGrid w:val="0"/>
        <w:spacing w:line="560" w:lineRule="exact"/>
        <w:ind w:firstLine="640" w:firstLineChars="200"/>
        <w:rPr>
          <w:rFonts w:ascii="仿宋_GB2312" w:hAnsi="宋体" w:eastAsia="仿宋_GB2312" w:cs="仿宋_GB2312"/>
          <w:bCs/>
          <w:color w:val="000000"/>
          <w:sz w:val="32"/>
          <w:szCs w:val="32"/>
        </w:rPr>
      </w:pPr>
      <w:r>
        <w:rPr>
          <w:rFonts w:hint="eastAsia" w:ascii="仿宋_GB2312" w:hAnsi="宋体" w:eastAsia="仿宋_GB2312" w:cs="仿宋_GB2312"/>
          <w:bCs/>
          <w:color w:val="000000"/>
          <w:sz w:val="32"/>
          <w:szCs w:val="32"/>
        </w:rPr>
        <w:t>北京市知识产权局要加强对知识产权国家标准、行业标准的研判和实施，强化对知识产权地方标准的统筹、研制和落实。同时，做好既有知识产权地方标准修订、归口管理、组织实施和复审评估，为首都知识产权建设提供高水平标准供给。</w:t>
      </w:r>
    </w:p>
    <w:p w14:paraId="147CD1A5">
      <w:pPr>
        <w:pStyle w:val="3"/>
        <w:spacing w:before="0" w:after="0" w:line="560" w:lineRule="exact"/>
        <w:ind w:firstLine="640" w:firstLineChars="200"/>
      </w:pPr>
      <w:bookmarkStart w:id="143" w:name="_Toc213336200"/>
      <w:r>
        <w:rPr>
          <w:rFonts w:hint="eastAsia" w:ascii="楷体" w:hAnsi="楷体" w:eastAsia="楷体"/>
          <w:b w:val="0"/>
          <w:kern w:val="0"/>
        </w:rPr>
        <w:t>（三）深化标准实施</w:t>
      </w:r>
      <w:bookmarkEnd w:id="143"/>
    </w:p>
    <w:p w14:paraId="078CA6DB">
      <w:pPr>
        <w:snapToGrid w:val="0"/>
        <w:spacing w:line="560" w:lineRule="exact"/>
        <w:ind w:firstLine="640" w:firstLineChars="200"/>
      </w:pPr>
      <w:r>
        <w:rPr>
          <w:rFonts w:hint="eastAsia" w:ascii="仿宋_GB2312" w:hAnsi="宋体" w:eastAsia="仿宋_GB2312" w:cs="仿宋_GB2312"/>
          <w:bCs/>
          <w:color w:val="000000"/>
          <w:sz w:val="32"/>
          <w:szCs w:val="32"/>
        </w:rPr>
        <w:t>各区各部门、知识产权标准化组织、标准化制定牵头单位、参与单位要率先垂范，深化已出台知识产权标准的宣贯实施，积极推动知识产权相关标准的实施落地。建立知识产权标准评估制度，定期检查知识产权标准实施情况，确保标准落地实施、见行见效。</w:t>
      </w:r>
    </w:p>
    <w:p w14:paraId="668D97F7">
      <w:pPr>
        <w:pStyle w:val="3"/>
        <w:spacing w:before="0" w:after="0" w:line="560" w:lineRule="exact"/>
        <w:ind w:firstLine="640" w:firstLineChars="200"/>
      </w:pPr>
      <w:bookmarkStart w:id="144" w:name="_Toc213336201"/>
      <w:r>
        <w:rPr>
          <w:rFonts w:hint="eastAsia" w:ascii="楷体" w:hAnsi="楷体" w:eastAsia="楷体"/>
          <w:b w:val="0"/>
          <w:kern w:val="0"/>
        </w:rPr>
        <w:t>（四）壮大人才队伍</w:t>
      </w:r>
      <w:bookmarkEnd w:id="144"/>
    </w:p>
    <w:p w14:paraId="03EC6AF9">
      <w:pPr>
        <w:snapToGrid w:val="0"/>
        <w:spacing w:line="560" w:lineRule="exact"/>
        <w:ind w:firstLine="640" w:firstLineChars="200"/>
        <w:rPr>
          <w:rFonts w:ascii="仿宋_GB2312" w:hAnsi="宋体" w:eastAsia="仿宋_GB2312" w:cs="仿宋_GB2312"/>
          <w:bCs/>
          <w:color w:val="000000"/>
          <w:sz w:val="32"/>
          <w:szCs w:val="32"/>
        </w:rPr>
      </w:pPr>
      <w:r>
        <w:rPr>
          <w:rFonts w:hint="eastAsia" w:ascii="仿宋_GB2312" w:hAnsi="宋体" w:eastAsia="仿宋_GB2312" w:cs="仿宋_GB2312"/>
          <w:bCs/>
          <w:color w:val="000000"/>
          <w:sz w:val="32"/>
          <w:szCs w:val="32"/>
        </w:rPr>
        <w:t>提升知识产权标准化工作能力水平，加强知识产权标准化工作的宣传普及教育工作。加强知识产权标准化管理和研究人才队伍建设，培养一批专业扎实、经验丰富、熟悉标准的复合型人才，为知识产权标准化提供智力支撑和人才保障。加强与知识产权标准化组织的交流合作，定期开展知识产权标准化人员的业务培训。</w:t>
      </w:r>
    </w:p>
    <w:p w14:paraId="358534FC">
      <w:pPr>
        <w:pStyle w:val="7"/>
      </w:pPr>
    </w:p>
    <w:p w14:paraId="5AF52A8E">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附件：北京市知识产权标准体系明细表</w:t>
      </w:r>
    </w:p>
    <w:p w14:paraId="2718F410">
      <w:pPr>
        <w:ind w:firstLine="640" w:firstLineChars="200"/>
        <w:rPr>
          <w:rFonts w:ascii="仿宋_GB2312" w:hAnsi="仿宋_GB2312" w:eastAsia="仿宋_GB2312" w:cs="仿宋_GB2312"/>
          <w:kern w:val="0"/>
          <w:sz w:val="32"/>
          <w:szCs w:val="32"/>
        </w:rPr>
      </w:pPr>
    </w:p>
    <w:p w14:paraId="272F8355">
      <w:pPr>
        <w:pStyle w:val="8"/>
      </w:pPr>
    </w:p>
    <w:p w14:paraId="7DC6DBFE">
      <w:pPr>
        <w:pStyle w:val="8"/>
        <w:sectPr>
          <w:headerReference r:id="rId10" w:type="default"/>
          <w:footerReference r:id="rId11" w:type="default"/>
          <w:pgSz w:w="11906" w:h="16838"/>
          <w:pgMar w:top="1723" w:right="1463" w:bottom="1723" w:left="1576" w:header="851" w:footer="992" w:gutter="0"/>
          <w:cols w:space="720" w:num="1"/>
          <w:docGrid w:type="lines" w:linePitch="312" w:charSpace="0"/>
        </w:sectPr>
      </w:pPr>
    </w:p>
    <w:p w14:paraId="64ECBB5C">
      <w:pPr>
        <w:rPr>
          <w:rFonts w:ascii="黑体" w:hAnsi="黑体" w:eastAsia="黑体" w:cs="黑体"/>
          <w:kern w:val="0"/>
          <w:sz w:val="32"/>
          <w:szCs w:val="32"/>
        </w:rPr>
      </w:pPr>
      <w:bookmarkStart w:id="145" w:name="_Toc213336202"/>
      <w:bookmarkStart w:id="146" w:name="OLE_LINK246"/>
      <w:bookmarkStart w:id="147" w:name="OLE_LINK247"/>
      <w:r>
        <w:rPr>
          <w:rFonts w:hint="eastAsia" w:ascii="黑体" w:hAnsi="黑体" w:eastAsia="黑体" w:cs="黑体"/>
          <w:color w:val="000000"/>
          <w:kern w:val="0"/>
          <w:sz w:val="32"/>
          <w:szCs w:val="32"/>
          <w:lang w:bidi="ar"/>
        </w:rPr>
        <w:t>附件</w:t>
      </w:r>
    </w:p>
    <w:p w14:paraId="0D815C0C">
      <w:pPr>
        <w:pStyle w:val="3"/>
        <w:jc w:val="center"/>
        <w:rPr>
          <w:sz w:val="44"/>
          <w:szCs w:val="44"/>
        </w:rPr>
      </w:pPr>
      <w:r>
        <w:rPr>
          <w:rFonts w:hint="eastAsia" w:ascii="方正小标宋简体" w:hAnsi="方正小标宋简体" w:eastAsia="方正小标宋简体" w:cs="方正小标宋简体"/>
          <w:b w:val="0"/>
          <w:color w:val="000000"/>
          <w:kern w:val="0"/>
          <w:sz w:val="44"/>
          <w:szCs w:val="44"/>
          <w:lang w:bidi="ar"/>
        </w:rPr>
        <w:t>北京市知识产权标准体系明细表</w:t>
      </w:r>
      <w:bookmarkEnd w:id="145"/>
    </w:p>
    <w:tbl>
      <w:tblPr>
        <w:tblStyle w:val="17"/>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955"/>
        <w:gridCol w:w="2477"/>
        <w:gridCol w:w="4394"/>
        <w:gridCol w:w="1459"/>
        <w:gridCol w:w="1802"/>
        <w:gridCol w:w="992"/>
        <w:gridCol w:w="1134"/>
      </w:tblGrid>
      <w:tr w14:paraId="3296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blHeader/>
        </w:trPr>
        <w:tc>
          <w:tcPr>
            <w:tcW w:w="787" w:type="dxa"/>
            <w:noWrap/>
            <w:vAlign w:val="center"/>
          </w:tcPr>
          <w:p w14:paraId="48F87508">
            <w:pPr>
              <w:widowControl/>
              <w:jc w:val="center"/>
              <w:rPr>
                <w:rFonts w:ascii="仿宋_GB2312" w:hAnsi="等线" w:cs="宋体"/>
                <w:b/>
                <w:color w:val="000000"/>
                <w:kern w:val="0"/>
                <w:sz w:val="22"/>
                <w:szCs w:val="22"/>
              </w:rPr>
            </w:pPr>
            <w:bookmarkStart w:id="148" w:name="_Hlk212794721"/>
            <w:bookmarkStart w:id="149" w:name="OLE_LINK11" w:colFirst="0" w:colLast="6"/>
            <w:bookmarkStart w:id="150" w:name="OLE_LINK10" w:colFirst="0" w:colLast="6"/>
            <w:r>
              <w:rPr>
                <w:rFonts w:hint="eastAsia" w:ascii="仿宋_GB2312" w:hAnsi="等线" w:cs="宋体"/>
                <w:b/>
                <w:color w:val="000000"/>
                <w:kern w:val="0"/>
                <w:sz w:val="22"/>
                <w:szCs w:val="22"/>
              </w:rPr>
              <w:t>序号</w:t>
            </w:r>
          </w:p>
        </w:tc>
        <w:tc>
          <w:tcPr>
            <w:tcW w:w="955" w:type="dxa"/>
            <w:vAlign w:val="center"/>
          </w:tcPr>
          <w:p w14:paraId="74AF7FCD">
            <w:pPr>
              <w:widowControl/>
              <w:jc w:val="center"/>
              <w:rPr>
                <w:rFonts w:ascii="仿宋_GB2312" w:hAnsi="等线" w:cs="宋体"/>
                <w:b/>
                <w:color w:val="000000"/>
                <w:kern w:val="0"/>
                <w:sz w:val="22"/>
                <w:szCs w:val="22"/>
              </w:rPr>
            </w:pPr>
            <w:r>
              <w:rPr>
                <w:rFonts w:hint="eastAsia" w:ascii="仿宋_GB2312" w:hAnsi="等线" w:cs="宋体"/>
                <w:b/>
                <w:color w:val="000000"/>
                <w:kern w:val="0"/>
                <w:sz w:val="22"/>
                <w:szCs w:val="22"/>
              </w:rPr>
              <w:t>子体系名称</w:t>
            </w:r>
          </w:p>
        </w:tc>
        <w:tc>
          <w:tcPr>
            <w:tcW w:w="2477" w:type="dxa"/>
            <w:noWrap/>
            <w:vAlign w:val="center"/>
          </w:tcPr>
          <w:p w14:paraId="773176D5">
            <w:pPr>
              <w:widowControl/>
              <w:jc w:val="center"/>
              <w:rPr>
                <w:rFonts w:ascii="仿宋_GB2312" w:hAnsi="等线" w:cs="宋体"/>
                <w:b/>
                <w:color w:val="000000"/>
                <w:kern w:val="0"/>
                <w:sz w:val="22"/>
                <w:szCs w:val="22"/>
              </w:rPr>
            </w:pPr>
            <w:r>
              <w:rPr>
                <w:rFonts w:hint="eastAsia" w:ascii="仿宋_GB2312" w:hAnsi="等线" w:cs="宋体"/>
                <w:b/>
                <w:color w:val="000000"/>
                <w:kern w:val="0"/>
                <w:sz w:val="22"/>
                <w:szCs w:val="22"/>
              </w:rPr>
              <w:t>标准号</w:t>
            </w:r>
          </w:p>
        </w:tc>
        <w:tc>
          <w:tcPr>
            <w:tcW w:w="4394" w:type="dxa"/>
            <w:noWrap/>
            <w:vAlign w:val="center"/>
          </w:tcPr>
          <w:p w14:paraId="771BB082">
            <w:pPr>
              <w:widowControl/>
              <w:jc w:val="center"/>
              <w:rPr>
                <w:rFonts w:ascii="仿宋_GB2312" w:hAnsi="等线" w:cs="宋体"/>
                <w:b/>
                <w:color w:val="000000"/>
                <w:kern w:val="0"/>
                <w:sz w:val="22"/>
                <w:szCs w:val="22"/>
              </w:rPr>
            </w:pPr>
            <w:r>
              <w:rPr>
                <w:rFonts w:hint="eastAsia" w:ascii="仿宋_GB2312" w:hAnsi="等线" w:cs="宋体"/>
                <w:b/>
                <w:color w:val="000000"/>
                <w:kern w:val="0"/>
                <w:sz w:val="22"/>
                <w:szCs w:val="22"/>
              </w:rPr>
              <w:t>标准名称</w:t>
            </w:r>
          </w:p>
        </w:tc>
        <w:tc>
          <w:tcPr>
            <w:tcW w:w="1459" w:type="dxa"/>
            <w:noWrap/>
            <w:vAlign w:val="center"/>
          </w:tcPr>
          <w:p w14:paraId="752F59E4">
            <w:pPr>
              <w:widowControl/>
              <w:jc w:val="center"/>
              <w:rPr>
                <w:rFonts w:ascii="仿宋_GB2312" w:hAnsi="等线" w:cs="宋体"/>
                <w:b/>
                <w:color w:val="000000"/>
                <w:kern w:val="0"/>
                <w:sz w:val="22"/>
                <w:szCs w:val="22"/>
              </w:rPr>
            </w:pPr>
            <w:r>
              <w:rPr>
                <w:rFonts w:hint="eastAsia" w:ascii="仿宋_GB2312" w:hAnsi="等线" w:cs="宋体"/>
                <w:b/>
                <w:color w:val="000000"/>
                <w:kern w:val="0"/>
                <w:sz w:val="22"/>
                <w:szCs w:val="22"/>
              </w:rPr>
              <w:t>发布日期</w:t>
            </w:r>
          </w:p>
        </w:tc>
        <w:tc>
          <w:tcPr>
            <w:tcW w:w="1802" w:type="dxa"/>
            <w:noWrap/>
            <w:vAlign w:val="center"/>
          </w:tcPr>
          <w:p w14:paraId="232BF274">
            <w:pPr>
              <w:widowControl/>
              <w:jc w:val="center"/>
              <w:rPr>
                <w:rFonts w:ascii="仿宋_GB2312" w:hAnsi="等线" w:cs="宋体"/>
                <w:b/>
                <w:color w:val="000000"/>
                <w:kern w:val="0"/>
                <w:sz w:val="22"/>
                <w:szCs w:val="22"/>
              </w:rPr>
            </w:pPr>
            <w:r>
              <w:rPr>
                <w:rFonts w:hint="eastAsia" w:ascii="仿宋_GB2312" w:hAnsi="等线" w:cs="宋体"/>
                <w:b/>
                <w:color w:val="000000"/>
                <w:kern w:val="0"/>
                <w:sz w:val="22"/>
                <w:szCs w:val="22"/>
              </w:rPr>
              <w:t>实施日期</w:t>
            </w:r>
          </w:p>
        </w:tc>
        <w:tc>
          <w:tcPr>
            <w:tcW w:w="992" w:type="dxa"/>
            <w:noWrap/>
            <w:vAlign w:val="center"/>
          </w:tcPr>
          <w:p w14:paraId="3103170E">
            <w:pPr>
              <w:widowControl/>
              <w:jc w:val="center"/>
              <w:rPr>
                <w:rFonts w:ascii="仿宋_GB2312" w:hAnsi="等线" w:cs="宋体"/>
                <w:b/>
                <w:color w:val="000000"/>
                <w:kern w:val="0"/>
                <w:sz w:val="22"/>
                <w:szCs w:val="22"/>
              </w:rPr>
            </w:pPr>
            <w:r>
              <w:rPr>
                <w:rFonts w:hint="eastAsia" w:ascii="仿宋_GB2312" w:hAnsi="等线" w:cs="宋体"/>
                <w:b/>
                <w:color w:val="000000"/>
                <w:kern w:val="0"/>
                <w:sz w:val="22"/>
                <w:szCs w:val="22"/>
              </w:rPr>
              <w:t>状态</w:t>
            </w:r>
          </w:p>
        </w:tc>
        <w:tc>
          <w:tcPr>
            <w:tcW w:w="1134" w:type="dxa"/>
            <w:noWrap/>
            <w:vAlign w:val="center"/>
          </w:tcPr>
          <w:p w14:paraId="6B354B30">
            <w:pPr>
              <w:widowControl/>
              <w:jc w:val="center"/>
              <w:rPr>
                <w:rFonts w:ascii="仿宋_GB2312" w:hAnsi="等线" w:cs="宋体"/>
                <w:b/>
                <w:color w:val="000000"/>
                <w:kern w:val="0"/>
                <w:sz w:val="22"/>
                <w:szCs w:val="22"/>
              </w:rPr>
            </w:pPr>
            <w:r>
              <w:rPr>
                <w:rFonts w:hint="eastAsia" w:ascii="仿宋_GB2312" w:hAnsi="等线" w:cs="宋体"/>
                <w:b/>
                <w:color w:val="000000"/>
                <w:kern w:val="0"/>
                <w:sz w:val="22"/>
                <w:szCs w:val="22"/>
              </w:rPr>
              <w:t>拟制定标准级别</w:t>
            </w:r>
          </w:p>
        </w:tc>
      </w:tr>
      <w:tr w14:paraId="0304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787" w:type="dxa"/>
            <w:noWrap/>
            <w:vAlign w:val="center"/>
          </w:tcPr>
          <w:p w14:paraId="5447C6E4">
            <w:pPr>
              <w:widowControl/>
              <w:jc w:val="center"/>
              <w:rPr>
                <w:rFonts w:ascii="仿宋_GB2312" w:hAnsi="等线"/>
                <w:color w:val="000000"/>
                <w:sz w:val="22"/>
                <w:szCs w:val="22"/>
              </w:rPr>
            </w:pPr>
            <w:r>
              <w:rPr>
                <w:rFonts w:hint="eastAsia" w:ascii="仿宋_GB2312" w:hAnsi="等线" w:eastAsia="仿宋_GB2312"/>
                <w:color w:val="000000"/>
                <w:sz w:val="22"/>
                <w:szCs w:val="22"/>
              </w:rPr>
              <w:t>1</w:t>
            </w:r>
          </w:p>
        </w:tc>
        <w:tc>
          <w:tcPr>
            <w:tcW w:w="955" w:type="dxa"/>
            <w:vAlign w:val="center"/>
          </w:tcPr>
          <w:p w14:paraId="6420442E">
            <w:pPr>
              <w:widowControl/>
              <w:jc w:val="center"/>
              <w:rPr>
                <w:rFonts w:ascii="仿宋_GB2312" w:hAnsi="等线"/>
                <w:color w:val="000000"/>
                <w:sz w:val="22"/>
                <w:szCs w:val="22"/>
              </w:rPr>
            </w:pPr>
            <w:r>
              <w:rPr>
                <w:rFonts w:hint="eastAsia" w:ascii="仿宋_GB2312" w:hAnsi="等线"/>
                <w:color w:val="000000"/>
                <w:sz w:val="22"/>
                <w:szCs w:val="22"/>
              </w:rPr>
              <w:t>创造</w:t>
            </w:r>
          </w:p>
        </w:tc>
        <w:tc>
          <w:tcPr>
            <w:tcW w:w="2477" w:type="dxa"/>
            <w:noWrap/>
            <w:vAlign w:val="center"/>
          </w:tcPr>
          <w:p w14:paraId="63FB8C95">
            <w:pPr>
              <w:jc w:val="center"/>
              <w:rPr>
                <w:rFonts w:ascii="仿宋_GB2312" w:hAnsi="等线"/>
                <w:color w:val="000000"/>
                <w:sz w:val="22"/>
                <w:szCs w:val="22"/>
              </w:rPr>
            </w:pPr>
            <w:r>
              <w:rPr>
                <w:rFonts w:hint="eastAsia" w:ascii="仿宋_GB2312" w:hAnsi="等线"/>
                <w:color w:val="000000"/>
                <w:sz w:val="22"/>
                <w:szCs w:val="22"/>
              </w:rPr>
              <w:t>-</w:t>
            </w:r>
          </w:p>
        </w:tc>
        <w:tc>
          <w:tcPr>
            <w:tcW w:w="4394" w:type="dxa"/>
            <w:noWrap/>
            <w:vAlign w:val="center"/>
          </w:tcPr>
          <w:p w14:paraId="0C86E38E">
            <w:pPr>
              <w:jc w:val="center"/>
              <w:rPr>
                <w:rFonts w:ascii="仿宋_GB2312" w:hAnsi="等线"/>
                <w:color w:val="000000"/>
                <w:sz w:val="22"/>
                <w:szCs w:val="22"/>
              </w:rPr>
            </w:pPr>
            <w:r>
              <w:rPr>
                <w:rFonts w:hint="eastAsia" w:ascii="仿宋_GB2312" w:hAnsi="等线"/>
                <w:color w:val="000000"/>
                <w:sz w:val="22"/>
                <w:szCs w:val="22"/>
              </w:rPr>
              <w:t>专利申请预审规范</w:t>
            </w:r>
          </w:p>
        </w:tc>
        <w:tc>
          <w:tcPr>
            <w:tcW w:w="1459" w:type="dxa"/>
            <w:noWrap/>
            <w:vAlign w:val="center"/>
          </w:tcPr>
          <w:p w14:paraId="6857218C">
            <w:pPr>
              <w:jc w:val="center"/>
              <w:rPr>
                <w:rFonts w:ascii="仿宋_GB2312" w:hAnsi="等线"/>
                <w:color w:val="000000"/>
                <w:sz w:val="22"/>
                <w:szCs w:val="22"/>
              </w:rPr>
            </w:pPr>
            <w:r>
              <w:rPr>
                <w:rFonts w:hint="eastAsia" w:ascii="仿宋_GB2312" w:hAnsi="等线"/>
                <w:color w:val="000000"/>
                <w:sz w:val="22"/>
                <w:szCs w:val="22"/>
              </w:rPr>
              <w:t>-</w:t>
            </w:r>
          </w:p>
        </w:tc>
        <w:tc>
          <w:tcPr>
            <w:tcW w:w="1802" w:type="dxa"/>
            <w:noWrap/>
            <w:vAlign w:val="center"/>
          </w:tcPr>
          <w:p w14:paraId="5AC4D405">
            <w:pPr>
              <w:jc w:val="center"/>
              <w:rPr>
                <w:rFonts w:ascii="仿宋_GB2312" w:hAnsi="等线"/>
                <w:color w:val="000000"/>
                <w:sz w:val="22"/>
                <w:szCs w:val="22"/>
              </w:rPr>
            </w:pPr>
            <w:r>
              <w:rPr>
                <w:rFonts w:hint="eastAsia" w:ascii="仿宋_GB2312" w:hAnsi="等线"/>
                <w:color w:val="000000"/>
                <w:sz w:val="22"/>
                <w:szCs w:val="22"/>
              </w:rPr>
              <w:t>-</w:t>
            </w:r>
          </w:p>
        </w:tc>
        <w:tc>
          <w:tcPr>
            <w:tcW w:w="992" w:type="dxa"/>
            <w:noWrap/>
            <w:vAlign w:val="center"/>
          </w:tcPr>
          <w:p w14:paraId="6A7025AE">
            <w:pPr>
              <w:jc w:val="center"/>
              <w:rPr>
                <w:rFonts w:ascii="仿宋_GB2312" w:hAnsi="等线"/>
                <w:color w:val="000000"/>
                <w:sz w:val="22"/>
                <w:szCs w:val="22"/>
              </w:rPr>
            </w:pPr>
            <w:r>
              <w:rPr>
                <w:rFonts w:hint="eastAsia" w:ascii="仿宋_GB2312" w:hAnsi="等线"/>
                <w:color w:val="000000"/>
                <w:sz w:val="22"/>
                <w:szCs w:val="22"/>
              </w:rPr>
              <w:t>拟制定</w:t>
            </w:r>
          </w:p>
        </w:tc>
        <w:tc>
          <w:tcPr>
            <w:tcW w:w="1134" w:type="dxa"/>
            <w:noWrap/>
            <w:vAlign w:val="center"/>
          </w:tcPr>
          <w:p w14:paraId="0C450C94">
            <w:pPr>
              <w:jc w:val="center"/>
              <w:rPr>
                <w:rFonts w:ascii="仿宋_GB2312" w:hAnsi="等线"/>
                <w:color w:val="000000"/>
                <w:sz w:val="22"/>
                <w:szCs w:val="22"/>
              </w:rPr>
            </w:pPr>
            <w:r>
              <w:rPr>
                <w:rFonts w:hint="eastAsia" w:ascii="仿宋_GB2312" w:hAnsi="等线"/>
                <w:color w:val="000000"/>
                <w:sz w:val="22"/>
                <w:szCs w:val="22"/>
              </w:rPr>
              <w:t>地方标准</w:t>
            </w:r>
          </w:p>
        </w:tc>
      </w:tr>
      <w:tr w14:paraId="7A8A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787" w:type="dxa"/>
            <w:noWrap/>
            <w:vAlign w:val="center"/>
          </w:tcPr>
          <w:p w14:paraId="6506CE61">
            <w:pPr>
              <w:widowControl/>
              <w:jc w:val="center"/>
              <w:rPr>
                <w:rFonts w:ascii="仿宋_GB2312" w:hAnsi="等线"/>
                <w:color w:val="000000"/>
                <w:sz w:val="22"/>
                <w:szCs w:val="22"/>
              </w:rPr>
            </w:pPr>
            <w:r>
              <w:rPr>
                <w:rFonts w:hint="eastAsia" w:ascii="仿宋_GB2312" w:hAnsi="等线" w:eastAsia="仿宋_GB2312"/>
                <w:color w:val="000000"/>
                <w:sz w:val="22"/>
                <w:szCs w:val="22"/>
              </w:rPr>
              <w:t>2</w:t>
            </w:r>
          </w:p>
        </w:tc>
        <w:tc>
          <w:tcPr>
            <w:tcW w:w="955" w:type="dxa"/>
            <w:vMerge w:val="restart"/>
            <w:vAlign w:val="center"/>
          </w:tcPr>
          <w:p w14:paraId="41D521D5">
            <w:pPr>
              <w:jc w:val="center"/>
              <w:rPr>
                <w:rFonts w:ascii="仿宋_GB2312" w:hAnsi="等线"/>
                <w:color w:val="000000"/>
                <w:sz w:val="22"/>
                <w:szCs w:val="22"/>
              </w:rPr>
            </w:pPr>
            <w:r>
              <w:rPr>
                <w:rFonts w:hint="eastAsia" w:ascii="仿宋_GB2312" w:hAnsi="等线"/>
                <w:color w:val="000000"/>
                <w:sz w:val="22"/>
                <w:szCs w:val="22"/>
              </w:rPr>
              <w:t>运用</w:t>
            </w:r>
          </w:p>
        </w:tc>
        <w:tc>
          <w:tcPr>
            <w:tcW w:w="2477" w:type="dxa"/>
            <w:tcBorders>
              <w:top w:val="single" w:color="auto" w:sz="4" w:space="0"/>
              <w:left w:val="single" w:color="auto" w:sz="4" w:space="0"/>
              <w:bottom w:val="single" w:color="auto" w:sz="4" w:space="0"/>
              <w:right w:val="single" w:color="auto" w:sz="4" w:space="0"/>
            </w:tcBorders>
            <w:noWrap/>
            <w:vAlign w:val="center"/>
          </w:tcPr>
          <w:p w14:paraId="12D73DCD">
            <w:pPr>
              <w:widowControl/>
              <w:jc w:val="center"/>
              <w:rPr>
                <w:rFonts w:ascii="仿宋_GB2312" w:hAnsi="等线"/>
                <w:color w:val="000000"/>
                <w:sz w:val="22"/>
                <w:szCs w:val="22"/>
              </w:rPr>
            </w:pPr>
            <w:r>
              <w:rPr>
                <w:rFonts w:hint="eastAsia" w:ascii="仿宋_GB2312" w:hAnsi="等线"/>
                <w:color w:val="000000"/>
                <w:sz w:val="22"/>
                <w:szCs w:val="22"/>
              </w:rPr>
              <w:t>GB/T 29490-2023</w:t>
            </w:r>
          </w:p>
        </w:tc>
        <w:tc>
          <w:tcPr>
            <w:tcW w:w="4394" w:type="dxa"/>
            <w:tcBorders>
              <w:top w:val="single" w:color="auto" w:sz="4" w:space="0"/>
              <w:left w:val="nil"/>
              <w:bottom w:val="single" w:color="auto" w:sz="4" w:space="0"/>
              <w:right w:val="single" w:color="auto" w:sz="4" w:space="0"/>
            </w:tcBorders>
            <w:noWrap/>
            <w:vAlign w:val="center"/>
          </w:tcPr>
          <w:p w14:paraId="3872EB6F">
            <w:pPr>
              <w:jc w:val="center"/>
              <w:rPr>
                <w:rFonts w:ascii="仿宋_GB2312" w:hAnsi="等线"/>
                <w:color w:val="000000"/>
                <w:sz w:val="22"/>
                <w:szCs w:val="22"/>
              </w:rPr>
            </w:pPr>
            <w:r>
              <w:rPr>
                <w:rFonts w:hint="eastAsia" w:ascii="仿宋_GB2312" w:hAnsi="等线"/>
                <w:color w:val="000000"/>
                <w:sz w:val="22"/>
                <w:szCs w:val="22"/>
              </w:rPr>
              <w:t>企业知识产权合规管理体系 要求</w:t>
            </w:r>
          </w:p>
        </w:tc>
        <w:tc>
          <w:tcPr>
            <w:tcW w:w="1459" w:type="dxa"/>
            <w:tcBorders>
              <w:top w:val="single" w:color="auto" w:sz="4" w:space="0"/>
              <w:left w:val="nil"/>
              <w:bottom w:val="single" w:color="auto" w:sz="4" w:space="0"/>
              <w:right w:val="single" w:color="auto" w:sz="4" w:space="0"/>
            </w:tcBorders>
            <w:noWrap/>
            <w:vAlign w:val="center"/>
          </w:tcPr>
          <w:p w14:paraId="2CB729EF">
            <w:pPr>
              <w:jc w:val="center"/>
              <w:rPr>
                <w:rFonts w:ascii="仿宋_GB2312" w:hAnsi="等线"/>
                <w:color w:val="000000"/>
                <w:sz w:val="22"/>
                <w:szCs w:val="22"/>
              </w:rPr>
            </w:pPr>
            <w:r>
              <w:rPr>
                <w:rFonts w:hint="eastAsia" w:ascii="仿宋_GB2312" w:hAnsi="等线"/>
                <w:color w:val="000000"/>
                <w:sz w:val="22"/>
                <w:szCs w:val="22"/>
              </w:rPr>
              <w:t>2023/8/6</w:t>
            </w:r>
          </w:p>
        </w:tc>
        <w:tc>
          <w:tcPr>
            <w:tcW w:w="1802" w:type="dxa"/>
            <w:tcBorders>
              <w:top w:val="single" w:color="auto" w:sz="4" w:space="0"/>
              <w:left w:val="nil"/>
              <w:bottom w:val="single" w:color="auto" w:sz="4" w:space="0"/>
              <w:right w:val="single" w:color="auto" w:sz="4" w:space="0"/>
            </w:tcBorders>
            <w:noWrap/>
            <w:vAlign w:val="center"/>
          </w:tcPr>
          <w:p w14:paraId="194110B8">
            <w:pPr>
              <w:jc w:val="center"/>
              <w:rPr>
                <w:rFonts w:ascii="仿宋_GB2312" w:hAnsi="等线"/>
                <w:color w:val="000000"/>
                <w:sz w:val="22"/>
                <w:szCs w:val="22"/>
              </w:rPr>
            </w:pPr>
            <w:r>
              <w:rPr>
                <w:rFonts w:hint="eastAsia" w:ascii="仿宋_GB2312" w:hAnsi="等线"/>
                <w:color w:val="000000"/>
                <w:sz w:val="22"/>
                <w:szCs w:val="22"/>
              </w:rPr>
              <w:t>2024/1/1</w:t>
            </w:r>
          </w:p>
        </w:tc>
        <w:tc>
          <w:tcPr>
            <w:tcW w:w="992" w:type="dxa"/>
            <w:tcBorders>
              <w:top w:val="single" w:color="auto" w:sz="4" w:space="0"/>
              <w:left w:val="nil"/>
              <w:bottom w:val="single" w:color="auto" w:sz="4" w:space="0"/>
              <w:right w:val="single" w:color="auto" w:sz="4" w:space="0"/>
            </w:tcBorders>
            <w:noWrap/>
            <w:vAlign w:val="center"/>
          </w:tcPr>
          <w:p w14:paraId="598942A8">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single" w:color="auto" w:sz="4" w:space="0"/>
              <w:left w:val="nil"/>
              <w:bottom w:val="single" w:color="auto" w:sz="4" w:space="0"/>
              <w:right w:val="single" w:color="auto" w:sz="4" w:space="0"/>
            </w:tcBorders>
            <w:noWrap/>
            <w:vAlign w:val="center"/>
          </w:tcPr>
          <w:p w14:paraId="7A74D223">
            <w:pPr>
              <w:jc w:val="center"/>
              <w:rPr>
                <w:rFonts w:ascii="仿宋_GB2312" w:hAnsi="等线"/>
                <w:color w:val="000000"/>
                <w:sz w:val="22"/>
                <w:szCs w:val="22"/>
              </w:rPr>
            </w:pPr>
          </w:p>
        </w:tc>
      </w:tr>
      <w:tr w14:paraId="5D25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787" w:type="dxa"/>
            <w:noWrap/>
            <w:vAlign w:val="center"/>
          </w:tcPr>
          <w:p w14:paraId="43E05546">
            <w:pPr>
              <w:widowControl/>
              <w:jc w:val="center"/>
              <w:rPr>
                <w:rFonts w:ascii="仿宋_GB2312" w:hAnsi="等线"/>
                <w:color w:val="000000"/>
                <w:sz w:val="22"/>
                <w:szCs w:val="22"/>
              </w:rPr>
            </w:pPr>
            <w:r>
              <w:rPr>
                <w:rFonts w:hint="eastAsia" w:ascii="仿宋_GB2312" w:hAnsi="等线" w:eastAsia="仿宋_GB2312"/>
                <w:color w:val="000000"/>
                <w:sz w:val="22"/>
                <w:szCs w:val="22"/>
              </w:rPr>
              <w:t>3</w:t>
            </w:r>
          </w:p>
        </w:tc>
        <w:tc>
          <w:tcPr>
            <w:tcW w:w="955" w:type="dxa"/>
            <w:vMerge w:val="continue"/>
            <w:vAlign w:val="center"/>
          </w:tcPr>
          <w:p w14:paraId="708517D8">
            <w:pPr>
              <w:jc w:val="center"/>
              <w:rPr>
                <w:rFonts w:ascii="仿宋_GB2312" w:hAnsi="等线"/>
                <w:color w:val="000000"/>
                <w:sz w:val="22"/>
                <w:szCs w:val="22"/>
              </w:rPr>
            </w:pPr>
          </w:p>
        </w:tc>
        <w:tc>
          <w:tcPr>
            <w:tcW w:w="2477" w:type="dxa"/>
            <w:tcBorders>
              <w:top w:val="single" w:color="auto" w:sz="4" w:space="0"/>
              <w:left w:val="single" w:color="auto" w:sz="4" w:space="0"/>
              <w:bottom w:val="single" w:color="auto" w:sz="4" w:space="0"/>
              <w:right w:val="single" w:color="auto" w:sz="4" w:space="0"/>
            </w:tcBorders>
            <w:noWrap/>
            <w:vAlign w:val="center"/>
          </w:tcPr>
          <w:p w14:paraId="63C554DB">
            <w:pPr>
              <w:widowControl/>
              <w:jc w:val="center"/>
              <w:rPr>
                <w:rFonts w:ascii="仿宋_GB2312" w:hAnsi="等线"/>
                <w:color w:val="000000"/>
                <w:sz w:val="22"/>
                <w:szCs w:val="22"/>
              </w:rPr>
            </w:pPr>
            <w:r>
              <w:rPr>
                <w:rFonts w:hint="eastAsia" w:ascii="仿宋_GB2312" w:hAnsi="等线"/>
                <w:color w:val="000000"/>
                <w:sz w:val="22"/>
                <w:szCs w:val="22"/>
              </w:rPr>
              <w:t>GB/T 33250-2016</w:t>
            </w:r>
          </w:p>
        </w:tc>
        <w:tc>
          <w:tcPr>
            <w:tcW w:w="4394" w:type="dxa"/>
            <w:tcBorders>
              <w:top w:val="single" w:color="auto" w:sz="4" w:space="0"/>
              <w:left w:val="nil"/>
              <w:bottom w:val="single" w:color="auto" w:sz="4" w:space="0"/>
              <w:right w:val="single" w:color="auto" w:sz="4" w:space="0"/>
            </w:tcBorders>
            <w:noWrap/>
            <w:vAlign w:val="center"/>
          </w:tcPr>
          <w:p w14:paraId="258F81FD">
            <w:pPr>
              <w:jc w:val="center"/>
              <w:rPr>
                <w:rFonts w:ascii="仿宋_GB2312" w:hAnsi="等线"/>
                <w:color w:val="000000"/>
                <w:sz w:val="22"/>
                <w:szCs w:val="22"/>
              </w:rPr>
            </w:pPr>
            <w:r>
              <w:rPr>
                <w:rFonts w:hint="eastAsia" w:ascii="仿宋_GB2312" w:hAnsi="等线"/>
                <w:color w:val="000000"/>
                <w:sz w:val="22"/>
                <w:szCs w:val="22"/>
              </w:rPr>
              <w:t>科研组织知识产权管理规范</w:t>
            </w:r>
          </w:p>
        </w:tc>
        <w:tc>
          <w:tcPr>
            <w:tcW w:w="1459" w:type="dxa"/>
            <w:tcBorders>
              <w:top w:val="single" w:color="auto" w:sz="4" w:space="0"/>
              <w:left w:val="nil"/>
              <w:bottom w:val="single" w:color="auto" w:sz="4" w:space="0"/>
              <w:right w:val="single" w:color="auto" w:sz="4" w:space="0"/>
            </w:tcBorders>
            <w:noWrap/>
            <w:vAlign w:val="center"/>
          </w:tcPr>
          <w:p w14:paraId="59B2EAB2">
            <w:pPr>
              <w:jc w:val="center"/>
              <w:rPr>
                <w:rFonts w:ascii="仿宋_GB2312" w:hAnsi="等线"/>
                <w:color w:val="000000"/>
                <w:sz w:val="22"/>
                <w:szCs w:val="22"/>
              </w:rPr>
            </w:pPr>
            <w:r>
              <w:rPr>
                <w:rFonts w:hint="eastAsia" w:ascii="仿宋_GB2312" w:hAnsi="等线"/>
                <w:color w:val="000000"/>
                <w:sz w:val="22"/>
                <w:szCs w:val="22"/>
              </w:rPr>
              <w:t>2016/12/13</w:t>
            </w:r>
          </w:p>
        </w:tc>
        <w:tc>
          <w:tcPr>
            <w:tcW w:w="1802" w:type="dxa"/>
            <w:tcBorders>
              <w:top w:val="single" w:color="auto" w:sz="4" w:space="0"/>
              <w:left w:val="nil"/>
              <w:bottom w:val="single" w:color="auto" w:sz="4" w:space="0"/>
              <w:right w:val="single" w:color="auto" w:sz="4" w:space="0"/>
            </w:tcBorders>
            <w:noWrap/>
            <w:vAlign w:val="center"/>
          </w:tcPr>
          <w:p w14:paraId="18FF823B">
            <w:pPr>
              <w:jc w:val="center"/>
              <w:rPr>
                <w:rFonts w:ascii="仿宋_GB2312" w:hAnsi="等线"/>
                <w:color w:val="000000"/>
                <w:sz w:val="22"/>
                <w:szCs w:val="22"/>
              </w:rPr>
            </w:pPr>
            <w:r>
              <w:rPr>
                <w:rFonts w:hint="eastAsia" w:ascii="仿宋_GB2312" w:hAnsi="等线"/>
                <w:color w:val="000000"/>
                <w:sz w:val="22"/>
                <w:szCs w:val="22"/>
              </w:rPr>
              <w:t>2017/1/1</w:t>
            </w:r>
          </w:p>
        </w:tc>
        <w:tc>
          <w:tcPr>
            <w:tcW w:w="992" w:type="dxa"/>
            <w:tcBorders>
              <w:top w:val="single" w:color="auto" w:sz="4" w:space="0"/>
              <w:left w:val="nil"/>
              <w:bottom w:val="single" w:color="auto" w:sz="4" w:space="0"/>
              <w:right w:val="single" w:color="auto" w:sz="4" w:space="0"/>
            </w:tcBorders>
            <w:noWrap/>
            <w:vAlign w:val="center"/>
          </w:tcPr>
          <w:p w14:paraId="3E80D018">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single" w:color="auto" w:sz="4" w:space="0"/>
              <w:left w:val="nil"/>
              <w:bottom w:val="single" w:color="auto" w:sz="4" w:space="0"/>
              <w:right w:val="single" w:color="auto" w:sz="4" w:space="0"/>
            </w:tcBorders>
            <w:noWrap/>
            <w:vAlign w:val="center"/>
          </w:tcPr>
          <w:p w14:paraId="4AD33A94">
            <w:pPr>
              <w:jc w:val="center"/>
              <w:rPr>
                <w:rFonts w:ascii="仿宋_GB2312" w:hAnsi="等线"/>
                <w:color w:val="000000"/>
                <w:sz w:val="22"/>
                <w:szCs w:val="22"/>
              </w:rPr>
            </w:pPr>
          </w:p>
        </w:tc>
      </w:tr>
      <w:tr w14:paraId="7B3C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787" w:type="dxa"/>
            <w:noWrap/>
            <w:vAlign w:val="center"/>
          </w:tcPr>
          <w:p w14:paraId="2C7A4AD3">
            <w:pPr>
              <w:widowControl/>
              <w:jc w:val="center"/>
              <w:rPr>
                <w:rFonts w:ascii="仿宋_GB2312" w:hAnsi="等线"/>
                <w:color w:val="000000"/>
                <w:sz w:val="22"/>
                <w:szCs w:val="22"/>
              </w:rPr>
            </w:pPr>
            <w:r>
              <w:rPr>
                <w:rFonts w:hint="eastAsia" w:ascii="仿宋_GB2312" w:hAnsi="等线" w:eastAsia="仿宋_GB2312"/>
                <w:color w:val="000000"/>
                <w:sz w:val="22"/>
                <w:szCs w:val="22"/>
              </w:rPr>
              <w:t>4</w:t>
            </w:r>
          </w:p>
        </w:tc>
        <w:tc>
          <w:tcPr>
            <w:tcW w:w="955" w:type="dxa"/>
            <w:vMerge w:val="continue"/>
            <w:vAlign w:val="center"/>
          </w:tcPr>
          <w:p w14:paraId="5D70EAF0">
            <w:pPr>
              <w:jc w:val="center"/>
              <w:rPr>
                <w:rFonts w:ascii="仿宋_GB2312" w:hAnsi="等线"/>
                <w:color w:val="000000"/>
                <w:sz w:val="22"/>
                <w:szCs w:val="22"/>
              </w:rPr>
            </w:pPr>
          </w:p>
        </w:tc>
        <w:tc>
          <w:tcPr>
            <w:tcW w:w="2477" w:type="dxa"/>
            <w:tcBorders>
              <w:top w:val="single" w:color="auto" w:sz="4" w:space="0"/>
              <w:left w:val="single" w:color="auto" w:sz="4" w:space="0"/>
              <w:bottom w:val="single" w:color="auto" w:sz="4" w:space="0"/>
              <w:right w:val="single" w:color="auto" w:sz="4" w:space="0"/>
            </w:tcBorders>
            <w:noWrap/>
            <w:vAlign w:val="center"/>
          </w:tcPr>
          <w:p w14:paraId="3D6CFAC9">
            <w:pPr>
              <w:widowControl/>
              <w:jc w:val="center"/>
              <w:rPr>
                <w:rFonts w:ascii="仿宋_GB2312" w:hAnsi="等线"/>
                <w:color w:val="000000"/>
                <w:sz w:val="22"/>
                <w:szCs w:val="22"/>
              </w:rPr>
            </w:pPr>
            <w:r>
              <w:rPr>
                <w:rFonts w:hint="eastAsia" w:ascii="仿宋_GB2312" w:hAnsi="等线"/>
                <w:color w:val="000000"/>
                <w:sz w:val="22"/>
                <w:szCs w:val="22"/>
              </w:rPr>
              <w:t>GB/T 33251-2016</w:t>
            </w:r>
          </w:p>
        </w:tc>
        <w:tc>
          <w:tcPr>
            <w:tcW w:w="4394" w:type="dxa"/>
            <w:tcBorders>
              <w:top w:val="single" w:color="auto" w:sz="4" w:space="0"/>
              <w:left w:val="nil"/>
              <w:bottom w:val="single" w:color="auto" w:sz="4" w:space="0"/>
              <w:right w:val="single" w:color="auto" w:sz="4" w:space="0"/>
            </w:tcBorders>
            <w:noWrap/>
            <w:vAlign w:val="center"/>
          </w:tcPr>
          <w:p w14:paraId="5E2AF111">
            <w:pPr>
              <w:jc w:val="center"/>
              <w:rPr>
                <w:rFonts w:ascii="仿宋_GB2312" w:hAnsi="等线"/>
                <w:color w:val="000000"/>
                <w:sz w:val="22"/>
                <w:szCs w:val="22"/>
              </w:rPr>
            </w:pPr>
            <w:r>
              <w:rPr>
                <w:rFonts w:hint="eastAsia" w:ascii="仿宋_GB2312" w:hAnsi="等线"/>
                <w:color w:val="000000"/>
                <w:sz w:val="22"/>
                <w:szCs w:val="22"/>
              </w:rPr>
              <w:t>高等学校知识产权管理规范</w:t>
            </w:r>
          </w:p>
        </w:tc>
        <w:tc>
          <w:tcPr>
            <w:tcW w:w="1459" w:type="dxa"/>
            <w:tcBorders>
              <w:top w:val="single" w:color="auto" w:sz="4" w:space="0"/>
              <w:left w:val="nil"/>
              <w:bottom w:val="single" w:color="auto" w:sz="4" w:space="0"/>
              <w:right w:val="single" w:color="auto" w:sz="4" w:space="0"/>
            </w:tcBorders>
            <w:noWrap/>
            <w:vAlign w:val="center"/>
          </w:tcPr>
          <w:p w14:paraId="36E506E5">
            <w:pPr>
              <w:jc w:val="center"/>
              <w:rPr>
                <w:rFonts w:ascii="仿宋_GB2312" w:hAnsi="等线"/>
                <w:color w:val="000000"/>
                <w:sz w:val="22"/>
                <w:szCs w:val="22"/>
              </w:rPr>
            </w:pPr>
            <w:r>
              <w:rPr>
                <w:rFonts w:hint="eastAsia" w:ascii="仿宋_GB2312" w:hAnsi="等线"/>
                <w:color w:val="000000"/>
                <w:sz w:val="22"/>
                <w:szCs w:val="22"/>
              </w:rPr>
              <w:t>2016/12/13</w:t>
            </w:r>
          </w:p>
        </w:tc>
        <w:tc>
          <w:tcPr>
            <w:tcW w:w="1802" w:type="dxa"/>
            <w:tcBorders>
              <w:top w:val="single" w:color="auto" w:sz="4" w:space="0"/>
              <w:left w:val="nil"/>
              <w:bottom w:val="single" w:color="auto" w:sz="4" w:space="0"/>
              <w:right w:val="single" w:color="auto" w:sz="4" w:space="0"/>
            </w:tcBorders>
            <w:noWrap/>
            <w:vAlign w:val="center"/>
          </w:tcPr>
          <w:p w14:paraId="115FE0E7">
            <w:pPr>
              <w:jc w:val="center"/>
              <w:rPr>
                <w:rFonts w:ascii="仿宋_GB2312" w:hAnsi="等线"/>
                <w:color w:val="000000"/>
                <w:sz w:val="22"/>
                <w:szCs w:val="22"/>
              </w:rPr>
            </w:pPr>
            <w:r>
              <w:rPr>
                <w:rFonts w:hint="eastAsia" w:ascii="仿宋_GB2312" w:hAnsi="等线"/>
                <w:color w:val="000000"/>
                <w:sz w:val="22"/>
                <w:szCs w:val="22"/>
              </w:rPr>
              <w:t>2017/1/1</w:t>
            </w:r>
          </w:p>
        </w:tc>
        <w:tc>
          <w:tcPr>
            <w:tcW w:w="992" w:type="dxa"/>
            <w:tcBorders>
              <w:top w:val="single" w:color="auto" w:sz="4" w:space="0"/>
              <w:left w:val="nil"/>
              <w:bottom w:val="single" w:color="auto" w:sz="4" w:space="0"/>
              <w:right w:val="single" w:color="auto" w:sz="4" w:space="0"/>
            </w:tcBorders>
            <w:noWrap/>
            <w:vAlign w:val="center"/>
          </w:tcPr>
          <w:p w14:paraId="508AAD05">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single" w:color="auto" w:sz="4" w:space="0"/>
              <w:left w:val="nil"/>
              <w:bottom w:val="single" w:color="auto" w:sz="4" w:space="0"/>
              <w:right w:val="single" w:color="auto" w:sz="4" w:space="0"/>
            </w:tcBorders>
            <w:noWrap/>
            <w:vAlign w:val="center"/>
          </w:tcPr>
          <w:p w14:paraId="66A5B43E">
            <w:pPr>
              <w:jc w:val="center"/>
              <w:rPr>
                <w:rFonts w:ascii="仿宋_GB2312" w:hAnsi="等线"/>
                <w:color w:val="000000"/>
                <w:sz w:val="22"/>
                <w:szCs w:val="22"/>
              </w:rPr>
            </w:pPr>
          </w:p>
        </w:tc>
      </w:tr>
      <w:tr w14:paraId="392FD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787" w:type="dxa"/>
            <w:noWrap/>
            <w:vAlign w:val="center"/>
          </w:tcPr>
          <w:p w14:paraId="50E11A37">
            <w:pPr>
              <w:widowControl/>
              <w:jc w:val="center"/>
              <w:rPr>
                <w:rFonts w:ascii="仿宋_GB2312" w:hAnsi="等线"/>
                <w:color w:val="000000"/>
                <w:sz w:val="22"/>
                <w:szCs w:val="22"/>
              </w:rPr>
            </w:pPr>
            <w:r>
              <w:rPr>
                <w:rFonts w:hint="eastAsia" w:ascii="仿宋_GB2312" w:hAnsi="等线" w:eastAsia="仿宋_GB2312"/>
                <w:color w:val="000000"/>
                <w:sz w:val="22"/>
                <w:szCs w:val="22"/>
              </w:rPr>
              <w:t>5</w:t>
            </w:r>
          </w:p>
        </w:tc>
        <w:tc>
          <w:tcPr>
            <w:tcW w:w="955" w:type="dxa"/>
            <w:vMerge w:val="continue"/>
            <w:vAlign w:val="center"/>
          </w:tcPr>
          <w:p w14:paraId="3972EB6E">
            <w:pPr>
              <w:jc w:val="center"/>
              <w:rPr>
                <w:rFonts w:ascii="仿宋_GB2312" w:hAnsi="等线"/>
                <w:color w:val="000000"/>
                <w:sz w:val="22"/>
                <w:szCs w:val="22"/>
              </w:rPr>
            </w:pPr>
          </w:p>
        </w:tc>
        <w:tc>
          <w:tcPr>
            <w:tcW w:w="2477" w:type="dxa"/>
            <w:tcBorders>
              <w:top w:val="single" w:color="auto" w:sz="4" w:space="0"/>
              <w:left w:val="single" w:color="auto" w:sz="4" w:space="0"/>
              <w:bottom w:val="single" w:color="auto" w:sz="4" w:space="0"/>
              <w:right w:val="single" w:color="auto" w:sz="4" w:space="0"/>
            </w:tcBorders>
            <w:noWrap/>
            <w:vAlign w:val="center"/>
          </w:tcPr>
          <w:p w14:paraId="4C541D7A">
            <w:pPr>
              <w:widowControl/>
              <w:jc w:val="center"/>
              <w:rPr>
                <w:rFonts w:ascii="仿宋_GB2312" w:hAnsi="等线"/>
                <w:color w:val="000000"/>
                <w:sz w:val="22"/>
                <w:szCs w:val="22"/>
              </w:rPr>
            </w:pPr>
            <w:r>
              <w:rPr>
                <w:rFonts w:hint="eastAsia" w:ascii="仿宋_GB2312" w:hAnsi="等线"/>
                <w:color w:val="000000"/>
                <w:sz w:val="22"/>
                <w:szCs w:val="22"/>
              </w:rPr>
              <w:t>GB/T 32089-2015</w:t>
            </w:r>
          </w:p>
        </w:tc>
        <w:tc>
          <w:tcPr>
            <w:tcW w:w="4394" w:type="dxa"/>
            <w:tcBorders>
              <w:top w:val="single" w:color="auto" w:sz="4" w:space="0"/>
              <w:left w:val="nil"/>
              <w:bottom w:val="single" w:color="auto" w:sz="4" w:space="0"/>
              <w:right w:val="single" w:color="auto" w:sz="4" w:space="0"/>
            </w:tcBorders>
            <w:noWrap/>
            <w:vAlign w:val="center"/>
          </w:tcPr>
          <w:p w14:paraId="7E83B435">
            <w:pPr>
              <w:jc w:val="center"/>
              <w:rPr>
                <w:rFonts w:ascii="仿宋_GB2312" w:hAnsi="等线"/>
                <w:color w:val="000000"/>
                <w:sz w:val="22"/>
                <w:szCs w:val="22"/>
              </w:rPr>
            </w:pPr>
            <w:r>
              <w:rPr>
                <w:rFonts w:hint="eastAsia" w:ascii="仿宋_GB2312" w:hAnsi="等线"/>
                <w:color w:val="000000"/>
                <w:sz w:val="22"/>
                <w:szCs w:val="22"/>
              </w:rPr>
              <w:t>科学技术研究项目知识产权管理</w:t>
            </w:r>
          </w:p>
        </w:tc>
        <w:tc>
          <w:tcPr>
            <w:tcW w:w="1459" w:type="dxa"/>
            <w:tcBorders>
              <w:top w:val="single" w:color="auto" w:sz="4" w:space="0"/>
              <w:left w:val="nil"/>
              <w:bottom w:val="single" w:color="auto" w:sz="4" w:space="0"/>
              <w:right w:val="single" w:color="auto" w:sz="4" w:space="0"/>
            </w:tcBorders>
            <w:noWrap/>
            <w:vAlign w:val="center"/>
          </w:tcPr>
          <w:p w14:paraId="4AB0D81B">
            <w:pPr>
              <w:jc w:val="center"/>
              <w:rPr>
                <w:rFonts w:ascii="仿宋_GB2312" w:hAnsi="等线"/>
                <w:color w:val="000000"/>
                <w:sz w:val="22"/>
                <w:szCs w:val="22"/>
              </w:rPr>
            </w:pPr>
            <w:r>
              <w:rPr>
                <w:rFonts w:hint="eastAsia" w:ascii="仿宋_GB2312" w:hAnsi="等线"/>
                <w:color w:val="000000"/>
                <w:sz w:val="22"/>
                <w:szCs w:val="22"/>
              </w:rPr>
              <w:t>2015/12/10</w:t>
            </w:r>
          </w:p>
        </w:tc>
        <w:tc>
          <w:tcPr>
            <w:tcW w:w="1802" w:type="dxa"/>
            <w:tcBorders>
              <w:top w:val="single" w:color="auto" w:sz="4" w:space="0"/>
              <w:left w:val="nil"/>
              <w:bottom w:val="single" w:color="auto" w:sz="4" w:space="0"/>
              <w:right w:val="single" w:color="auto" w:sz="4" w:space="0"/>
            </w:tcBorders>
            <w:noWrap/>
            <w:vAlign w:val="center"/>
          </w:tcPr>
          <w:p w14:paraId="4ACECA7E">
            <w:pPr>
              <w:jc w:val="center"/>
              <w:rPr>
                <w:rFonts w:ascii="仿宋_GB2312" w:hAnsi="等线"/>
                <w:color w:val="000000"/>
                <w:sz w:val="22"/>
                <w:szCs w:val="22"/>
              </w:rPr>
            </w:pPr>
            <w:r>
              <w:rPr>
                <w:rFonts w:hint="eastAsia" w:ascii="仿宋_GB2312" w:hAnsi="等线"/>
                <w:color w:val="000000"/>
                <w:sz w:val="22"/>
                <w:szCs w:val="22"/>
              </w:rPr>
              <w:t>2016/7/1</w:t>
            </w:r>
          </w:p>
        </w:tc>
        <w:tc>
          <w:tcPr>
            <w:tcW w:w="992" w:type="dxa"/>
            <w:tcBorders>
              <w:top w:val="single" w:color="auto" w:sz="4" w:space="0"/>
              <w:left w:val="nil"/>
              <w:bottom w:val="single" w:color="auto" w:sz="4" w:space="0"/>
              <w:right w:val="single" w:color="auto" w:sz="4" w:space="0"/>
            </w:tcBorders>
            <w:noWrap/>
            <w:vAlign w:val="center"/>
          </w:tcPr>
          <w:p w14:paraId="7191D604">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single" w:color="auto" w:sz="4" w:space="0"/>
              <w:left w:val="nil"/>
              <w:bottom w:val="single" w:color="auto" w:sz="4" w:space="0"/>
              <w:right w:val="single" w:color="auto" w:sz="4" w:space="0"/>
            </w:tcBorders>
            <w:noWrap/>
            <w:vAlign w:val="center"/>
          </w:tcPr>
          <w:p w14:paraId="3A019AD6">
            <w:pPr>
              <w:jc w:val="center"/>
              <w:rPr>
                <w:rFonts w:ascii="仿宋_GB2312" w:hAnsi="等线"/>
                <w:color w:val="000000"/>
                <w:sz w:val="22"/>
                <w:szCs w:val="22"/>
              </w:rPr>
            </w:pPr>
          </w:p>
        </w:tc>
      </w:tr>
      <w:tr w14:paraId="4725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787" w:type="dxa"/>
            <w:noWrap/>
            <w:vAlign w:val="center"/>
          </w:tcPr>
          <w:p w14:paraId="0DE805BA">
            <w:pPr>
              <w:widowControl/>
              <w:jc w:val="center"/>
              <w:rPr>
                <w:rFonts w:ascii="仿宋_GB2312" w:hAnsi="等线"/>
                <w:color w:val="000000"/>
                <w:sz w:val="22"/>
                <w:szCs w:val="22"/>
              </w:rPr>
            </w:pPr>
            <w:r>
              <w:rPr>
                <w:rFonts w:hint="eastAsia" w:ascii="仿宋_GB2312" w:hAnsi="等线" w:eastAsia="仿宋_GB2312"/>
                <w:color w:val="000000"/>
                <w:sz w:val="22"/>
                <w:szCs w:val="22"/>
              </w:rPr>
              <w:t>6</w:t>
            </w:r>
          </w:p>
        </w:tc>
        <w:tc>
          <w:tcPr>
            <w:tcW w:w="955" w:type="dxa"/>
            <w:vMerge w:val="continue"/>
            <w:vAlign w:val="center"/>
          </w:tcPr>
          <w:p w14:paraId="5130E059">
            <w:pPr>
              <w:jc w:val="center"/>
              <w:rPr>
                <w:rFonts w:ascii="仿宋_GB2312" w:hAnsi="等线"/>
                <w:color w:val="000000"/>
                <w:sz w:val="22"/>
                <w:szCs w:val="22"/>
              </w:rPr>
            </w:pPr>
          </w:p>
        </w:tc>
        <w:tc>
          <w:tcPr>
            <w:tcW w:w="2477" w:type="dxa"/>
            <w:tcBorders>
              <w:top w:val="single" w:color="auto" w:sz="4" w:space="0"/>
              <w:left w:val="single" w:color="auto" w:sz="4" w:space="0"/>
              <w:bottom w:val="single" w:color="auto" w:sz="4" w:space="0"/>
              <w:right w:val="single" w:color="auto" w:sz="4" w:space="0"/>
            </w:tcBorders>
            <w:noWrap/>
            <w:vAlign w:val="center"/>
          </w:tcPr>
          <w:p w14:paraId="46DF4162">
            <w:pPr>
              <w:widowControl/>
              <w:jc w:val="center"/>
              <w:rPr>
                <w:rFonts w:ascii="仿宋_GB2312" w:hAnsi="等线"/>
                <w:color w:val="000000"/>
                <w:sz w:val="22"/>
                <w:szCs w:val="22"/>
              </w:rPr>
            </w:pPr>
            <w:r>
              <w:rPr>
                <w:rFonts w:hint="eastAsia" w:ascii="仿宋_GB2312" w:hAnsi="等线"/>
                <w:color w:val="000000"/>
                <w:sz w:val="22"/>
                <w:szCs w:val="22"/>
              </w:rPr>
              <w:t>DL/T 2874—2024</w:t>
            </w:r>
          </w:p>
        </w:tc>
        <w:tc>
          <w:tcPr>
            <w:tcW w:w="4394" w:type="dxa"/>
            <w:tcBorders>
              <w:top w:val="single" w:color="auto" w:sz="4" w:space="0"/>
              <w:left w:val="nil"/>
              <w:bottom w:val="single" w:color="auto" w:sz="4" w:space="0"/>
              <w:right w:val="single" w:color="auto" w:sz="4" w:space="0"/>
            </w:tcBorders>
            <w:noWrap/>
            <w:vAlign w:val="center"/>
          </w:tcPr>
          <w:p w14:paraId="58AA2289">
            <w:pPr>
              <w:jc w:val="center"/>
              <w:rPr>
                <w:rFonts w:ascii="仿宋_GB2312" w:hAnsi="等线"/>
                <w:color w:val="000000"/>
                <w:sz w:val="22"/>
                <w:szCs w:val="22"/>
              </w:rPr>
            </w:pPr>
            <w:r>
              <w:fldChar w:fldCharType="begin"/>
            </w:r>
            <w:r>
              <w:instrText xml:space="preserve"> HYPERLINK "https://hbba.sacinfo.org.cn/stdDetail/717e499d0d2c7f0c371eb93e34d3cb0fc8ff0e7332cdee8754501c5825fac00a" \o "https://hbba.sacinfo.org.cn/stdDetail/717e499d0d2c7f0c371eb93e34d3cb0fc8ff0e7332cdee8754501c5825fac00a" </w:instrText>
            </w:r>
            <w:r>
              <w:fldChar w:fldCharType="separate"/>
            </w:r>
            <w:r>
              <w:rPr>
                <w:rFonts w:hint="eastAsia" w:ascii="仿宋_GB2312" w:hAnsi="等线"/>
                <w:color w:val="000000"/>
                <w:sz w:val="22"/>
                <w:szCs w:val="22"/>
              </w:rPr>
              <w:t>电力科学技术研究项目知识产权管理指南</w:t>
            </w:r>
            <w:r>
              <w:rPr>
                <w:rFonts w:hint="eastAsia" w:ascii="仿宋_GB2312" w:hAnsi="等线"/>
                <w:color w:val="000000"/>
                <w:sz w:val="22"/>
                <w:szCs w:val="22"/>
              </w:rPr>
              <w:fldChar w:fldCharType="end"/>
            </w:r>
          </w:p>
        </w:tc>
        <w:tc>
          <w:tcPr>
            <w:tcW w:w="1459" w:type="dxa"/>
            <w:tcBorders>
              <w:top w:val="single" w:color="auto" w:sz="4" w:space="0"/>
              <w:left w:val="nil"/>
              <w:bottom w:val="single" w:color="auto" w:sz="4" w:space="0"/>
              <w:right w:val="single" w:color="auto" w:sz="4" w:space="0"/>
            </w:tcBorders>
            <w:noWrap/>
            <w:vAlign w:val="center"/>
          </w:tcPr>
          <w:p w14:paraId="0D367CC2">
            <w:pPr>
              <w:jc w:val="center"/>
              <w:rPr>
                <w:rFonts w:ascii="仿宋_GB2312" w:hAnsi="等线"/>
                <w:color w:val="000000"/>
                <w:sz w:val="22"/>
                <w:szCs w:val="22"/>
              </w:rPr>
            </w:pPr>
            <w:r>
              <w:rPr>
                <w:rFonts w:hint="eastAsia" w:ascii="仿宋_GB2312" w:hAnsi="等线"/>
                <w:color w:val="000000"/>
                <w:sz w:val="22"/>
                <w:szCs w:val="22"/>
              </w:rPr>
              <w:t>2024/12/25</w:t>
            </w:r>
          </w:p>
        </w:tc>
        <w:tc>
          <w:tcPr>
            <w:tcW w:w="1802" w:type="dxa"/>
            <w:tcBorders>
              <w:top w:val="single" w:color="auto" w:sz="4" w:space="0"/>
              <w:left w:val="nil"/>
              <w:bottom w:val="single" w:color="auto" w:sz="4" w:space="0"/>
              <w:right w:val="single" w:color="auto" w:sz="4" w:space="0"/>
            </w:tcBorders>
            <w:noWrap/>
            <w:vAlign w:val="center"/>
          </w:tcPr>
          <w:p w14:paraId="3AEDB9A2">
            <w:pPr>
              <w:jc w:val="center"/>
              <w:rPr>
                <w:rFonts w:ascii="仿宋_GB2312" w:hAnsi="等线"/>
                <w:color w:val="000000"/>
                <w:sz w:val="22"/>
                <w:szCs w:val="22"/>
              </w:rPr>
            </w:pPr>
            <w:r>
              <w:rPr>
                <w:rFonts w:hint="eastAsia" w:ascii="仿宋_GB2312" w:hAnsi="等线"/>
                <w:color w:val="000000"/>
                <w:sz w:val="22"/>
                <w:szCs w:val="22"/>
              </w:rPr>
              <w:t>2025/6/25</w:t>
            </w:r>
          </w:p>
        </w:tc>
        <w:tc>
          <w:tcPr>
            <w:tcW w:w="992" w:type="dxa"/>
            <w:tcBorders>
              <w:top w:val="single" w:color="auto" w:sz="4" w:space="0"/>
              <w:left w:val="nil"/>
              <w:bottom w:val="single" w:color="auto" w:sz="4" w:space="0"/>
              <w:right w:val="single" w:color="auto" w:sz="4" w:space="0"/>
            </w:tcBorders>
            <w:noWrap/>
            <w:vAlign w:val="center"/>
          </w:tcPr>
          <w:p w14:paraId="23D957B7">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single" w:color="auto" w:sz="4" w:space="0"/>
              <w:left w:val="nil"/>
              <w:bottom w:val="single" w:color="auto" w:sz="4" w:space="0"/>
              <w:right w:val="single" w:color="auto" w:sz="4" w:space="0"/>
            </w:tcBorders>
            <w:noWrap/>
            <w:vAlign w:val="center"/>
          </w:tcPr>
          <w:p w14:paraId="4688C1BA">
            <w:pPr>
              <w:jc w:val="center"/>
              <w:rPr>
                <w:rFonts w:ascii="仿宋_GB2312" w:hAnsi="等线"/>
                <w:color w:val="000000"/>
                <w:sz w:val="22"/>
                <w:szCs w:val="22"/>
              </w:rPr>
            </w:pPr>
          </w:p>
        </w:tc>
      </w:tr>
      <w:tr w14:paraId="40C3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787" w:type="dxa"/>
            <w:noWrap/>
            <w:vAlign w:val="center"/>
          </w:tcPr>
          <w:p w14:paraId="440FE7DE">
            <w:pPr>
              <w:widowControl/>
              <w:jc w:val="center"/>
              <w:rPr>
                <w:rFonts w:ascii="仿宋_GB2312" w:hAnsi="等线"/>
                <w:color w:val="000000"/>
                <w:sz w:val="22"/>
                <w:szCs w:val="22"/>
              </w:rPr>
            </w:pPr>
            <w:r>
              <w:rPr>
                <w:rFonts w:hint="eastAsia" w:ascii="仿宋_GB2312" w:hAnsi="等线" w:eastAsia="仿宋_GB2312"/>
                <w:color w:val="000000"/>
                <w:sz w:val="22"/>
                <w:szCs w:val="22"/>
              </w:rPr>
              <w:t>7</w:t>
            </w:r>
          </w:p>
        </w:tc>
        <w:tc>
          <w:tcPr>
            <w:tcW w:w="955" w:type="dxa"/>
            <w:vMerge w:val="continue"/>
            <w:vAlign w:val="center"/>
          </w:tcPr>
          <w:p w14:paraId="76254B40">
            <w:pPr>
              <w:jc w:val="center"/>
              <w:rPr>
                <w:rFonts w:ascii="仿宋_GB2312" w:hAnsi="等线"/>
                <w:color w:val="000000"/>
                <w:sz w:val="22"/>
                <w:szCs w:val="22"/>
              </w:rPr>
            </w:pPr>
          </w:p>
        </w:tc>
        <w:tc>
          <w:tcPr>
            <w:tcW w:w="2477" w:type="dxa"/>
            <w:tcBorders>
              <w:top w:val="single" w:color="auto" w:sz="4" w:space="0"/>
              <w:left w:val="single" w:color="auto" w:sz="4" w:space="0"/>
              <w:bottom w:val="single" w:color="auto" w:sz="4" w:space="0"/>
              <w:right w:val="single" w:color="auto" w:sz="4" w:space="0"/>
            </w:tcBorders>
            <w:noWrap/>
            <w:vAlign w:val="center"/>
          </w:tcPr>
          <w:p w14:paraId="645689FB">
            <w:pPr>
              <w:widowControl/>
              <w:jc w:val="center"/>
              <w:rPr>
                <w:rFonts w:ascii="仿宋_GB2312" w:hAnsi="等线"/>
                <w:color w:val="000000"/>
                <w:sz w:val="22"/>
                <w:szCs w:val="22"/>
              </w:rPr>
            </w:pPr>
            <w:r>
              <w:rPr>
                <w:rFonts w:hint="eastAsia" w:ascii="仿宋_GB2312" w:hAnsi="等线"/>
                <w:color w:val="000000"/>
                <w:sz w:val="22"/>
                <w:szCs w:val="22"/>
              </w:rPr>
              <w:t>QB/T 5800-2023</w:t>
            </w:r>
          </w:p>
        </w:tc>
        <w:tc>
          <w:tcPr>
            <w:tcW w:w="4394" w:type="dxa"/>
            <w:tcBorders>
              <w:top w:val="single" w:color="auto" w:sz="4" w:space="0"/>
              <w:left w:val="nil"/>
              <w:bottom w:val="single" w:color="auto" w:sz="4" w:space="0"/>
              <w:right w:val="single" w:color="auto" w:sz="4" w:space="0"/>
            </w:tcBorders>
            <w:noWrap/>
            <w:vAlign w:val="center"/>
          </w:tcPr>
          <w:p w14:paraId="4A40D4FC">
            <w:pPr>
              <w:jc w:val="center"/>
              <w:rPr>
                <w:rFonts w:ascii="仿宋_GB2312" w:hAnsi="等线"/>
                <w:color w:val="000000"/>
                <w:sz w:val="22"/>
                <w:szCs w:val="22"/>
              </w:rPr>
            </w:pPr>
            <w:r>
              <w:fldChar w:fldCharType="begin"/>
            </w:r>
            <w:r>
              <w:instrText xml:space="preserve"> HYPERLINK "https://hbba.sacinfo.org.cn/stdDetail/66c39efa8f407a8790df78aa1f54dc0cbdab97cb059ce733d86e817345fc1218" \o "https://hbba.sacinfo.org.cn/stdDetail/66c39efa8f407a8790df78aa1f54dc0cbdab97cb059ce733d86e817345fc1218" </w:instrText>
            </w:r>
            <w:r>
              <w:fldChar w:fldCharType="separate"/>
            </w:r>
            <w:r>
              <w:rPr>
                <w:rFonts w:hint="eastAsia" w:ascii="仿宋_GB2312" w:hAnsi="等线"/>
                <w:color w:val="000000"/>
                <w:sz w:val="22"/>
                <w:szCs w:val="22"/>
              </w:rPr>
              <w:t>轻工业企业知识产权管理指南</w:t>
            </w:r>
            <w:r>
              <w:rPr>
                <w:rFonts w:hint="eastAsia" w:ascii="仿宋_GB2312" w:hAnsi="等线"/>
                <w:color w:val="000000"/>
                <w:sz w:val="22"/>
                <w:szCs w:val="22"/>
              </w:rPr>
              <w:fldChar w:fldCharType="end"/>
            </w:r>
          </w:p>
        </w:tc>
        <w:tc>
          <w:tcPr>
            <w:tcW w:w="1459" w:type="dxa"/>
            <w:tcBorders>
              <w:top w:val="single" w:color="auto" w:sz="4" w:space="0"/>
              <w:left w:val="nil"/>
              <w:bottom w:val="single" w:color="auto" w:sz="4" w:space="0"/>
              <w:right w:val="single" w:color="auto" w:sz="4" w:space="0"/>
            </w:tcBorders>
            <w:noWrap/>
            <w:vAlign w:val="center"/>
          </w:tcPr>
          <w:p w14:paraId="08256E79">
            <w:pPr>
              <w:jc w:val="center"/>
              <w:rPr>
                <w:rFonts w:ascii="仿宋_GB2312" w:hAnsi="等线"/>
                <w:color w:val="000000"/>
                <w:sz w:val="22"/>
                <w:szCs w:val="22"/>
              </w:rPr>
            </w:pPr>
            <w:r>
              <w:rPr>
                <w:rFonts w:hint="eastAsia" w:ascii="仿宋_GB2312" w:hAnsi="等线"/>
                <w:color w:val="000000"/>
                <w:sz w:val="22"/>
                <w:szCs w:val="22"/>
              </w:rPr>
              <w:t>2023/4/21</w:t>
            </w:r>
          </w:p>
        </w:tc>
        <w:tc>
          <w:tcPr>
            <w:tcW w:w="1802" w:type="dxa"/>
            <w:tcBorders>
              <w:top w:val="single" w:color="auto" w:sz="4" w:space="0"/>
              <w:left w:val="nil"/>
              <w:bottom w:val="single" w:color="auto" w:sz="4" w:space="0"/>
              <w:right w:val="single" w:color="auto" w:sz="4" w:space="0"/>
            </w:tcBorders>
            <w:noWrap/>
            <w:vAlign w:val="center"/>
          </w:tcPr>
          <w:p w14:paraId="7A3A282C">
            <w:pPr>
              <w:jc w:val="center"/>
              <w:rPr>
                <w:rFonts w:ascii="仿宋_GB2312" w:hAnsi="等线"/>
                <w:color w:val="000000"/>
                <w:sz w:val="22"/>
                <w:szCs w:val="22"/>
              </w:rPr>
            </w:pPr>
            <w:r>
              <w:rPr>
                <w:rFonts w:hint="eastAsia" w:ascii="仿宋_GB2312" w:hAnsi="等线"/>
                <w:color w:val="000000"/>
                <w:sz w:val="22"/>
                <w:szCs w:val="22"/>
              </w:rPr>
              <w:t>2023/11/1</w:t>
            </w:r>
          </w:p>
        </w:tc>
        <w:tc>
          <w:tcPr>
            <w:tcW w:w="992" w:type="dxa"/>
            <w:tcBorders>
              <w:top w:val="single" w:color="auto" w:sz="4" w:space="0"/>
              <w:left w:val="nil"/>
              <w:bottom w:val="single" w:color="auto" w:sz="4" w:space="0"/>
              <w:right w:val="single" w:color="auto" w:sz="4" w:space="0"/>
            </w:tcBorders>
            <w:noWrap/>
            <w:vAlign w:val="center"/>
          </w:tcPr>
          <w:p w14:paraId="1D7C35AB">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single" w:color="auto" w:sz="4" w:space="0"/>
              <w:left w:val="nil"/>
              <w:bottom w:val="single" w:color="auto" w:sz="4" w:space="0"/>
              <w:right w:val="single" w:color="auto" w:sz="4" w:space="0"/>
            </w:tcBorders>
            <w:noWrap/>
            <w:vAlign w:val="center"/>
          </w:tcPr>
          <w:p w14:paraId="3E51336C">
            <w:pPr>
              <w:jc w:val="center"/>
              <w:rPr>
                <w:rFonts w:ascii="仿宋_GB2312" w:hAnsi="等线"/>
                <w:color w:val="000000"/>
                <w:sz w:val="22"/>
                <w:szCs w:val="22"/>
              </w:rPr>
            </w:pPr>
          </w:p>
        </w:tc>
      </w:tr>
      <w:tr w14:paraId="3956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787" w:type="dxa"/>
            <w:noWrap/>
            <w:vAlign w:val="center"/>
          </w:tcPr>
          <w:p w14:paraId="372543E9">
            <w:pPr>
              <w:widowControl/>
              <w:jc w:val="center"/>
              <w:rPr>
                <w:rFonts w:ascii="仿宋_GB2312" w:hAnsi="等线"/>
                <w:color w:val="000000"/>
                <w:sz w:val="22"/>
                <w:szCs w:val="22"/>
              </w:rPr>
            </w:pPr>
            <w:r>
              <w:rPr>
                <w:rFonts w:hint="eastAsia" w:ascii="仿宋_GB2312" w:hAnsi="等线" w:eastAsia="仿宋_GB2312"/>
                <w:color w:val="000000"/>
                <w:sz w:val="22"/>
                <w:szCs w:val="22"/>
              </w:rPr>
              <w:t>8</w:t>
            </w:r>
          </w:p>
        </w:tc>
        <w:tc>
          <w:tcPr>
            <w:tcW w:w="955" w:type="dxa"/>
            <w:vMerge w:val="restart"/>
            <w:vAlign w:val="center"/>
          </w:tcPr>
          <w:p w14:paraId="1C97194A">
            <w:pPr>
              <w:pStyle w:val="8"/>
              <w:ind w:left="0" w:leftChars="0"/>
              <w:jc w:val="center"/>
              <w:rPr>
                <w:rFonts w:ascii="仿宋_GB2312" w:hAnsi="等线"/>
                <w:color w:val="000000"/>
                <w:sz w:val="22"/>
                <w:szCs w:val="22"/>
              </w:rPr>
            </w:pPr>
            <w:r>
              <w:rPr>
                <w:rFonts w:hint="eastAsia" w:ascii="仿宋_GB2312" w:hAnsi="等线"/>
                <w:color w:val="000000"/>
                <w:sz w:val="22"/>
                <w:szCs w:val="22"/>
              </w:rPr>
              <w:t>保护</w:t>
            </w:r>
          </w:p>
        </w:tc>
        <w:tc>
          <w:tcPr>
            <w:tcW w:w="2477" w:type="dxa"/>
            <w:tcBorders>
              <w:top w:val="single" w:color="auto" w:sz="4" w:space="0"/>
              <w:left w:val="single" w:color="auto" w:sz="4" w:space="0"/>
              <w:bottom w:val="single" w:color="auto" w:sz="4" w:space="0"/>
              <w:right w:val="single" w:color="auto" w:sz="4" w:space="0"/>
            </w:tcBorders>
            <w:noWrap/>
            <w:vAlign w:val="center"/>
          </w:tcPr>
          <w:p w14:paraId="48A132C9">
            <w:pPr>
              <w:widowControl/>
              <w:jc w:val="center"/>
              <w:rPr>
                <w:rFonts w:ascii="仿宋_GB2312" w:hAnsi="等线"/>
                <w:color w:val="000000"/>
                <w:sz w:val="22"/>
                <w:szCs w:val="22"/>
              </w:rPr>
            </w:pPr>
            <w:r>
              <w:rPr>
                <w:rFonts w:hint="eastAsia" w:ascii="仿宋_GB2312" w:hAnsi="等线"/>
                <w:color w:val="000000"/>
                <w:sz w:val="22"/>
                <w:szCs w:val="22"/>
              </w:rPr>
              <w:t>GB/T 45563.3-2025</w:t>
            </w:r>
          </w:p>
        </w:tc>
        <w:tc>
          <w:tcPr>
            <w:tcW w:w="4394" w:type="dxa"/>
            <w:tcBorders>
              <w:top w:val="single" w:color="auto" w:sz="4" w:space="0"/>
              <w:left w:val="nil"/>
              <w:bottom w:val="single" w:color="auto" w:sz="4" w:space="0"/>
              <w:right w:val="single" w:color="auto" w:sz="4" w:space="0"/>
            </w:tcBorders>
            <w:noWrap/>
            <w:vAlign w:val="center"/>
          </w:tcPr>
          <w:p w14:paraId="2878D2AE">
            <w:pPr>
              <w:jc w:val="center"/>
              <w:rPr>
                <w:rFonts w:ascii="仿宋_GB2312" w:hAnsi="等线"/>
                <w:color w:val="000000"/>
                <w:sz w:val="22"/>
                <w:szCs w:val="22"/>
              </w:rPr>
            </w:pPr>
            <w:r>
              <w:rPr>
                <w:rFonts w:hint="eastAsia" w:ascii="仿宋_GB2312" w:hAnsi="等线"/>
                <w:color w:val="000000"/>
                <w:sz w:val="22"/>
                <w:szCs w:val="22"/>
              </w:rPr>
              <w:t>知识产权鉴定规范 第3部分：商标</w:t>
            </w:r>
          </w:p>
        </w:tc>
        <w:tc>
          <w:tcPr>
            <w:tcW w:w="1459" w:type="dxa"/>
            <w:tcBorders>
              <w:top w:val="single" w:color="auto" w:sz="4" w:space="0"/>
              <w:left w:val="nil"/>
              <w:bottom w:val="single" w:color="auto" w:sz="4" w:space="0"/>
              <w:right w:val="single" w:color="auto" w:sz="4" w:space="0"/>
            </w:tcBorders>
            <w:noWrap/>
            <w:vAlign w:val="center"/>
          </w:tcPr>
          <w:p w14:paraId="6B45ED84">
            <w:pPr>
              <w:jc w:val="center"/>
              <w:rPr>
                <w:rFonts w:ascii="仿宋_GB2312" w:hAnsi="等线"/>
                <w:color w:val="000000"/>
                <w:sz w:val="22"/>
                <w:szCs w:val="22"/>
              </w:rPr>
            </w:pPr>
            <w:r>
              <w:rPr>
                <w:rFonts w:hint="eastAsia" w:ascii="仿宋_GB2312" w:hAnsi="等线"/>
                <w:color w:val="000000"/>
                <w:sz w:val="22"/>
                <w:szCs w:val="22"/>
              </w:rPr>
              <w:t>2025/4/25</w:t>
            </w:r>
          </w:p>
        </w:tc>
        <w:tc>
          <w:tcPr>
            <w:tcW w:w="1802" w:type="dxa"/>
            <w:tcBorders>
              <w:top w:val="single" w:color="auto" w:sz="4" w:space="0"/>
              <w:left w:val="nil"/>
              <w:bottom w:val="single" w:color="auto" w:sz="4" w:space="0"/>
              <w:right w:val="single" w:color="auto" w:sz="4" w:space="0"/>
            </w:tcBorders>
            <w:noWrap/>
            <w:vAlign w:val="center"/>
          </w:tcPr>
          <w:p w14:paraId="1241E0DE">
            <w:pPr>
              <w:jc w:val="center"/>
              <w:rPr>
                <w:rFonts w:ascii="仿宋_GB2312" w:hAnsi="等线"/>
                <w:color w:val="000000"/>
                <w:sz w:val="22"/>
                <w:szCs w:val="22"/>
              </w:rPr>
            </w:pPr>
            <w:r>
              <w:rPr>
                <w:rFonts w:hint="eastAsia" w:ascii="仿宋_GB2312" w:hAnsi="等线"/>
                <w:color w:val="000000"/>
                <w:sz w:val="22"/>
                <w:szCs w:val="22"/>
              </w:rPr>
              <w:t>2025/4/25</w:t>
            </w:r>
          </w:p>
        </w:tc>
        <w:tc>
          <w:tcPr>
            <w:tcW w:w="992" w:type="dxa"/>
            <w:tcBorders>
              <w:top w:val="single" w:color="auto" w:sz="4" w:space="0"/>
              <w:left w:val="nil"/>
              <w:bottom w:val="single" w:color="auto" w:sz="4" w:space="0"/>
              <w:right w:val="single" w:color="auto" w:sz="4" w:space="0"/>
            </w:tcBorders>
            <w:noWrap/>
            <w:vAlign w:val="center"/>
          </w:tcPr>
          <w:p w14:paraId="077DB063">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single" w:color="auto" w:sz="4" w:space="0"/>
              <w:left w:val="nil"/>
              <w:bottom w:val="single" w:color="auto" w:sz="4" w:space="0"/>
              <w:right w:val="single" w:color="auto" w:sz="4" w:space="0"/>
            </w:tcBorders>
            <w:noWrap/>
            <w:vAlign w:val="center"/>
          </w:tcPr>
          <w:p w14:paraId="12464D93">
            <w:pPr>
              <w:jc w:val="center"/>
              <w:rPr>
                <w:rFonts w:ascii="仿宋_GB2312" w:hAnsi="等线"/>
                <w:color w:val="000000"/>
                <w:sz w:val="22"/>
                <w:szCs w:val="22"/>
              </w:rPr>
            </w:pPr>
          </w:p>
        </w:tc>
      </w:tr>
      <w:tr w14:paraId="44EB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787" w:type="dxa"/>
            <w:tcBorders>
              <w:bottom w:val="single" w:color="auto" w:sz="4" w:space="0"/>
            </w:tcBorders>
            <w:noWrap/>
            <w:vAlign w:val="center"/>
          </w:tcPr>
          <w:p w14:paraId="14EAFEFF">
            <w:pPr>
              <w:widowControl/>
              <w:jc w:val="center"/>
              <w:rPr>
                <w:rFonts w:ascii="仿宋_GB2312" w:hAnsi="等线"/>
                <w:color w:val="000000"/>
                <w:sz w:val="22"/>
                <w:szCs w:val="22"/>
              </w:rPr>
            </w:pPr>
            <w:r>
              <w:rPr>
                <w:rFonts w:hint="eastAsia" w:ascii="仿宋_GB2312" w:hAnsi="等线" w:eastAsia="仿宋_GB2312"/>
                <w:color w:val="000000"/>
                <w:sz w:val="22"/>
                <w:szCs w:val="22"/>
              </w:rPr>
              <w:t>9</w:t>
            </w:r>
          </w:p>
        </w:tc>
        <w:tc>
          <w:tcPr>
            <w:tcW w:w="955" w:type="dxa"/>
            <w:vMerge w:val="continue"/>
            <w:vAlign w:val="center"/>
          </w:tcPr>
          <w:p w14:paraId="7A7BA639">
            <w:pPr>
              <w:widowControl/>
              <w:jc w:val="center"/>
              <w:rPr>
                <w:rFonts w:ascii="仿宋_GB2312" w:hAnsi="等线"/>
                <w:color w:val="000000"/>
                <w:sz w:val="22"/>
                <w:szCs w:val="22"/>
              </w:rPr>
            </w:pPr>
          </w:p>
        </w:tc>
        <w:tc>
          <w:tcPr>
            <w:tcW w:w="2477" w:type="dxa"/>
            <w:tcBorders>
              <w:top w:val="nil"/>
              <w:left w:val="single" w:color="auto" w:sz="4" w:space="0"/>
              <w:bottom w:val="single" w:color="auto" w:sz="4" w:space="0"/>
              <w:right w:val="single" w:color="auto" w:sz="4" w:space="0"/>
            </w:tcBorders>
            <w:noWrap/>
            <w:vAlign w:val="center"/>
          </w:tcPr>
          <w:p w14:paraId="24079859">
            <w:pPr>
              <w:jc w:val="center"/>
              <w:rPr>
                <w:rFonts w:ascii="仿宋_GB2312" w:hAnsi="等线"/>
                <w:color w:val="000000"/>
                <w:sz w:val="22"/>
                <w:szCs w:val="22"/>
              </w:rPr>
            </w:pPr>
            <w:r>
              <w:rPr>
                <w:rFonts w:hint="eastAsia" w:ascii="仿宋_GB2312" w:hAnsi="等线"/>
                <w:color w:val="000000"/>
                <w:sz w:val="22"/>
                <w:szCs w:val="22"/>
              </w:rPr>
              <w:t>GB/T 45563.2-2025</w:t>
            </w:r>
          </w:p>
        </w:tc>
        <w:tc>
          <w:tcPr>
            <w:tcW w:w="4394" w:type="dxa"/>
            <w:tcBorders>
              <w:top w:val="nil"/>
              <w:left w:val="nil"/>
              <w:bottom w:val="single" w:color="auto" w:sz="4" w:space="0"/>
              <w:right w:val="single" w:color="auto" w:sz="4" w:space="0"/>
            </w:tcBorders>
            <w:noWrap/>
            <w:vAlign w:val="center"/>
          </w:tcPr>
          <w:p w14:paraId="7D9649C1">
            <w:pPr>
              <w:jc w:val="center"/>
              <w:rPr>
                <w:rFonts w:ascii="仿宋_GB2312" w:hAnsi="等线"/>
                <w:color w:val="000000"/>
                <w:sz w:val="22"/>
                <w:szCs w:val="22"/>
              </w:rPr>
            </w:pPr>
            <w:r>
              <w:rPr>
                <w:rFonts w:hint="eastAsia" w:ascii="仿宋_GB2312" w:hAnsi="等线"/>
                <w:color w:val="000000"/>
                <w:sz w:val="22"/>
                <w:szCs w:val="22"/>
              </w:rPr>
              <w:t>知识产权鉴定规范 第2部分：专利</w:t>
            </w:r>
          </w:p>
        </w:tc>
        <w:tc>
          <w:tcPr>
            <w:tcW w:w="1459" w:type="dxa"/>
            <w:tcBorders>
              <w:top w:val="nil"/>
              <w:left w:val="nil"/>
              <w:bottom w:val="single" w:color="auto" w:sz="4" w:space="0"/>
              <w:right w:val="single" w:color="auto" w:sz="4" w:space="0"/>
            </w:tcBorders>
            <w:noWrap/>
            <w:vAlign w:val="center"/>
          </w:tcPr>
          <w:p w14:paraId="7914895E">
            <w:pPr>
              <w:jc w:val="center"/>
              <w:rPr>
                <w:rFonts w:ascii="仿宋_GB2312" w:hAnsi="等线"/>
                <w:color w:val="000000"/>
                <w:sz w:val="22"/>
                <w:szCs w:val="22"/>
              </w:rPr>
            </w:pPr>
            <w:r>
              <w:rPr>
                <w:rFonts w:hint="eastAsia" w:ascii="仿宋_GB2312" w:hAnsi="等线"/>
                <w:color w:val="000000"/>
                <w:sz w:val="22"/>
                <w:szCs w:val="22"/>
              </w:rPr>
              <w:t>2025/4/25</w:t>
            </w:r>
          </w:p>
        </w:tc>
        <w:tc>
          <w:tcPr>
            <w:tcW w:w="1802" w:type="dxa"/>
            <w:tcBorders>
              <w:top w:val="nil"/>
              <w:left w:val="nil"/>
              <w:bottom w:val="single" w:color="auto" w:sz="4" w:space="0"/>
              <w:right w:val="single" w:color="auto" w:sz="4" w:space="0"/>
            </w:tcBorders>
            <w:noWrap/>
            <w:vAlign w:val="center"/>
          </w:tcPr>
          <w:p w14:paraId="469EDD22">
            <w:pPr>
              <w:jc w:val="center"/>
              <w:rPr>
                <w:rFonts w:ascii="仿宋_GB2312" w:hAnsi="等线"/>
                <w:color w:val="000000"/>
                <w:sz w:val="22"/>
                <w:szCs w:val="22"/>
              </w:rPr>
            </w:pPr>
            <w:r>
              <w:rPr>
                <w:rFonts w:hint="eastAsia" w:ascii="仿宋_GB2312" w:hAnsi="等线"/>
                <w:color w:val="000000"/>
                <w:sz w:val="22"/>
                <w:szCs w:val="22"/>
              </w:rPr>
              <w:t>2025/4/25</w:t>
            </w:r>
          </w:p>
        </w:tc>
        <w:tc>
          <w:tcPr>
            <w:tcW w:w="992" w:type="dxa"/>
            <w:tcBorders>
              <w:top w:val="nil"/>
              <w:left w:val="nil"/>
              <w:bottom w:val="single" w:color="auto" w:sz="4" w:space="0"/>
              <w:right w:val="single" w:color="auto" w:sz="4" w:space="0"/>
            </w:tcBorders>
            <w:noWrap/>
            <w:vAlign w:val="center"/>
          </w:tcPr>
          <w:p w14:paraId="4908EDF5">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nil"/>
              <w:left w:val="nil"/>
              <w:bottom w:val="single" w:color="auto" w:sz="4" w:space="0"/>
              <w:right w:val="single" w:color="auto" w:sz="4" w:space="0"/>
            </w:tcBorders>
            <w:noWrap/>
            <w:vAlign w:val="center"/>
          </w:tcPr>
          <w:p w14:paraId="145066D6">
            <w:pPr>
              <w:jc w:val="center"/>
              <w:rPr>
                <w:rFonts w:ascii="仿宋_GB2312" w:hAnsi="等线"/>
                <w:color w:val="000000"/>
                <w:sz w:val="22"/>
                <w:szCs w:val="22"/>
              </w:rPr>
            </w:pPr>
          </w:p>
        </w:tc>
      </w:tr>
      <w:tr w14:paraId="028F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787" w:type="dxa"/>
            <w:tcBorders>
              <w:top w:val="single" w:color="auto" w:sz="4" w:space="0"/>
              <w:bottom w:val="single" w:color="auto" w:sz="4" w:space="0"/>
            </w:tcBorders>
            <w:noWrap/>
            <w:vAlign w:val="center"/>
          </w:tcPr>
          <w:p w14:paraId="6FD5D261">
            <w:pPr>
              <w:widowControl/>
              <w:jc w:val="center"/>
              <w:rPr>
                <w:rFonts w:ascii="仿宋_GB2312" w:hAnsi="等线" w:eastAsia="仿宋_GB2312"/>
                <w:color w:val="000000"/>
                <w:sz w:val="22"/>
                <w:szCs w:val="22"/>
              </w:rPr>
            </w:pPr>
            <w:r>
              <w:rPr>
                <w:rFonts w:hint="eastAsia" w:ascii="仿宋_GB2312" w:hAnsi="等线" w:eastAsia="仿宋_GB2312"/>
                <w:color w:val="000000"/>
                <w:sz w:val="22"/>
                <w:szCs w:val="22"/>
              </w:rPr>
              <w:t>10</w:t>
            </w:r>
          </w:p>
        </w:tc>
        <w:tc>
          <w:tcPr>
            <w:tcW w:w="955" w:type="dxa"/>
            <w:vMerge w:val="continue"/>
            <w:vAlign w:val="center"/>
          </w:tcPr>
          <w:p w14:paraId="662B6F0E">
            <w:pPr>
              <w:widowControl/>
              <w:jc w:val="center"/>
              <w:rPr>
                <w:rFonts w:ascii="仿宋_GB2312" w:hAnsi="等线"/>
                <w:color w:val="000000"/>
                <w:sz w:val="22"/>
                <w:szCs w:val="22"/>
              </w:rPr>
            </w:pPr>
          </w:p>
        </w:tc>
        <w:tc>
          <w:tcPr>
            <w:tcW w:w="2477" w:type="dxa"/>
            <w:tcBorders>
              <w:top w:val="nil"/>
              <w:left w:val="single" w:color="auto" w:sz="4" w:space="0"/>
              <w:bottom w:val="single" w:color="auto" w:sz="4" w:space="0"/>
              <w:right w:val="single" w:color="auto" w:sz="4" w:space="0"/>
            </w:tcBorders>
            <w:noWrap/>
            <w:vAlign w:val="center"/>
          </w:tcPr>
          <w:p w14:paraId="2F00A86A">
            <w:pPr>
              <w:jc w:val="center"/>
              <w:rPr>
                <w:rFonts w:ascii="仿宋_GB2312" w:hAnsi="等线"/>
                <w:color w:val="000000"/>
                <w:sz w:val="22"/>
                <w:szCs w:val="22"/>
              </w:rPr>
            </w:pPr>
            <w:r>
              <w:rPr>
                <w:rFonts w:hint="eastAsia" w:ascii="仿宋_GB2312" w:hAnsi="等线"/>
                <w:color w:val="000000"/>
                <w:sz w:val="22"/>
                <w:szCs w:val="22"/>
              </w:rPr>
              <w:t>GB/T 45563.1-2025</w:t>
            </w:r>
          </w:p>
        </w:tc>
        <w:tc>
          <w:tcPr>
            <w:tcW w:w="4394" w:type="dxa"/>
            <w:tcBorders>
              <w:top w:val="nil"/>
              <w:left w:val="nil"/>
              <w:bottom w:val="single" w:color="auto" w:sz="4" w:space="0"/>
              <w:right w:val="single" w:color="auto" w:sz="4" w:space="0"/>
            </w:tcBorders>
            <w:noWrap/>
            <w:vAlign w:val="center"/>
          </w:tcPr>
          <w:p w14:paraId="61A3E85A">
            <w:pPr>
              <w:jc w:val="center"/>
              <w:rPr>
                <w:rFonts w:ascii="仿宋_GB2312" w:hAnsi="等线"/>
                <w:color w:val="000000"/>
                <w:sz w:val="22"/>
                <w:szCs w:val="22"/>
              </w:rPr>
            </w:pPr>
            <w:r>
              <w:rPr>
                <w:rFonts w:hint="eastAsia" w:ascii="仿宋_GB2312" w:hAnsi="等线"/>
                <w:color w:val="000000"/>
                <w:sz w:val="22"/>
                <w:szCs w:val="22"/>
              </w:rPr>
              <w:t>知识产权鉴定规范 第1部分：总则</w:t>
            </w:r>
          </w:p>
        </w:tc>
        <w:tc>
          <w:tcPr>
            <w:tcW w:w="1459" w:type="dxa"/>
            <w:tcBorders>
              <w:top w:val="single" w:color="auto" w:sz="4" w:space="0"/>
              <w:left w:val="single" w:color="auto" w:sz="4" w:space="0"/>
              <w:bottom w:val="single" w:color="auto" w:sz="4" w:space="0"/>
              <w:right w:val="single" w:color="auto" w:sz="4" w:space="0"/>
            </w:tcBorders>
            <w:noWrap/>
            <w:vAlign w:val="center"/>
          </w:tcPr>
          <w:p w14:paraId="14AB15C9">
            <w:pPr>
              <w:widowControl/>
              <w:jc w:val="center"/>
              <w:rPr>
                <w:rFonts w:ascii="仿宋_GB2312" w:hAnsi="等线"/>
                <w:color w:val="000000"/>
                <w:sz w:val="22"/>
                <w:szCs w:val="22"/>
              </w:rPr>
            </w:pPr>
            <w:r>
              <w:rPr>
                <w:rFonts w:hint="eastAsia" w:ascii="仿宋_GB2312" w:hAnsi="等线"/>
                <w:color w:val="000000"/>
                <w:sz w:val="22"/>
                <w:szCs w:val="22"/>
              </w:rPr>
              <w:t>2025/4/25</w:t>
            </w:r>
          </w:p>
        </w:tc>
        <w:tc>
          <w:tcPr>
            <w:tcW w:w="1802" w:type="dxa"/>
            <w:tcBorders>
              <w:top w:val="single" w:color="auto" w:sz="4" w:space="0"/>
              <w:left w:val="nil"/>
              <w:bottom w:val="single" w:color="auto" w:sz="4" w:space="0"/>
              <w:right w:val="single" w:color="auto" w:sz="4" w:space="0"/>
            </w:tcBorders>
            <w:noWrap/>
            <w:vAlign w:val="center"/>
          </w:tcPr>
          <w:p w14:paraId="4D2DB2E3">
            <w:pPr>
              <w:jc w:val="center"/>
              <w:rPr>
                <w:rFonts w:ascii="仿宋_GB2312" w:hAnsi="等线"/>
                <w:color w:val="000000"/>
                <w:sz w:val="22"/>
                <w:szCs w:val="22"/>
              </w:rPr>
            </w:pPr>
            <w:r>
              <w:rPr>
                <w:rFonts w:hint="eastAsia" w:ascii="仿宋_GB2312" w:hAnsi="等线"/>
                <w:color w:val="000000"/>
                <w:sz w:val="22"/>
                <w:szCs w:val="22"/>
              </w:rPr>
              <w:t>2025/4/25</w:t>
            </w:r>
          </w:p>
        </w:tc>
        <w:tc>
          <w:tcPr>
            <w:tcW w:w="992" w:type="dxa"/>
            <w:tcBorders>
              <w:top w:val="single" w:color="auto" w:sz="4" w:space="0"/>
              <w:left w:val="nil"/>
              <w:bottom w:val="single" w:color="auto" w:sz="4" w:space="0"/>
              <w:right w:val="single" w:color="auto" w:sz="4" w:space="0"/>
            </w:tcBorders>
            <w:noWrap/>
            <w:vAlign w:val="center"/>
          </w:tcPr>
          <w:p w14:paraId="6F89C396">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single" w:color="auto" w:sz="4" w:space="0"/>
              <w:left w:val="nil"/>
              <w:bottom w:val="single" w:color="auto" w:sz="4" w:space="0"/>
              <w:right w:val="single" w:color="auto" w:sz="4" w:space="0"/>
            </w:tcBorders>
            <w:noWrap/>
            <w:vAlign w:val="center"/>
          </w:tcPr>
          <w:p w14:paraId="019954D5">
            <w:pPr>
              <w:jc w:val="center"/>
              <w:rPr>
                <w:rFonts w:ascii="仿宋_GB2312" w:hAnsi="等线"/>
                <w:color w:val="000000"/>
                <w:sz w:val="22"/>
                <w:szCs w:val="22"/>
              </w:rPr>
            </w:pPr>
          </w:p>
        </w:tc>
      </w:tr>
      <w:tr w14:paraId="6C6D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787" w:type="dxa"/>
            <w:tcBorders>
              <w:top w:val="single" w:color="auto" w:sz="4" w:space="0"/>
              <w:bottom w:val="single" w:color="auto" w:sz="4" w:space="0"/>
            </w:tcBorders>
            <w:noWrap/>
            <w:vAlign w:val="center"/>
          </w:tcPr>
          <w:p w14:paraId="5E62643E">
            <w:pPr>
              <w:widowControl/>
              <w:jc w:val="center"/>
              <w:rPr>
                <w:rFonts w:ascii="仿宋_GB2312" w:hAnsi="等线" w:eastAsia="仿宋_GB2312"/>
                <w:color w:val="000000"/>
                <w:sz w:val="22"/>
                <w:szCs w:val="22"/>
              </w:rPr>
            </w:pPr>
            <w:r>
              <w:rPr>
                <w:rFonts w:hint="eastAsia" w:ascii="仿宋_GB2312" w:hAnsi="等线" w:eastAsia="仿宋_GB2312"/>
                <w:color w:val="000000"/>
                <w:sz w:val="22"/>
                <w:szCs w:val="22"/>
              </w:rPr>
              <w:t>11</w:t>
            </w:r>
          </w:p>
        </w:tc>
        <w:tc>
          <w:tcPr>
            <w:tcW w:w="955" w:type="dxa"/>
            <w:vMerge w:val="continue"/>
            <w:vAlign w:val="center"/>
          </w:tcPr>
          <w:p w14:paraId="7699DD7F">
            <w:pPr>
              <w:widowControl/>
              <w:jc w:val="center"/>
              <w:rPr>
                <w:rFonts w:ascii="仿宋_GB2312" w:hAnsi="等线"/>
                <w:color w:val="000000"/>
                <w:sz w:val="22"/>
                <w:szCs w:val="22"/>
              </w:rPr>
            </w:pPr>
          </w:p>
        </w:tc>
        <w:tc>
          <w:tcPr>
            <w:tcW w:w="2477" w:type="dxa"/>
            <w:tcBorders>
              <w:top w:val="nil"/>
              <w:left w:val="single" w:color="auto" w:sz="4" w:space="0"/>
              <w:bottom w:val="single" w:color="auto" w:sz="4" w:space="0"/>
              <w:right w:val="single" w:color="auto" w:sz="4" w:space="0"/>
            </w:tcBorders>
            <w:noWrap/>
            <w:vAlign w:val="center"/>
          </w:tcPr>
          <w:p w14:paraId="1769605F">
            <w:pPr>
              <w:jc w:val="center"/>
              <w:rPr>
                <w:rFonts w:ascii="仿宋_GB2312" w:hAnsi="等线"/>
                <w:color w:val="000000"/>
                <w:sz w:val="22"/>
                <w:szCs w:val="22"/>
              </w:rPr>
            </w:pPr>
            <w:r>
              <w:rPr>
                <w:rFonts w:hint="eastAsia" w:ascii="仿宋_GB2312" w:hAnsi="等线"/>
                <w:color w:val="000000"/>
                <w:sz w:val="22"/>
                <w:szCs w:val="22"/>
              </w:rPr>
              <w:t>GB/T 44777-2024</w:t>
            </w:r>
          </w:p>
        </w:tc>
        <w:tc>
          <w:tcPr>
            <w:tcW w:w="4394" w:type="dxa"/>
            <w:tcBorders>
              <w:top w:val="nil"/>
              <w:left w:val="nil"/>
              <w:bottom w:val="single" w:color="auto" w:sz="4" w:space="0"/>
              <w:right w:val="single" w:color="auto" w:sz="4" w:space="0"/>
            </w:tcBorders>
            <w:noWrap/>
            <w:vAlign w:val="center"/>
          </w:tcPr>
          <w:p w14:paraId="4BCA0AB0">
            <w:pPr>
              <w:jc w:val="center"/>
              <w:rPr>
                <w:rFonts w:ascii="仿宋_GB2312" w:hAnsi="等线"/>
                <w:color w:val="000000"/>
                <w:sz w:val="22"/>
                <w:szCs w:val="22"/>
              </w:rPr>
            </w:pPr>
            <w:r>
              <w:rPr>
                <w:rFonts w:hint="eastAsia" w:ascii="仿宋_GB2312" w:hAnsi="等线"/>
                <w:color w:val="000000"/>
                <w:sz w:val="22"/>
                <w:szCs w:val="22"/>
              </w:rPr>
              <w:t>知识产权（IP）核保护指南</w:t>
            </w:r>
          </w:p>
        </w:tc>
        <w:tc>
          <w:tcPr>
            <w:tcW w:w="1459" w:type="dxa"/>
            <w:tcBorders>
              <w:top w:val="nil"/>
              <w:left w:val="single" w:color="auto" w:sz="4" w:space="0"/>
              <w:bottom w:val="single" w:color="auto" w:sz="4" w:space="0"/>
              <w:right w:val="single" w:color="auto" w:sz="4" w:space="0"/>
            </w:tcBorders>
            <w:noWrap/>
            <w:vAlign w:val="center"/>
          </w:tcPr>
          <w:p w14:paraId="0E3A7A0B">
            <w:pPr>
              <w:jc w:val="center"/>
              <w:rPr>
                <w:rFonts w:ascii="仿宋_GB2312" w:hAnsi="等线"/>
                <w:color w:val="000000"/>
                <w:sz w:val="22"/>
                <w:szCs w:val="22"/>
              </w:rPr>
            </w:pPr>
            <w:r>
              <w:rPr>
                <w:rFonts w:hint="eastAsia" w:ascii="仿宋_GB2312" w:hAnsi="等线"/>
                <w:color w:val="000000"/>
                <w:sz w:val="22"/>
                <w:szCs w:val="22"/>
              </w:rPr>
              <w:t>2025/4/25</w:t>
            </w:r>
          </w:p>
        </w:tc>
        <w:tc>
          <w:tcPr>
            <w:tcW w:w="1802" w:type="dxa"/>
            <w:tcBorders>
              <w:top w:val="nil"/>
              <w:left w:val="nil"/>
              <w:bottom w:val="single" w:color="auto" w:sz="4" w:space="0"/>
              <w:right w:val="single" w:color="auto" w:sz="4" w:space="0"/>
            </w:tcBorders>
            <w:noWrap/>
            <w:vAlign w:val="center"/>
          </w:tcPr>
          <w:p w14:paraId="617E882B">
            <w:pPr>
              <w:jc w:val="center"/>
              <w:rPr>
                <w:rFonts w:ascii="仿宋_GB2312" w:hAnsi="等线"/>
                <w:color w:val="000000"/>
                <w:sz w:val="22"/>
                <w:szCs w:val="22"/>
              </w:rPr>
            </w:pPr>
            <w:r>
              <w:rPr>
                <w:rFonts w:hint="eastAsia" w:ascii="仿宋_GB2312" w:hAnsi="等线"/>
                <w:color w:val="000000"/>
                <w:sz w:val="22"/>
                <w:szCs w:val="22"/>
              </w:rPr>
              <w:t>2025/4/25</w:t>
            </w:r>
          </w:p>
        </w:tc>
        <w:tc>
          <w:tcPr>
            <w:tcW w:w="992" w:type="dxa"/>
            <w:tcBorders>
              <w:top w:val="nil"/>
              <w:left w:val="nil"/>
              <w:bottom w:val="single" w:color="auto" w:sz="4" w:space="0"/>
              <w:right w:val="single" w:color="auto" w:sz="4" w:space="0"/>
            </w:tcBorders>
            <w:noWrap/>
            <w:vAlign w:val="center"/>
          </w:tcPr>
          <w:p w14:paraId="72F4C7FF">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nil"/>
              <w:left w:val="nil"/>
              <w:bottom w:val="single" w:color="auto" w:sz="4" w:space="0"/>
              <w:right w:val="single" w:color="auto" w:sz="4" w:space="0"/>
            </w:tcBorders>
            <w:noWrap/>
            <w:vAlign w:val="center"/>
          </w:tcPr>
          <w:p w14:paraId="379D1446">
            <w:pPr>
              <w:jc w:val="center"/>
              <w:rPr>
                <w:rFonts w:ascii="仿宋_GB2312" w:hAnsi="等线"/>
                <w:color w:val="000000"/>
                <w:sz w:val="22"/>
                <w:szCs w:val="22"/>
              </w:rPr>
            </w:pPr>
          </w:p>
        </w:tc>
      </w:tr>
      <w:tr w14:paraId="2E4C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787" w:type="dxa"/>
            <w:tcBorders>
              <w:top w:val="single" w:color="auto" w:sz="4" w:space="0"/>
              <w:bottom w:val="single" w:color="auto" w:sz="4" w:space="0"/>
            </w:tcBorders>
            <w:noWrap/>
            <w:vAlign w:val="center"/>
          </w:tcPr>
          <w:p w14:paraId="250D0809">
            <w:pPr>
              <w:widowControl/>
              <w:jc w:val="center"/>
              <w:rPr>
                <w:rFonts w:ascii="仿宋_GB2312" w:hAnsi="等线" w:eastAsia="仿宋_GB2312"/>
                <w:color w:val="000000"/>
                <w:sz w:val="22"/>
                <w:szCs w:val="22"/>
              </w:rPr>
            </w:pPr>
            <w:r>
              <w:rPr>
                <w:rFonts w:hint="eastAsia" w:ascii="仿宋_GB2312" w:hAnsi="等线" w:eastAsia="仿宋_GB2312"/>
                <w:color w:val="000000"/>
                <w:sz w:val="22"/>
                <w:szCs w:val="22"/>
              </w:rPr>
              <w:t>12</w:t>
            </w:r>
          </w:p>
        </w:tc>
        <w:tc>
          <w:tcPr>
            <w:tcW w:w="955" w:type="dxa"/>
            <w:vMerge w:val="continue"/>
            <w:vAlign w:val="center"/>
          </w:tcPr>
          <w:p w14:paraId="56AA2B43">
            <w:pPr>
              <w:widowControl/>
              <w:jc w:val="center"/>
              <w:rPr>
                <w:rFonts w:ascii="仿宋_GB2312" w:hAnsi="等线"/>
                <w:color w:val="000000"/>
                <w:sz w:val="22"/>
                <w:szCs w:val="22"/>
              </w:rPr>
            </w:pPr>
          </w:p>
        </w:tc>
        <w:tc>
          <w:tcPr>
            <w:tcW w:w="2477" w:type="dxa"/>
            <w:tcBorders>
              <w:top w:val="nil"/>
              <w:left w:val="single" w:color="auto" w:sz="4" w:space="0"/>
              <w:bottom w:val="single" w:color="auto" w:sz="4" w:space="0"/>
              <w:right w:val="single" w:color="auto" w:sz="4" w:space="0"/>
            </w:tcBorders>
            <w:noWrap/>
            <w:vAlign w:val="center"/>
          </w:tcPr>
          <w:p w14:paraId="29FAE02C">
            <w:pPr>
              <w:jc w:val="center"/>
              <w:rPr>
                <w:rFonts w:ascii="仿宋_GB2312" w:hAnsi="等线"/>
                <w:color w:val="000000"/>
                <w:sz w:val="22"/>
                <w:szCs w:val="22"/>
              </w:rPr>
            </w:pPr>
            <w:r>
              <w:rPr>
                <w:rFonts w:hint="eastAsia" w:ascii="仿宋_GB2312" w:hAnsi="等线"/>
                <w:color w:val="000000"/>
                <w:sz w:val="22"/>
                <w:szCs w:val="22"/>
              </w:rPr>
              <w:t>GB/T 44584-2024</w:t>
            </w:r>
          </w:p>
        </w:tc>
        <w:tc>
          <w:tcPr>
            <w:tcW w:w="4394" w:type="dxa"/>
            <w:tcBorders>
              <w:top w:val="nil"/>
              <w:left w:val="nil"/>
              <w:bottom w:val="single" w:color="auto" w:sz="4" w:space="0"/>
              <w:right w:val="single" w:color="auto" w:sz="4" w:space="0"/>
            </w:tcBorders>
            <w:noWrap/>
            <w:vAlign w:val="center"/>
          </w:tcPr>
          <w:p w14:paraId="35506C82">
            <w:pPr>
              <w:jc w:val="center"/>
              <w:rPr>
                <w:rFonts w:ascii="仿宋_GB2312" w:hAnsi="等线"/>
                <w:color w:val="000000"/>
                <w:sz w:val="22"/>
                <w:szCs w:val="22"/>
              </w:rPr>
            </w:pPr>
            <w:r>
              <w:rPr>
                <w:rFonts w:hint="eastAsia" w:ascii="仿宋_GB2312" w:hAnsi="等线"/>
                <w:color w:val="000000"/>
                <w:sz w:val="22"/>
                <w:szCs w:val="22"/>
              </w:rPr>
              <w:t>地理标志 基础术语</w:t>
            </w:r>
          </w:p>
        </w:tc>
        <w:tc>
          <w:tcPr>
            <w:tcW w:w="1459" w:type="dxa"/>
            <w:tcBorders>
              <w:top w:val="nil"/>
              <w:left w:val="single" w:color="auto" w:sz="4" w:space="0"/>
              <w:bottom w:val="single" w:color="auto" w:sz="4" w:space="0"/>
              <w:right w:val="single" w:color="auto" w:sz="4" w:space="0"/>
            </w:tcBorders>
            <w:noWrap/>
            <w:vAlign w:val="center"/>
          </w:tcPr>
          <w:p w14:paraId="599164DE">
            <w:pPr>
              <w:jc w:val="center"/>
              <w:rPr>
                <w:rFonts w:ascii="仿宋_GB2312" w:hAnsi="等线"/>
                <w:color w:val="000000"/>
                <w:sz w:val="22"/>
                <w:szCs w:val="22"/>
              </w:rPr>
            </w:pPr>
            <w:r>
              <w:rPr>
                <w:rFonts w:hint="eastAsia" w:ascii="仿宋_GB2312" w:hAnsi="等线"/>
                <w:color w:val="000000"/>
                <w:sz w:val="22"/>
                <w:szCs w:val="22"/>
              </w:rPr>
              <w:t>2025/4/25</w:t>
            </w:r>
          </w:p>
        </w:tc>
        <w:tc>
          <w:tcPr>
            <w:tcW w:w="1802" w:type="dxa"/>
            <w:tcBorders>
              <w:top w:val="nil"/>
              <w:left w:val="nil"/>
              <w:bottom w:val="single" w:color="auto" w:sz="4" w:space="0"/>
              <w:right w:val="single" w:color="auto" w:sz="4" w:space="0"/>
            </w:tcBorders>
            <w:noWrap/>
            <w:vAlign w:val="center"/>
          </w:tcPr>
          <w:p w14:paraId="56763429">
            <w:pPr>
              <w:jc w:val="center"/>
              <w:rPr>
                <w:rFonts w:ascii="仿宋_GB2312" w:hAnsi="等线"/>
                <w:color w:val="000000"/>
                <w:sz w:val="22"/>
                <w:szCs w:val="22"/>
              </w:rPr>
            </w:pPr>
            <w:r>
              <w:rPr>
                <w:rFonts w:hint="eastAsia" w:ascii="仿宋_GB2312" w:hAnsi="等线"/>
                <w:color w:val="000000"/>
                <w:sz w:val="22"/>
                <w:szCs w:val="22"/>
              </w:rPr>
              <w:t>2025/4/25</w:t>
            </w:r>
          </w:p>
        </w:tc>
        <w:tc>
          <w:tcPr>
            <w:tcW w:w="992" w:type="dxa"/>
            <w:tcBorders>
              <w:top w:val="nil"/>
              <w:left w:val="nil"/>
              <w:bottom w:val="single" w:color="auto" w:sz="4" w:space="0"/>
              <w:right w:val="single" w:color="auto" w:sz="4" w:space="0"/>
            </w:tcBorders>
            <w:noWrap/>
            <w:vAlign w:val="center"/>
          </w:tcPr>
          <w:p w14:paraId="031DCBD8">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nil"/>
              <w:left w:val="nil"/>
              <w:bottom w:val="single" w:color="auto" w:sz="4" w:space="0"/>
              <w:right w:val="single" w:color="auto" w:sz="4" w:space="0"/>
            </w:tcBorders>
            <w:noWrap/>
            <w:vAlign w:val="center"/>
          </w:tcPr>
          <w:p w14:paraId="1C0BE5AD">
            <w:pPr>
              <w:jc w:val="center"/>
              <w:rPr>
                <w:rFonts w:ascii="仿宋_GB2312" w:hAnsi="等线"/>
                <w:color w:val="000000"/>
                <w:sz w:val="22"/>
                <w:szCs w:val="22"/>
              </w:rPr>
            </w:pPr>
          </w:p>
        </w:tc>
      </w:tr>
      <w:tr w14:paraId="37E74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787" w:type="dxa"/>
            <w:tcBorders>
              <w:top w:val="single" w:color="auto" w:sz="4" w:space="0"/>
            </w:tcBorders>
            <w:noWrap/>
            <w:vAlign w:val="center"/>
          </w:tcPr>
          <w:p w14:paraId="1EE84F33">
            <w:pPr>
              <w:widowControl/>
              <w:jc w:val="center"/>
              <w:rPr>
                <w:rFonts w:ascii="仿宋_GB2312" w:hAnsi="等线" w:eastAsia="仿宋_GB2312"/>
                <w:color w:val="000000"/>
                <w:sz w:val="22"/>
                <w:szCs w:val="22"/>
              </w:rPr>
            </w:pPr>
            <w:r>
              <w:rPr>
                <w:rFonts w:hint="eastAsia" w:ascii="仿宋_GB2312" w:hAnsi="等线" w:eastAsia="仿宋_GB2312"/>
                <w:color w:val="000000"/>
                <w:sz w:val="22"/>
                <w:szCs w:val="22"/>
              </w:rPr>
              <w:t>13</w:t>
            </w:r>
          </w:p>
        </w:tc>
        <w:tc>
          <w:tcPr>
            <w:tcW w:w="955" w:type="dxa"/>
            <w:vMerge w:val="continue"/>
            <w:vAlign w:val="center"/>
          </w:tcPr>
          <w:p w14:paraId="4A32682E">
            <w:pPr>
              <w:widowControl/>
              <w:jc w:val="center"/>
              <w:rPr>
                <w:rFonts w:ascii="仿宋_GB2312" w:hAnsi="等线"/>
                <w:color w:val="000000"/>
                <w:sz w:val="22"/>
                <w:szCs w:val="22"/>
              </w:rPr>
            </w:pPr>
          </w:p>
        </w:tc>
        <w:tc>
          <w:tcPr>
            <w:tcW w:w="2477" w:type="dxa"/>
            <w:tcBorders>
              <w:top w:val="nil"/>
              <w:left w:val="single" w:color="auto" w:sz="4" w:space="0"/>
              <w:bottom w:val="single" w:color="auto" w:sz="4" w:space="0"/>
              <w:right w:val="single" w:color="auto" w:sz="4" w:space="0"/>
            </w:tcBorders>
            <w:noWrap/>
            <w:vAlign w:val="center"/>
          </w:tcPr>
          <w:p w14:paraId="0E57D5DC">
            <w:pPr>
              <w:jc w:val="center"/>
              <w:rPr>
                <w:rFonts w:ascii="仿宋_GB2312" w:hAnsi="等线"/>
                <w:color w:val="000000"/>
                <w:sz w:val="22"/>
                <w:szCs w:val="22"/>
              </w:rPr>
            </w:pPr>
            <w:r>
              <w:rPr>
                <w:rFonts w:hint="eastAsia" w:ascii="仿宋_GB2312" w:hAnsi="等线"/>
                <w:color w:val="000000"/>
                <w:sz w:val="22"/>
                <w:szCs w:val="22"/>
              </w:rPr>
              <w:t>GB/T 43583-2023</w:t>
            </w:r>
          </w:p>
        </w:tc>
        <w:tc>
          <w:tcPr>
            <w:tcW w:w="4394" w:type="dxa"/>
            <w:tcBorders>
              <w:top w:val="nil"/>
              <w:left w:val="nil"/>
              <w:bottom w:val="single" w:color="auto" w:sz="4" w:space="0"/>
              <w:right w:val="single" w:color="auto" w:sz="4" w:space="0"/>
            </w:tcBorders>
            <w:noWrap/>
            <w:vAlign w:val="center"/>
          </w:tcPr>
          <w:p w14:paraId="2BA5A7B5">
            <w:pPr>
              <w:jc w:val="center"/>
              <w:rPr>
                <w:rFonts w:ascii="仿宋_GB2312" w:hAnsi="等线"/>
                <w:color w:val="000000"/>
                <w:sz w:val="22"/>
                <w:szCs w:val="22"/>
              </w:rPr>
            </w:pPr>
            <w:r>
              <w:rPr>
                <w:rFonts w:hint="eastAsia" w:ascii="仿宋_GB2312" w:hAnsi="等线"/>
                <w:color w:val="000000"/>
                <w:sz w:val="22"/>
                <w:szCs w:val="22"/>
              </w:rPr>
              <w:t>地理标志认定 产品分类与代码</w:t>
            </w:r>
          </w:p>
        </w:tc>
        <w:tc>
          <w:tcPr>
            <w:tcW w:w="1459" w:type="dxa"/>
            <w:tcBorders>
              <w:top w:val="nil"/>
              <w:left w:val="single" w:color="auto" w:sz="4" w:space="0"/>
              <w:bottom w:val="single" w:color="auto" w:sz="4" w:space="0"/>
              <w:right w:val="single" w:color="auto" w:sz="4" w:space="0"/>
            </w:tcBorders>
            <w:noWrap/>
            <w:vAlign w:val="center"/>
          </w:tcPr>
          <w:p w14:paraId="7579E53A">
            <w:pPr>
              <w:jc w:val="center"/>
              <w:rPr>
                <w:rFonts w:ascii="仿宋_GB2312" w:hAnsi="等线"/>
                <w:color w:val="000000"/>
                <w:sz w:val="22"/>
                <w:szCs w:val="22"/>
              </w:rPr>
            </w:pPr>
            <w:r>
              <w:rPr>
                <w:rFonts w:hint="eastAsia" w:ascii="仿宋_GB2312" w:hAnsi="等线"/>
                <w:color w:val="000000"/>
                <w:sz w:val="22"/>
                <w:szCs w:val="22"/>
              </w:rPr>
              <w:t>2023/12/28</w:t>
            </w:r>
          </w:p>
        </w:tc>
        <w:tc>
          <w:tcPr>
            <w:tcW w:w="1802" w:type="dxa"/>
            <w:tcBorders>
              <w:top w:val="nil"/>
              <w:left w:val="nil"/>
              <w:bottom w:val="single" w:color="auto" w:sz="4" w:space="0"/>
              <w:right w:val="single" w:color="auto" w:sz="4" w:space="0"/>
            </w:tcBorders>
            <w:noWrap/>
            <w:vAlign w:val="center"/>
          </w:tcPr>
          <w:p w14:paraId="6EE35759">
            <w:pPr>
              <w:jc w:val="center"/>
              <w:rPr>
                <w:rFonts w:ascii="仿宋_GB2312" w:hAnsi="等线"/>
                <w:color w:val="000000"/>
                <w:sz w:val="22"/>
                <w:szCs w:val="22"/>
              </w:rPr>
            </w:pPr>
            <w:r>
              <w:rPr>
                <w:rFonts w:hint="eastAsia" w:ascii="仿宋_GB2312" w:hAnsi="等线"/>
                <w:color w:val="000000"/>
                <w:sz w:val="22"/>
                <w:szCs w:val="22"/>
              </w:rPr>
              <w:t>2023/12/28</w:t>
            </w:r>
          </w:p>
        </w:tc>
        <w:tc>
          <w:tcPr>
            <w:tcW w:w="992" w:type="dxa"/>
            <w:tcBorders>
              <w:top w:val="nil"/>
              <w:left w:val="nil"/>
              <w:bottom w:val="single" w:color="auto" w:sz="4" w:space="0"/>
              <w:right w:val="single" w:color="auto" w:sz="4" w:space="0"/>
            </w:tcBorders>
            <w:noWrap/>
            <w:vAlign w:val="center"/>
          </w:tcPr>
          <w:p w14:paraId="1872CE72">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nil"/>
              <w:left w:val="nil"/>
              <w:bottom w:val="single" w:color="auto" w:sz="4" w:space="0"/>
              <w:right w:val="single" w:color="auto" w:sz="4" w:space="0"/>
            </w:tcBorders>
            <w:noWrap/>
            <w:vAlign w:val="center"/>
          </w:tcPr>
          <w:p w14:paraId="365B6989">
            <w:pPr>
              <w:jc w:val="center"/>
              <w:rPr>
                <w:rFonts w:ascii="仿宋_GB2312" w:hAnsi="等线"/>
                <w:color w:val="000000"/>
                <w:sz w:val="22"/>
                <w:szCs w:val="22"/>
              </w:rPr>
            </w:pPr>
          </w:p>
        </w:tc>
      </w:tr>
      <w:tr w14:paraId="3EFED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787" w:type="dxa"/>
            <w:tcBorders>
              <w:top w:val="single" w:color="auto" w:sz="4" w:space="0"/>
            </w:tcBorders>
            <w:noWrap/>
            <w:vAlign w:val="center"/>
          </w:tcPr>
          <w:p w14:paraId="20B8BA0E">
            <w:pPr>
              <w:widowControl/>
              <w:jc w:val="center"/>
              <w:rPr>
                <w:rFonts w:ascii="仿宋_GB2312" w:hAnsi="等线" w:eastAsia="仿宋_GB2312"/>
                <w:color w:val="000000"/>
                <w:sz w:val="22"/>
                <w:szCs w:val="22"/>
              </w:rPr>
            </w:pPr>
            <w:r>
              <w:rPr>
                <w:rFonts w:hint="eastAsia" w:ascii="仿宋_GB2312" w:hAnsi="等线" w:eastAsia="仿宋_GB2312"/>
                <w:color w:val="000000"/>
                <w:sz w:val="22"/>
                <w:szCs w:val="22"/>
              </w:rPr>
              <w:t>14</w:t>
            </w:r>
          </w:p>
        </w:tc>
        <w:tc>
          <w:tcPr>
            <w:tcW w:w="955" w:type="dxa"/>
            <w:vMerge w:val="continue"/>
            <w:vAlign w:val="center"/>
          </w:tcPr>
          <w:p w14:paraId="6D9CF8A4">
            <w:pPr>
              <w:widowControl/>
              <w:jc w:val="center"/>
              <w:rPr>
                <w:rFonts w:ascii="仿宋_GB2312" w:hAnsi="等线"/>
                <w:color w:val="000000"/>
                <w:sz w:val="22"/>
                <w:szCs w:val="22"/>
              </w:rPr>
            </w:pPr>
          </w:p>
        </w:tc>
        <w:tc>
          <w:tcPr>
            <w:tcW w:w="2477" w:type="dxa"/>
            <w:tcBorders>
              <w:top w:val="nil"/>
              <w:left w:val="single" w:color="auto" w:sz="4" w:space="0"/>
              <w:bottom w:val="single" w:color="auto" w:sz="4" w:space="0"/>
              <w:right w:val="single" w:color="auto" w:sz="4" w:space="0"/>
            </w:tcBorders>
            <w:noWrap/>
            <w:vAlign w:val="center"/>
          </w:tcPr>
          <w:p w14:paraId="04C0E7E3">
            <w:pPr>
              <w:jc w:val="center"/>
              <w:rPr>
                <w:rFonts w:ascii="仿宋_GB2312" w:hAnsi="等线"/>
                <w:color w:val="000000"/>
                <w:sz w:val="22"/>
                <w:szCs w:val="22"/>
              </w:rPr>
            </w:pPr>
            <w:r>
              <w:rPr>
                <w:rFonts w:hint="eastAsia" w:ascii="仿宋_GB2312" w:hAnsi="等线"/>
                <w:color w:val="000000"/>
                <w:sz w:val="22"/>
                <w:szCs w:val="22"/>
              </w:rPr>
              <w:t>GB/T 42293-2022</w:t>
            </w:r>
          </w:p>
        </w:tc>
        <w:tc>
          <w:tcPr>
            <w:tcW w:w="4394" w:type="dxa"/>
            <w:tcBorders>
              <w:top w:val="nil"/>
              <w:left w:val="nil"/>
              <w:bottom w:val="single" w:color="auto" w:sz="4" w:space="0"/>
              <w:right w:val="single" w:color="auto" w:sz="4" w:space="0"/>
            </w:tcBorders>
            <w:noWrap/>
            <w:vAlign w:val="center"/>
          </w:tcPr>
          <w:p w14:paraId="12884883">
            <w:pPr>
              <w:jc w:val="center"/>
              <w:rPr>
                <w:rFonts w:ascii="仿宋_GB2312" w:hAnsi="等线"/>
                <w:color w:val="000000"/>
                <w:sz w:val="22"/>
                <w:szCs w:val="22"/>
              </w:rPr>
            </w:pPr>
            <w:r>
              <w:rPr>
                <w:rFonts w:hint="eastAsia" w:ascii="仿宋_GB2312" w:hAnsi="等线"/>
                <w:color w:val="000000"/>
                <w:sz w:val="22"/>
                <w:szCs w:val="22"/>
              </w:rPr>
              <w:t>商品交易市场知识产权保护规范</w:t>
            </w:r>
          </w:p>
        </w:tc>
        <w:tc>
          <w:tcPr>
            <w:tcW w:w="1459" w:type="dxa"/>
            <w:tcBorders>
              <w:top w:val="nil"/>
              <w:left w:val="single" w:color="auto" w:sz="4" w:space="0"/>
              <w:bottom w:val="single" w:color="auto" w:sz="4" w:space="0"/>
              <w:right w:val="single" w:color="auto" w:sz="4" w:space="0"/>
            </w:tcBorders>
            <w:noWrap/>
            <w:vAlign w:val="center"/>
          </w:tcPr>
          <w:p w14:paraId="560F4944">
            <w:pPr>
              <w:jc w:val="center"/>
              <w:rPr>
                <w:rFonts w:ascii="仿宋_GB2312" w:hAnsi="等线"/>
                <w:color w:val="000000"/>
                <w:sz w:val="22"/>
                <w:szCs w:val="22"/>
              </w:rPr>
            </w:pPr>
            <w:r>
              <w:rPr>
                <w:rFonts w:hint="eastAsia" w:ascii="仿宋_GB2312" w:hAnsi="等线"/>
                <w:color w:val="000000"/>
                <w:sz w:val="22"/>
                <w:szCs w:val="22"/>
              </w:rPr>
              <w:t>2024/10/26</w:t>
            </w:r>
          </w:p>
        </w:tc>
        <w:tc>
          <w:tcPr>
            <w:tcW w:w="1802" w:type="dxa"/>
            <w:tcBorders>
              <w:top w:val="nil"/>
              <w:left w:val="nil"/>
              <w:bottom w:val="single" w:color="auto" w:sz="4" w:space="0"/>
              <w:right w:val="single" w:color="auto" w:sz="4" w:space="0"/>
            </w:tcBorders>
            <w:noWrap/>
            <w:vAlign w:val="center"/>
          </w:tcPr>
          <w:p w14:paraId="6816C2AA">
            <w:pPr>
              <w:jc w:val="center"/>
              <w:rPr>
                <w:rFonts w:ascii="仿宋_GB2312" w:hAnsi="等线"/>
                <w:color w:val="000000"/>
                <w:sz w:val="22"/>
                <w:szCs w:val="22"/>
              </w:rPr>
            </w:pPr>
            <w:r>
              <w:rPr>
                <w:rFonts w:hint="eastAsia" w:ascii="仿宋_GB2312" w:hAnsi="等线"/>
                <w:color w:val="000000"/>
                <w:sz w:val="22"/>
                <w:szCs w:val="22"/>
              </w:rPr>
              <w:t>2024/10/26</w:t>
            </w:r>
          </w:p>
        </w:tc>
        <w:tc>
          <w:tcPr>
            <w:tcW w:w="992" w:type="dxa"/>
            <w:tcBorders>
              <w:top w:val="nil"/>
              <w:left w:val="nil"/>
              <w:bottom w:val="single" w:color="auto" w:sz="4" w:space="0"/>
              <w:right w:val="single" w:color="auto" w:sz="4" w:space="0"/>
            </w:tcBorders>
            <w:noWrap/>
            <w:vAlign w:val="center"/>
          </w:tcPr>
          <w:p w14:paraId="4057C3B8">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nil"/>
              <w:left w:val="nil"/>
              <w:bottom w:val="single" w:color="auto" w:sz="4" w:space="0"/>
              <w:right w:val="single" w:color="auto" w:sz="4" w:space="0"/>
            </w:tcBorders>
            <w:noWrap/>
            <w:vAlign w:val="center"/>
          </w:tcPr>
          <w:p w14:paraId="3EA6200D">
            <w:pPr>
              <w:jc w:val="center"/>
              <w:rPr>
                <w:rFonts w:ascii="仿宋_GB2312" w:hAnsi="等线"/>
                <w:color w:val="000000"/>
                <w:sz w:val="22"/>
                <w:szCs w:val="22"/>
              </w:rPr>
            </w:pPr>
          </w:p>
        </w:tc>
      </w:tr>
      <w:tr w14:paraId="7FDA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87" w:type="dxa"/>
            <w:noWrap/>
            <w:vAlign w:val="center"/>
          </w:tcPr>
          <w:p w14:paraId="5F7EB489">
            <w:pPr>
              <w:widowControl/>
              <w:jc w:val="center"/>
              <w:rPr>
                <w:rFonts w:ascii="仿宋_GB2312" w:hAnsi="等线" w:eastAsia="仿宋_GB2312"/>
                <w:color w:val="000000"/>
                <w:sz w:val="22"/>
                <w:szCs w:val="22"/>
              </w:rPr>
            </w:pPr>
            <w:r>
              <w:rPr>
                <w:rFonts w:hint="eastAsia" w:ascii="仿宋_GB2312" w:hAnsi="等线" w:eastAsia="仿宋_GB2312"/>
                <w:color w:val="000000"/>
                <w:sz w:val="22"/>
                <w:szCs w:val="22"/>
              </w:rPr>
              <w:t>15</w:t>
            </w:r>
          </w:p>
        </w:tc>
        <w:tc>
          <w:tcPr>
            <w:tcW w:w="955" w:type="dxa"/>
            <w:vMerge w:val="continue"/>
            <w:vAlign w:val="center"/>
          </w:tcPr>
          <w:p w14:paraId="133D687E">
            <w:pPr>
              <w:widowControl/>
              <w:jc w:val="center"/>
              <w:rPr>
                <w:rFonts w:ascii="仿宋_GB2312" w:hAnsi="等线"/>
                <w:color w:val="000000"/>
                <w:sz w:val="22"/>
                <w:szCs w:val="22"/>
              </w:rPr>
            </w:pPr>
          </w:p>
        </w:tc>
        <w:tc>
          <w:tcPr>
            <w:tcW w:w="2477" w:type="dxa"/>
            <w:tcBorders>
              <w:top w:val="nil"/>
              <w:left w:val="single" w:color="auto" w:sz="4" w:space="0"/>
              <w:bottom w:val="single" w:color="auto" w:sz="4" w:space="0"/>
              <w:right w:val="single" w:color="auto" w:sz="4" w:space="0"/>
            </w:tcBorders>
            <w:noWrap/>
            <w:vAlign w:val="center"/>
          </w:tcPr>
          <w:p w14:paraId="3BC493EA">
            <w:pPr>
              <w:jc w:val="center"/>
              <w:rPr>
                <w:rFonts w:ascii="仿宋_GB2312" w:hAnsi="等线"/>
                <w:color w:val="000000"/>
                <w:sz w:val="22"/>
                <w:szCs w:val="22"/>
              </w:rPr>
            </w:pPr>
            <w:r>
              <w:rPr>
                <w:rFonts w:hint="eastAsia" w:ascii="仿宋_GB2312" w:hAnsi="等线"/>
                <w:color w:val="000000"/>
                <w:sz w:val="22"/>
                <w:szCs w:val="22"/>
              </w:rPr>
              <w:t>GB/T 40985-2021</w:t>
            </w:r>
          </w:p>
        </w:tc>
        <w:tc>
          <w:tcPr>
            <w:tcW w:w="4394" w:type="dxa"/>
            <w:tcBorders>
              <w:top w:val="nil"/>
              <w:left w:val="nil"/>
              <w:bottom w:val="single" w:color="auto" w:sz="4" w:space="0"/>
              <w:right w:val="single" w:color="auto" w:sz="4" w:space="0"/>
            </w:tcBorders>
            <w:noWrap/>
            <w:vAlign w:val="center"/>
          </w:tcPr>
          <w:p w14:paraId="2E94703D">
            <w:pPr>
              <w:jc w:val="center"/>
              <w:rPr>
                <w:rFonts w:ascii="仿宋_GB2312" w:hAnsi="等线"/>
                <w:color w:val="000000"/>
                <w:sz w:val="22"/>
                <w:szCs w:val="22"/>
              </w:rPr>
            </w:pPr>
            <w:r>
              <w:rPr>
                <w:rFonts w:hint="eastAsia" w:ascii="仿宋_GB2312" w:hAnsi="等线"/>
                <w:color w:val="000000"/>
                <w:sz w:val="22"/>
                <w:szCs w:val="22"/>
              </w:rPr>
              <w:t>数字版权保护 版权资源标识与描述</w:t>
            </w:r>
          </w:p>
        </w:tc>
        <w:tc>
          <w:tcPr>
            <w:tcW w:w="1459" w:type="dxa"/>
            <w:tcBorders>
              <w:top w:val="nil"/>
              <w:left w:val="single" w:color="auto" w:sz="4" w:space="0"/>
              <w:bottom w:val="single" w:color="auto" w:sz="4" w:space="0"/>
              <w:right w:val="single" w:color="auto" w:sz="4" w:space="0"/>
            </w:tcBorders>
            <w:noWrap/>
            <w:vAlign w:val="center"/>
          </w:tcPr>
          <w:p w14:paraId="0D3A1C7E">
            <w:pPr>
              <w:jc w:val="center"/>
              <w:rPr>
                <w:rFonts w:ascii="仿宋_GB2312" w:hAnsi="等线"/>
                <w:color w:val="000000"/>
                <w:sz w:val="22"/>
                <w:szCs w:val="22"/>
              </w:rPr>
            </w:pPr>
            <w:r>
              <w:rPr>
                <w:rFonts w:hint="eastAsia" w:ascii="仿宋_GB2312" w:hAnsi="等线"/>
                <w:color w:val="000000"/>
                <w:sz w:val="22"/>
                <w:szCs w:val="22"/>
              </w:rPr>
              <w:t>2024/9/29</w:t>
            </w:r>
          </w:p>
        </w:tc>
        <w:tc>
          <w:tcPr>
            <w:tcW w:w="1802" w:type="dxa"/>
            <w:tcBorders>
              <w:top w:val="nil"/>
              <w:left w:val="nil"/>
              <w:bottom w:val="single" w:color="auto" w:sz="4" w:space="0"/>
              <w:right w:val="single" w:color="auto" w:sz="4" w:space="0"/>
            </w:tcBorders>
            <w:noWrap/>
            <w:vAlign w:val="center"/>
          </w:tcPr>
          <w:p w14:paraId="07CBBB2F">
            <w:pPr>
              <w:jc w:val="center"/>
              <w:rPr>
                <w:rFonts w:ascii="仿宋_GB2312" w:hAnsi="等线"/>
                <w:color w:val="000000"/>
                <w:sz w:val="22"/>
                <w:szCs w:val="22"/>
              </w:rPr>
            </w:pPr>
            <w:r>
              <w:rPr>
                <w:rFonts w:hint="eastAsia" w:ascii="仿宋_GB2312" w:hAnsi="等线"/>
                <w:color w:val="000000"/>
                <w:sz w:val="22"/>
                <w:szCs w:val="22"/>
              </w:rPr>
              <w:t>2024/9/29</w:t>
            </w:r>
          </w:p>
        </w:tc>
        <w:tc>
          <w:tcPr>
            <w:tcW w:w="992" w:type="dxa"/>
            <w:tcBorders>
              <w:top w:val="nil"/>
              <w:left w:val="nil"/>
              <w:bottom w:val="single" w:color="auto" w:sz="4" w:space="0"/>
              <w:right w:val="single" w:color="auto" w:sz="4" w:space="0"/>
            </w:tcBorders>
            <w:noWrap/>
            <w:vAlign w:val="center"/>
          </w:tcPr>
          <w:p w14:paraId="5DA974B0">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nil"/>
              <w:left w:val="nil"/>
              <w:bottom w:val="single" w:color="auto" w:sz="4" w:space="0"/>
              <w:right w:val="single" w:color="auto" w:sz="4" w:space="0"/>
            </w:tcBorders>
            <w:noWrap/>
            <w:vAlign w:val="center"/>
          </w:tcPr>
          <w:p w14:paraId="77FBC19E">
            <w:pPr>
              <w:jc w:val="center"/>
              <w:rPr>
                <w:rFonts w:ascii="仿宋_GB2312" w:hAnsi="等线"/>
                <w:color w:val="000000"/>
                <w:sz w:val="22"/>
                <w:szCs w:val="22"/>
              </w:rPr>
            </w:pPr>
          </w:p>
        </w:tc>
      </w:tr>
      <w:tr w14:paraId="7AE2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87" w:type="dxa"/>
            <w:noWrap/>
            <w:vAlign w:val="center"/>
          </w:tcPr>
          <w:p w14:paraId="65CAD1AC">
            <w:pPr>
              <w:widowControl/>
              <w:jc w:val="center"/>
              <w:rPr>
                <w:rFonts w:ascii="仿宋_GB2312" w:hAnsi="等线" w:eastAsia="仿宋_GB2312"/>
                <w:color w:val="000000"/>
                <w:sz w:val="22"/>
                <w:szCs w:val="22"/>
              </w:rPr>
            </w:pPr>
            <w:r>
              <w:rPr>
                <w:rFonts w:hint="eastAsia" w:ascii="仿宋_GB2312" w:hAnsi="等线" w:eastAsia="仿宋_GB2312"/>
                <w:color w:val="000000"/>
                <w:sz w:val="22"/>
                <w:szCs w:val="22"/>
              </w:rPr>
              <w:t>16</w:t>
            </w:r>
          </w:p>
        </w:tc>
        <w:tc>
          <w:tcPr>
            <w:tcW w:w="955" w:type="dxa"/>
            <w:vMerge w:val="continue"/>
            <w:vAlign w:val="center"/>
          </w:tcPr>
          <w:p w14:paraId="1D71A900">
            <w:pPr>
              <w:widowControl/>
              <w:jc w:val="center"/>
              <w:rPr>
                <w:rFonts w:ascii="仿宋_GB2312" w:hAnsi="等线"/>
                <w:color w:val="000000"/>
                <w:sz w:val="22"/>
                <w:szCs w:val="22"/>
              </w:rPr>
            </w:pPr>
          </w:p>
        </w:tc>
        <w:tc>
          <w:tcPr>
            <w:tcW w:w="2477" w:type="dxa"/>
            <w:tcBorders>
              <w:top w:val="nil"/>
              <w:left w:val="single" w:color="auto" w:sz="4" w:space="0"/>
              <w:bottom w:val="single" w:color="auto" w:sz="4" w:space="0"/>
              <w:right w:val="single" w:color="auto" w:sz="4" w:space="0"/>
            </w:tcBorders>
            <w:noWrap/>
            <w:vAlign w:val="center"/>
          </w:tcPr>
          <w:p w14:paraId="6CFF7525">
            <w:pPr>
              <w:jc w:val="center"/>
              <w:rPr>
                <w:rFonts w:ascii="仿宋_GB2312" w:hAnsi="等线"/>
                <w:color w:val="000000"/>
                <w:sz w:val="22"/>
                <w:szCs w:val="22"/>
              </w:rPr>
            </w:pPr>
            <w:r>
              <w:rPr>
                <w:rFonts w:hint="eastAsia" w:ascii="仿宋_GB2312" w:hAnsi="等线"/>
                <w:color w:val="000000"/>
                <w:sz w:val="22"/>
                <w:szCs w:val="22"/>
              </w:rPr>
              <w:t>GB/T 40953-2021</w:t>
            </w:r>
          </w:p>
        </w:tc>
        <w:tc>
          <w:tcPr>
            <w:tcW w:w="4394" w:type="dxa"/>
            <w:tcBorders>
              <w:top w:val="nil"/>
              <w:left w:val="nil"/>
              <w:bottom w:val="single" w:color="auto" w:sz="4" w:space="0"/>
              <w:right w:val="single" w:color="auto" w:sz="4" w:space="0"/>
            </w:tcBorders>
            <w:noWrap/>
            <w:vAlign w:val="center"/>
          </w:tcPr>
          <w:p w14:paraId="7C0A089E">
            <w:pPr>
              <w:jc w:val="center"/>
              <w:rPr>
                <w:rFonts w:ascii="仿宋_GB2312" w:hAnsi="等线"/>
                <w:color w:val="000000"/>
                <w:sz w:val="22"/>
                <w:szCs w:val="22"/>
              </w:rPr>
            </w:pPr>
            <w:r>
              <w:rPr>
                <w:rFonts w:hint="eastAsia" w:ascii="仿宋_GB2312" w:hAnsi="等线"/>
                <w:color w:val="000000"/>
                <w:sz w:val="22"/>
                <w:szCs w:val="22"/>
              </w:rPr>
              <w:t>数字版权保护 版权资源加密与封装</w:t>
            </w:r>
          </w:p>
        </w:tc>
        <w:tc>
          <w:tcPr>
            <w:tcW w:w="1459" w:type="dxa"/>
            <w:tcBorders>
              <w:top w:val="nil"/>
              <w:left w:val="single" w:color="auto" w:sz="4" w:space="0"/>
              <w:bottom w:val="single" w:color="auto" w:sz="4" w:space="0"/>
              <w:right w:val="single" w:color="auto" w:sz="4" w:space="0"/>
            </w:tcBorders>
            <w:noWrap/>
            <w:vAlign w:val="center"/>
          </w:tcPr>
          <w:p w14:paraId="573EAFBE">
            <w:pPr>
              <w:jc w:val="center"/>
              <w:rPr>
                <w:rFonts w:ascii="仿宋_GB2312" w:hAnsi="等线"/>
                <w:color w:val="000000"/>
                <w:sz w:val="22"/>
                <w:szCs w:val="22"/>
              </w:rPr>
            </w:pPr>
            <w:r>
              <w:rPr>
                <w:rFonts w:hint="eastAsia" w:ascii="仿宋_GB2312" w:hAnsi="等线"/>
                <w:color w:val="000000"/>
                <w:sz w:val="22"/>
                <w:szCs w:val="22"/>
              </w:rPr>
              <w:t>2022/12/30</w:t>
            </w:r>
          </w:p>
        </w:tc>
        <w:tc>
          <w:tcPr>
            <w:tcW w:w="1802" w:type="dxa"/>
            <w:tcBorders>
              <w:top w:val="nil"/>
              <w:left w:val="nil"/>
              <w:bottom w:val="single" w:color="auto" w:sz="4" w:space="0"/>
              <w:right w:val="single" w:color="auto" w:sz="4" w:space="0"/>
            </w:tcBorders>
            <w:noWrap/>
            <w:vAlign w:val="center"/>
          </w:tcPr>
          <w:p w14:paraId="55104417">
            <w:pPr>
              <w:jc w:val="center"/>
              <w:rPr>
                <w:rFonts w:ascii="仿宋_GB2312" w:hAnsi="等线"/>
                <w:color w:val="000000"/>
                <w:sz w:val="22"/>
                <w:szCs w:val="22"/>
              </w:rPr>
            </w:pPr>
            <w:r>
              <w:rPr>
                <w:rFonts w:hint="eastAsia" w:ascii="仿宋_GB2312" w:hAnsi="等线"/>
                <w:color w:val="000000"/>
                <w:sz w:val="22"/>
                <w:szCs w:val="22"/>
              </w:rPr>
              <w:t>2023/7/1</w:t>
            </w:r>
          </w:p>
        </w:tc>
        <w:tc>
          <w:tcPr>
            <w:tcW w:w="992" w:type="dxa"/>
            <w:tcBorders>
              <w:top w:val="nil"/>
              <w:left w:val="nil"/>
              <w:bottom w:val="single" w:color="auto" w:sz="4" w:space="0"/>
              <w:right w:val="single" w:color="auto" w:sz="4" w:space="0"/>
            </w:tcBorders>
            <w:noWrap/>
            <w:vAlign w:val="center"/>
          </w:tcPr>
          <w:p w14:paraId="72EE81B7">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nil"/>
              <w:left w:val="nil"/>
              <w:bottom w:val="single" w:color="auto" w:sz="4" w:space="0"/>
              <w:right w:val="single" w:color="auto" w:sz="4" w:space="0"/>
            </w:tcBorders>
            <w:noWrap/>
            <w:vAlign w:val="center"/>
          </w:tcPr>
          <w:p w14:paraId="273117B0">
            <w:pPr>
              <w:jc w:val="center"/>
              <w:rPr>
                <w:rFonts w:ascii="仿宋_GB2312" w:hAnsi="等线"/>
                <w:color w:val="000000"/>
                <w:sz w:val="22"/>
                <w:szCs w:val="22"/>
              </w:rPr>
            </w:pPr>
          </w:p>
        </w:tc>
      </w:tr>
      <w:tr w14:paraId="7498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87" w:type="dxa"/>
            <w:noWrap/>
            <w:vAlign w:val="center"/>
          </w:tcPr>
          <w:p w14:paraId="349D9007">
            <w:pPr>
              <w:widowControl/>
              <w:jc w:val="center"/>
              <w:rPr>
                <w:rFonts w:ascii="仿宋_GB2312" w:hAnsi="等线" w:eastAsia="仿宋_GB2312"/>
                <w:color w:val="000000"/>
                <w:sz w:val="22"/>
                <w:szCs w:val="22"/>
              </w:rPr>
            </w:pPr>
            <w:r>
              <w:rPr>
                <w:rFonts w:hint="eastAsia" w:ascii="仿宋_GB2312" w:hAnsi="等线" w:eastAsia="仿宋_GB2312"/>
                <w:color w:val="000000"/>
                <w:sz w:val="22"/>
                <w:szCs w:val="22"/>
              </w:rPr>
              <w:t>17</w:t>
            </w:r>
          </w:p>
        </w:tc>
        <w:tc>
          <w:tcPr>
            <w:tcW w:w="955" w:type="dxa"/>
            <w:vMerge w:val="continue"/>
            <w:vAlign w:val="center"/>
          </w:tcPr>
          <w:p w14:paraId="68FE27FD">
            <w:pPr>
              <w:widowControl/>
              <w:jc w:val="center"/>
              <w:rPr>
                <w:rFonts w:ascii="仿宋_GB2312" w:hAnsi="等线"/>
                <w:color w:val="000000"/>
                <w:sz w:val="22"/>
                <w:szCs w:val="22"/>
              </w:rPr>
            </w:pPr>
          </w:p>
        </w:tc>
        <w:tc>
          <w:tcPr>
            <w:tcW w:w="2477" w:type="dxa"/>
            <w:tcBorders>
              <w:top w:val="nil"/>
              <w:left w:val="single" w:color="auto" w:sz="4" w:space="0"/>
              <w:bottom w:val="single" w:color="auto" w:sz="4" w:space="0"/>
              <w:right w:val="single" w:color="auto" w:sz="4" w:space="0"/>
            </w:tcBorders>
            <w:noWrap/>
            <w:vAlign w:val="center"/>
          </w:tcPr>
          <w:p w14:paraId="4203CF6A">
            <w:pPr>
              <w:jc w:val="center"/>
              <w:rPr>
                <w:rFonts w:ascii="仿宋_GB2312" w:hAnsi="等线"/>
                <w:color w:val="000000"/>
                <w:sz w:val="22"/>
                <w:szCs w:val="22"/>
              </w:rPr>
            </w:pPr>
            <w:r>
              <w:rPr>
                <w:rFonts w:hint="eastAsia" w:ascii="仿宋_GB2312" w:hAnsi="等线"/>
                <w:color w:val="000000"/>
                <w:sz w:val="22"/>
                <w:szCs w:val="22"/>
              </w:rPr>
              <w:t>GB/T 40949-2021</w:t>
            </w:r>
          </w:p>
        </w:tc>
        <w:tc>
          <w:tcPr>
            <w:tcW w:w="4394" w:type="dxa"/>
            <w:tcBorders>
              <w:top w:val="nil"/>
              <w:left w:val="nil"/>
              <w:bottom w:val="single" w:color="auto" w:sz="4" w:space="0"/>
              <w:right w:val="single" w:color="auto" w:sz="4" w:space="0"/>
            </w:tcBorders>
            <w:noWrap/>
            <w:vAlign w:val="center"/>
          </w:tcPr>
          <w:p w14:paraId="3D5DC7D4">
            <w:pPr>
              <w:jc w:val="center"/>
              <w:rPr>
                <w:rFonts w:ascii="仿宋_GB2312" w:hAnsi="等线"/>
                <w:color w:val="000000"/>
                <w:sz w:val="22"/>
                <w:szCs w:val="22"/>
              </w:rPr>
            </w:pPr>
            <w:r>
              <w:rPr>
                <w:rFonts w:hint="eastAsia" w:ascii="仿宋_GB2312" w:hAnsi="等线"/>
                <w:color w:val="000000"/>
                <w:sz w:val="22"/>
                <w:szCs w:val="22"/>
              </w:rPr>
              <w:t>数字版权保护 可信计数技术规范</w:t>
            </w:r>
          </w:p>
        </w:tc>
        <w:tc>
          <w:tcPr>
            <w:tcW w:w="1459" w:type="dxa"/>
            <w:tcBorders>
              <w:top w:val="nil"/>
              <w:left w:val="single" w:color="auto" w:sz="4" w:space="0"/>
              <w:bottom w:val="single" w:color="auto" w:sz="4" w:space="0"/>
              <w:right w:val="single" w:color="auto" w:sz="4" w:space="0"/>
            </w:tcBorders>
            <w:noWrap/>
            <w:vAlign w:val="center"/>
          </w:tcPr>
          <w:p w14:paraId="693E6A53">
            <w:pPr>
              <w:jc w:val="center"/>
              <w:rPr>
                <w:rFonts w:ascii="仿宋_GB2312" w:hAnsi="等线"/>
                <w:color w:val="000000"/>
                <w:sz w:val="22"/>
                <w:szCs w:val="22"/>
              </w:rPr>
            </w:pPr>
            <w:r>
              <w:rPr>
                <w:rFonts w:hint="eastAsia" w:ascii="仿宋_GB2312" w:hAnsi="等线"/>
                <w:color w:val="000000"/>
                <w:sz w:val="22"/>
                <w:szCs w:val="22"/>
              </w:rPr>
              <w:t>2021/11/26</w:t>
            </w:r>
          </w:p>
        </w:tc>
        <w:tc>
          <w:tcPr>
            <w:tcW w:w="1802" w:type="dxa"/>
            <w:tcBorders>
              <w:top w:val="nil"/>
              <w:left w:val="nil"/>
              <w:bottom w:val="single" w:color="auto" w:sz="4" w:space="0"/>
              <w:right w:val="single" w:color="auto" w:sz="4" w:space="0"/>
            </w:tcBorders>
            <w:noWrap/>
            <w:vAlign w:val="center"/>
          </w:tcPr>
          <w:p w14:paraId="48E92BD2">
            <w:pPr>
              <w:jc w:val="center"/>
              <w:rPr>
                <w:rFonts w:ascii="仿宋_GB2312" w:hAnsi="等线"/>
                <w:color w:val="000000"/>
                <w:sz w:val="22"/>
                <w:szCs w:val="22"/>
              </w:rPr>
            </w:pPr>
            <w:r>
              <w:rPr>
                <w:rFonts w:hint="eastAsia" w:ascii="仿宋_GB2312" w:hAnsi="等线"/>
                <w:color w:val="000000"/>
                <w:sz w:val="22"/>
                <w:szCs w:val="22"/>
              </w:rPr>
              <w:t>2022/6/1</w:t>
            </w:r>
          </w:p>
        </w:tc>
        <w:tc>
          <w:tcPr>
            <w:tcW w:w="992" w:type="dxa"/>
            <w:tcBorders>
              <w:top w:val="nil"/>
              <w:left w:val="nil"/>
              <w:bottom w:val="single" w:color="auto" w:sz="4" w:space="0"/>
              <w:right w:val="single" w:color="auto" w:sz="4" w:space="0"/>
            </w:tcBorders>
            <w:noWrap/>
            <w:vAlign w:val="center"/>
          </w:tcPr>
          <w:p w14:paraId="676E2307">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nil"/>
              <w:left w:val="nil"/>
              <w:bottom w:val="single" w:color="auto" w:sz="4" w:space="0"/>
              <w:right w:val="single" w:color="auto" w:sz="4" w:space="0"/>
            </w:tcBorders>
            <w:noWrap/>
            <w:vAlign w:val="center"/>
          </w:tcPr>
          <w:p w14:paraId="6121FA61">
            <w:pPr>
              <w:jc w:val="center"/>
              <w:rPr>
                <w:rFonts w:ascii="仿宋_GB2312" w:hAnsi="等线"/>
                <w:color w:val="000000"/>
                <w:sz w:val="22"/>
                <w:szCs w:val="22"/>
              </w:rPr>
            </w:pPr>
          </w:p>
        </w:tc>
      </w:tr>
      <w:tr w14:paraId="4538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87" w:type="dxa"/>
            <w:noWrap/>
            <w:vAlign w:val="center"/>
          </w:tcPr>
          <w:p w14:paraId="4289FA73">
            <w:pPr>
              <w:widowControl/>
              <w:jc w:val="center"/>
              <w:rPr>
                <w:rFonts w:ascii="仿宋_GB2312" w:hAnsi="等线" w:eastAsia="仿宋_GB2312"/>
                <w:color w:val="000000"/>
                <w:sz w:val="22"/>
                <w:szCs w:val="22"/>
              </w:rPr>
            </w:pPr>
            <w:r>
              <w:rPr>
                <w:rFonts w:hint="eastAsia" w:ascii="仿宋_GB2312" w:hAnsi="等线" w:eastAsia="仿宋_GB2312"/>
                <w:color w:val="000000"/>
                <w:sz w:val="22"/>
                <w:szCs w:val="22"/>
              </w:rPr>
              <w:t>18</w:t>
            </w:r>
          </w:p>
        </w:tc>
        <w:tc>
          <w:tcPr>
            <w:tcW w:w="955" w:type="dxa"/>
            <w:vMerge w:val="continue"/>
            <w:vAlign w:val="center"/>
          </w:tcPr>
          <w:p w14:paraId="5D0E3C0C">
            <w:pPr>
              <w:widowControl/>
              <w:jc w:val="center"/>
              <w:rPr>
                <w:rFonts w:ascii="仿宋_GB2312" w:hAnsi="等线"/>
                <w:color w:val="000000"/>
                <w:sz w:val="22"/>
                <w:szCs w:val="22"/>
              </w:rPr>
            </w:pPr>
          </w:p>
        </w:tc>
        <w:tc>
          <w:tcPr>
            <w:tcW w:w="2477" w:type="dxa"/>
            <w:tcBorders>
              <w:top w:val="single" w:color="auto" w:sz="4" w:space="0"/>
              <w:left w:val="single" w:color="auto" w:sz="4" w:space="0"/>
              <w:bottom w:val="single" w:color="auto" w:sz="4" w:space="0"/>
              <w:right w:val="single" w:color="auto" w:sz="4" w:space="0"/>
            </w:tcBorders>
            <w:noWrap/>
            <w:vAlign w:val="center"/>
          </w:tcPr>
          <w:p w14:paraId="3B6E08F9">
            <w:pPr>
              <w:widowControl/>
              <w:jc w:val="center"/>
              <w:rPr>
                <w:rFonts w:ascii="仿宋_GB2312" w:hAnsi="等线"/>
                <w:color w:val="000000"/>
                <w:sz w:val="22"/>
                <w:szCs w:val="22"/>
              </w:rPr>
            </w:pPr>
            <w:r>
              <w:rPr>
                <w:rFonts w:hint="eastAsia" w:ascii="仿宋_GB2312" w:hAnsi="等线"/>
                <w:color w:val="000000"/>
                <w:sz w:val="22"/>
                <w:szCs w:val="22"/>
              </w:rPr>
              <w:t>GB/T 35632-2017</w:t>
            </w:r>
          </w:p>
        </w:tc>
        <w:tc>
          <w:tcPr>
            <w:tcW w:w="4394" w:type="dxa"/>
            <w:tcBorders>
              <w:top w:val="single" w:color="auto" w:sz="4" w:space="0"/>
              <w:left w:val="nil"/>
              <w:bottom w:val="single" w:color="auto" w:sz="4" w:space="0"/>
              <w:right w:val="single" w:color="auto" w:sz="4" w:space="0"/>
            </w:tcBorders>
            <w:noWrap/>
            <w:vAlign w:val="center"/>
          </w:tcPr>
          <w:p w14:paraId="2050609A">
            <w:pPr>
              <w:jc w:val="center"/>
              <w:rPr>
                <w:rFonts w:ascii="仿宋_GB2312" w:hAnsi="等线"/>
                <w:color w:val="000000"/>
                <w:sz w:val="22"/>
                <w:szCs w:val="22"/>
                <w:highlight w:val="yellow"/>
              </w:rPr>
            </w:pPr>
            <w:r>
              <w:rPr>
                <w:rFonts w:hint="eastAsia" w:ascii="仿宋_GB2312" w:hAnsi="等线"/>
                <w:color w:val="000000"/>
                <w:sz w:val="22"/>
                <w:szCs w:val="22"/>
              </w:rPr>
              <w:t>测绘地理信息数据数字版权标识</w:t>
            </w:r>
          </w:p>
        </w:tc>
        <w:tc>
          <w:tcPr>
            <w:tcW w:w="1459" w:type="dxa"/>
            <w:tcBorders>
              <w:top w:val="single" w:color="auto" w:sz="4" w:space="0"/>
              <w:left w:val="nil"/>
              <w:bottom w:val="single" w:color="auto" w:sz="4" w:space="0"/>
              <w:right w:val="single" w:color="auto" w:sz="4" w:space="0"/>
            </w:tcBorders>
            <w:noWrap/>
            <w:vAlign w:val="center"/>
          </w:tcPr>
          <w:p w14:paraId="47BF5268">
            <w:pPr>
              <w:jc w:val="center"/>
              <w:rPr>
                <w:rFonts w:ascii="仿宋_GB2312" w:hAnsi="等线"/>
                <w:color w:val="000000"/>
                <w:sz w:val="22"/>
                <w:szCs w:val="22"/>
              </w:rPr>
            </w:pPr>
            <w:r>
              <w:rPr>
                <w:rFonts w:hint="eastAsia" w:ascii="仿宋_GB2312" w:hAnsi="等线"/>
                <w:color w:val="000000"/>
                <w:sz w:val="22"/>
                <w:szCs w:val="22"/>
              </w:rPr>
              <w:t>2017/12/29</w:t>
            </w:r>
          </w:p>
        </w:tc>
        <w:tc>
          <w:tcPr>
            <w:tcW w:w="1802" w:type="dxa"/>
            <w:tcBorders>
              <w:top w:val="single" w:color="auto" w:sz="4" w:space="0"/>
              <w:left w:val="nil"/>
              <w:bottom w:val="single" w:color="auto" w:sz="4" w:space="0"/>
              <w:right w:val="single" w:color="auto" w:sz="4" w:space="0"/>
            </w:tcBorders>
            <w:noWrap/>
            <w:vAlign w:val="center"/>
          </w:tcPr>
          <w:p w14:paraId="4543917A">
            <w:pPr>
              <w:jc w:val="center"/>
              <w:rPr>
                <w:rFonts w:ascii="仿宋_GB2312" w:hAnsi="等线"/>
                <w:color w:val="000000"/>
                <w:sz w:val="22"/>
                <w:szCs w:val="22"/>
              </w:rPr>
            </w:pPr>
            <w:r>
              <w:rPr>
                <w:rFonts w:hint="eastAsia" w:ascii="仿宋_GB2312" w:hAnsi="等线"/>
                <w:color w:val="000000"/>
                <w:sz w:val="22"/>
                <w:szCs w:val="22"/>
              </w:rPr>
              <w:t>2018/7/1</w:t>
            </w:r>
          </w:p>
        </w:tc>
        <w:tc>
          <w:tcPr>
            <w:tcW w:w="992" w:type="dxa"/>
            <w:tcBorders>
              <w:top w:val="single" w:color="auto" w:sz="4" w:space="0"/>
              <w:left w:val="nil"/>
              <w:bottom w:val="single" w:color="auto" w:sz="4" w:space="0"/>
              <w:right w:val="single" w:color="auto" w:sz="4" w:space="0"/>
            </w:tcBorders>
            <w:noWrap/>
            <w:vAlign w:val="center"/>
          </w:tcPr>
          <w:p w14:paraId="32DE8DD3">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single" w:color="auto" w:sz="4" w:space="0"/>
              <w:left w:val="nil"/>
              <w:bottom w:val="single" w:color="auto" w:sz="4" w:space="0"/>
              <w:right w:val="single" w:color="auto" w:sz="4" w:space="0"/>
            </w:tcBorders>
            <w:noWrap/>
            <w:vAlign w:val="center"/>
          </w:tcPr>
          <w:p w14:paraId="10B446FD">
            <w:pPr>
              <w:jc w:val="center"/>
              <w:rPr>
                <w:rFonts w:ascii="仿宋_GB2312" w:hAnsi="等线"/>
                <w:color w:val="000000"/>
                <w:sz w:val="22"/>
                <w:szCs w:val="22"/>
              </w:rPr>
            </w:pPr>
          </w:p>
        </w:tc>
      </w:tr>
      <w:tr w14:paraId="6B47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87" w:type="dxa"/>
            <w:noWrap/>
            <w:vAlign w:val="center"/>
          </w:tcPr>
          <w:p w14:paraId="40A6C443">
            <w:pPr>
              <w:widowControl/>
              <w:jc w:val="center"/>
              <w:rPr>
                <w:rFonts w:ascii="仿宋_GB2312" w:hAnsi="等线"/>
                <w:color w:val="000000"/>
                <w:sz w:val="22"/>
                <w:szCs w:val="22"/>
              </w:rPr>
            </w:pPr>
            <w:r>
              <w:rPr>
                <w:rFonts w:hint="eastAsia" w:ascii="仿宋_GB2312" w:hAnsi="等线"/>
                <w:color w:val="000000"/>
                <w:sz w:val="22"/>
                <w:szCs w:val="22"/>
              </w:rPr>
              <w:t>19</w:t>
            </w:r>
          </w:p>
        </w:tc>
        <w:tc>
          <w:tcPr>
            <w:tcW w:w="955" w:type="dxa"/>
            <w:vMerge w:val="continue"/>
            <w:vAlign w:val="center"/>
          </w:tcPr>
          <w:p w14:paraId="385C7AD2">
            <w:pPr>
              <w:widowControl/>
              <w:jc w:val="center"/>
              <w:rPr>
                <w:rFonts w:ascii="仿宋_GB2312" w:hAnsi="等线"/>
                <w:color w:val="000000"/>
                <w:sz w:val="22"/>
                <w:szCs w:val="22"/>
              </w:rPr>
            </w:pPr>
          </w:p>
        </w:tc>
        <w:tc>
          <w:tcPr>
            <w:tcW w:w="2477" w:type="dxa"/>
            <w:tcBorders>
              <w:top w:val="single" w:color="auto" w:sz="4" w:space="0"/>
              <w:left w:val="single" w:color="auto" w:sz="4" w:space="0"/>
              <w:bottom w:val="single" w:color="auto" w:sz="4" w:space="0"/>
              <w:right w:val="single" w:color="auto" w:sz="4" w:space="0"/>
            </w:tcBorders>
            <w:noWrap/>
            <w:vAlign w:val="center"/>
          </w:tcPr>
          <w:p w14:paraId="7979C1EC">
            <w:pPr>
              <w:widowControl/>
              <w:jc w:val="center"/>
              <w:rPr>
                <w:rFonts w:ascii="仿宋_GB2312" w:hAnsi="等线"/>
                <w:color w:val="000000"/>
                <w:sz w:val="22"/>
                <w:szCs w:val="22"/>
              </w:rPr>
            </w:pPr>
            <w:r>
              <w:rPr>
                <w:rFonts w:hint="eastAsia" w:ascii="仿宋_GB2312" w:hAnsi="等线"/>
                <w:color w:val="000000"/>
                <w:sz w:val="22"/>
                <w:szCs w:val="22"/>
              </w:rPr>
              <w:t>DB11/T 2156-2023</w:t>
            </w:r>
          </w:p>
        </w:tc>
        <w:tc>
          <w:tcPr>
            <w:tcW w:w="4394" w:type="dxa"/>
            <w:tcBorders>
              <w:top w:val="single" w:color="auto" w:sz="4" w:space="0"/>
              <w:left w:val="nil"/>
              <w:bottom w:val="single" w:color="auto" w:sz="4" w:space="0"/>
              <w:right w:val="single" w:color="auto" w:sz="4" w:space="0"/>
            </w:tcBorders>
            <w:noWrap/>
            <w:vAlign w:val="center"/>
          </w:tcPr>
          <w:p w14:paraId="67547A31">
            <w:pPr>
              <w:jc w:val="center"/>
              <w:rPr>
                <w:rFonts w:ascii="仿宋_GB2312" w:hAnsi="等线"/>
                <w:color w:val="000000"/>
                <w:sz w:val="22"/>
                <w:szCs w:val="22"/>
              </w:rPr>
            </w:pPr>
            <w:r>
              <w:rPr>
                <w:rFonts w:hint="eastAsia" w:ascii="仿宋_GB2312" w:hAnsi="等线"/>
                <w:color w:val="000000"/>
                <w:sz w:val="22"/>
                <w:szCs w:val="22"/>
              </w:rPr>
              <w:t>城市副中心 商业秘密保护指南</w:t>
            </w:r>
          </w:p>
        </w:tc>
        <w:tc>
          <w:tcPr>
            <w:tcW w:w="1459" w:type="dxa"/>
            <w:tcBorders>
              <w:top w:val="single" w:color="auto" w:sz="4" w:space="0"/>
              <w:left w:val="nil"/>
              <w:bottom w:val="single" w:color="auto" w:sz="4" w:space="0"/>
              <w:right w:val="single" w:color="auto" w:sz="4" w:space="0"/>
            </w:tcBorders>
            <w:noWrap/>
            <w:vAlign w:val="center"/>
          </w:tcPr>
          <w:p w14:paraId="77FA046B">
            <w:pPr>
              <w:jc w:val="center"/>
              <w:rPr>
                <w:rFonts w:ascii="仿宋_GB2312" w:hAnsi="等线"/>
                <w:color w:val="000000"/>
                <w:sz w:val="22"/>
                <w:szCs w:val="22"/>
              </w:rPr>
            </w:pPr>
            <w:r>
              <w:rPr>
                <w:rFonts w:hint="eastAsia" w:ascii="仿宋_GB2312" w:hAnsi="等线"/>
                <w:color w:val="000000"/>
                <w:sz w:val="22"/>
                <w:szCs w:val="22"/>
              </w:rPr>
              <w:t>2023/12/25</w:t>
            </w:r>
          </w:p>
        </w:tc>
        <w:tc>
          <w:tcPr>
            <w:tcW w:w="1802" w:type="dxa"/>
            <w:tcBorders>
              <w:top w:val="single" w:color="auto" w:sz="4" w:space="0"/>
              <w:left w:val="nil"/>
              <w:bottom w:val="single" w:color="auto" w:sz="4" w:space="0"/>
              <w:right w:val="single" w:color="auto" w:sz="4" w:space="0"/>
            </w:tcBorders>
            <w:noWrap/>
            <w:vAlign w:val="center"/>
          </w:tcPr>
          <w:p w14:paraId="0CDB79D6">
            <w:pPr>
              <w:jc w:val="center"/>
              <w:rPr>
                <w:rFonts w:ascii="仿宋_GB2312" w:hAnsi="等线"/>
                <w:color w:val="000000"/>
                <w:sz w:val="22"/>
                <w:szCs w:val="22"/>
              </w:rPr>
            </w:pPr>
            <w:r>
              <w:rPr>
                <w:rFonts w:hint="eastAsia" w:ascii="仿宋_GB2312" w:hAnsi="等线"/>
                <w:color w:val="000000"/>
                <w:sz w:val="22"/>
                <w:szCs w:val="22"/>
              </w:rPr>
              <w:t>2024/4/1</w:t>
            </w:r>
          </w:p>
        </w:tc>
        <w:tc>
          <w:tcPr>
            <w:tcW w:w="992" w:type="dxa"/>
            <w:tcBorders>
              <w:top w:val="single" w:color="auto" w:sz="4" w:space="0"/>
              <w:left w:val="nil"/>
              <w:bottom w:val="single" w:color="auto" w:sz="4" w:space="0"/>
              <w:right w:val="single" w:color="auto" w:sz="4" w:space="0"/>
            </w:tcBorders>
            <w:noWrap/>
            <w:vAlign w:val="center"/>
          </w:tcPr>
          <w:p w14:paraId="7E1A045D">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single" w:color="auto" w:sz="4" w:space="0"/>
              <w:left w:val="nil"/>
              <w:bottom w:val="single" w:color="auto" w:sz="4" w:space="0"/>
              <w:right w:val="single" w:color="auto" w:sz="4" w:space="0"/>
            </w:tcBorders>
            <w:noWrap/>
            <w:vAlign w:val="center"/>
          </w:tcPr>
          <w:p w14:paraId="546B66AB">
            <w:pPr>
              <w:jc w:val="center"/>
              <w:rPr>
                <w:rFonts w:ascii="仿宋_GB2312" w:hAnsi="等线"/>
                <w:color w:val="000000"/>
                <w:sz w:val="22"/>
                <w:szCs w:val="22"/>
              </w:rPr>
            </w:pPr>
          </w:p>
        </w:tc>
      </w:tr>
      <w:tr w14:paraId="6CDC2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87" w:type="dxa"/>
            <w:noWrap/>
            <w:vAlign w:val="center"/>
          </w:tcPr>
          <w:p w14:paraId="7EA95142">
            <w:pPr>
              <w:widowControl/>
              <w:jc w:val="center"/>
              <w:rPr>
                <w:rFonts w:ascii="仿宋_GB2312" w:hAnsi="等线" w:eastAsia="仿宋_GB2312"/>
                <w:color w:val="000000"/>
                <w:sz w:val="22"/>
                <w:szCs w:val="22"/>
              </w:rPr>
            </w:pPr>
            <w:r>
              <w:rPr>
                <w:rFonts w:hint="eastAsia" w:ascii="仿宋_GB2312" w:hAnsi="等线" w:eastAsia="仿宋_GB2312"/>
                <w:color w:val="000000"/>
                <w:sz w:val="22"/>
                <w:szCs w:val="22"/>
              </w:rPr>
              <w:t>20</w:t>
            </w:r>
          </w:p>
        </w:tc>
        <w:tc>
          <w:tcPr>
            <w:tcW w:w="955" w:type="dxa"/>
            <w:vMerge w:val="continue"/>
            <w:vAlign w:val="center"/>
          </w:tcPr>
          <w:p w14:paraId="411DB425">
            <w:pPr>
              <w:widowControl/>
              <w:jc w:val="center"/>
              <w:rPr>
                <w:rFonts w:ascii="仿宋_GB2312" w:hAnsi="等线"/>
                <w:color w:val="000000"/>
                <w:sz w:val="22"/>
                <w:szCs w:val="22"/>
              </w:rPr>
            </w:pPr>
          </w:p>
        </w:tc>
        <w:tc>
          <w:tcPr>
            <w:tcW w:w="2477" w:type="dxa"/>
            <w:tcBorders>
              <w:top w:val="single" w:color="auto" w:sz="4" w:space="0"/>
              <w:left w:val="single" w:color="auto" w:sz="4" w:space="0"/>
              <w:bottom w:val="single" w:color="auto" w:sz="4" w:space="0"/>
              <w:right w:val="single" w:color="auto" w:sz="4" w:space="0"/>
            </w:tcBorders>
            <w:noWrap/>
            <w:vAlign w:val="center"/>
          </w:tcPr>
          <w:p w14:paraId="6AF00A75">
            <w:pPr>
              <w:widowControl/>
              <w:jc w:val="center"/>
              <w:rPr>
                <w:rFonts w:ascii="仿宋_GB2312" w:hAnsi="等线"/>
                <w:color w:val="000000"/>
                <w:sz w:val="22"/>
                <w:szCs w:val="22"/>
              </w:rPr>
            </w:pPr>
            <w:r>
              <w:rPr>
                <w:rFonts w:hint="eastAsia" w:ascii="仿宋_GB2312" w:hAnsi="等线"/>
                <w:color w:val="000000"/>
                <w:sz w:val="22"/>
                <w:szCs w:val="22"/>
              </w:rPr>
              <w:t>DB11/T 992-2021</w:t>
            </w:r>
          </w:p>
        </w:tc>
        <w:tc>
          <w:tcPr>
            <w:tcW w:w="4394" w:type="dxa"/>
            <w:tcBorders>
              <w:top w:val="single" w:color="auto" w:sz="4" w:space="0"/>
              <w:left w:val="nil"/>
              <w:bottom w:val="single" w:color="auto" w:sz="4" w:space="0"/>
              <w:right w:val="nil"/>
            </w:tcBorders>
            <w:noWrap/>
            <w:vAlign w:val="center"/>
          </w:tcPr>
          <w:p w14:paraId="6679DF33">
            <w:pPr>
              <w:widowControl/>
              <w:jc w:val="center"/>
              <w:rPr>
                <w:rFonts w:ascii="仿宋_GB2312" w:hAnsi="等线"/>
                <w:color w:val="000000"/>
                <w:sz w:val="22"/>
                <w:szCs w:val="22"/>
              </w:rPr>
            </w:pPr>
            <w:r>
              <w:rPr>
                <w:rFonts w:hint="eastAsia" w:ascii="仿宋_GB2312" w:hAnsi="等线"/>
                <w:color w:val="000000"/>
                <w:sz w:val="22"/>
                <w:szCs w:val="22"/>
              </w:rPr>
              <w:t>地理标志产品 昌平草莓</w:t>
            </w:r>
          </w:p>
        </w:tc>
        <w:tc>
          <w:tcPr>
            <w:tcW w:w="1459" w:type="dxa"/>
            <w:tcBorders>
              <w:top w:val="single" w:color="auto" w:sz="4" w:space="0"/>
              <w:left w:val="single" w:color="auto" w:sz="4" w:space="0"/>
              <w:bottom w:val="single" w:color="auto" w:sz="4" w:space="0"/>
              <w:right w:val="single" w:color="auto" w:sz="4" w:space="0"/>
            </w:tcBorders>
            <w:noWrap/>
            <w:vAlign w:val="center"/>
          </w:tcPr>
          <w:p w14:paraId="594AD36A">
            <w:pPr>
              <w:widowControl/>
              <w:jc w:val="center"/>
              <w:rPr>
                <w:rFonts w:ascii="仿宋_GB2312" w:hAnsi="等线"/>
                <w:color w:val="000000"/>
                <w:sz w:val="22"/>
                <w:szCs w:val="22"/>
              </w:rPr>
            </w:pPr>
            <w:r>
              <w:rPr>
                <w:rFonts w:hint="eastAsia" w:ascii="仿宋_GB2312" w:hAnsi="等线"/>
                <w:color w:val="000000"/>
                <w:sz w:val="22"/>
                <w:szCs w:val="22"/>
              </w:rPr>
              <w:t>2021/3/29</w:t>
            </w:r>
          </w:p>
        </w:tc>
        <w:tc>
          <w:tcPr>
            <w:tcW w:w="1802" w:type="dxa"/>
            <w:tcBorders>
              <w:top w:val="single" w:color="auto" w:sz="4" w:space="0"/>
              <w:left w:val="single" w:color="auto" w:sz="4" w:space="0"/>
              <w:bottom w:val="single" w:color="auto" w:sz="4" w:space="0"/>
              <w:right w:val="single" w:color="auto" w:sz="4" w:space="0"/>
            </w:tcBorders>
            <w:noWrap/>
            <w:vAlign w:val="center"/>
          </w:tcPr>
          <w:p w14:paraId="79527684">
            <w:pPr>
              <w:widowControl/>
              <w:jc w:val="center"/>
              <w:rPr>
                <w:rFonts w:ascii="仿宋_GB2312" w:hAnsi="等线"/>
                <w:color w:val="000000"/>
                <w:sz w:val="22"/>
                <w:szCs w:val="22"/>
              </w:rPr>
            </w:pPr>
            <w:r>
              <w:rPr>
                <w:rFonts w:hint="eastAsia" w:ascii="仿宋_GB2312" w:hAnsi="等线"/>
                <w:color w:val="000000"/>
                <w:sz w:val="22"/>
                <w:szCs w:val="22"/>
              </w:rPr>
              <w:t>2021/7/1</w:t>
            </w:r>
          </w:p>
        </w:tc>
        <w:tc>
          <w:tcPr>
            <w:tcW w:w="992" w:type="dxa"/>
            <w:tcBorders>
              <w:top w:val="single" w:color="auto" w:sz="4" w:space="0"/>
              <w:left w:val="single" w:color="auto" w:sz="4" w:space="0"/>
              <w:bottom w:val="single" w:color="auto" w:sz="4" w:space="0"/>
              <w:right w:val="single" w:color="auto" w:sz="4" w:space="0"/>
            </w:tcBorders>
            <w:noWrap/>
            <w:vAlign w:val="center"/>
          </w:tcPr>
          <w:p w14:paraId="6DDB8316">
            <w:pPr>
              <w:widowControl/>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single" w:color="auto" w:sz="4" w:space="0"/>
              <w:left w:val="single" w:color="auto" w:sz="4" w:space="0"/>
              <w:bottom w:val="single" w:color="auto" w:sz="4" w:space="0"/>
              <w:right w:val="single" w:color="auto" w:sz="4" w:space="0"/>
            </w:tcBorders>
            <w:noWrap/>
            <w:vAlign w:val="center"/>
          </w:tcPr>
          <w:p w14:paraId="3D814C42">
            <w:pPr>
              <w:widowControl/>
              <w:jc w:val="center"/>
              <w:rPr>
                <w:rFonts w:ascii="仿宋_GB2312" w:hAnsi="等线"/>
                <w:color w:val="000000"/>
                <w:sz w:val="22"/>
                <w:szCs w:val="22"/>
              </w:rPr>
            </w:pPr>
          </w:p>
        </w:tc>
      </w:tr>
      <w:tr w14:paraId="7628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87" w:type="dxa"/>
            <w:noWrap/>
            <w:vAlign w:val="center"/>
          </w:tcPr>
          <w:p w14:paraId="1353D0B1">
            <w:pPr>
              <w:widowControl/>
              <w:jc w:val="center"/>
              <w:rPr>
                <w:rFonts w:ascii="仿宋_GB2312" w:hAnsi="等线" w:eastAsia="仿宋_GB2312"/>
                <w:color w:val="000000"/>
                <w:sz w:val="22"/>
                <w:szCs w:val="22"/>
              </w:rPr>
            </w:pPr>
            <w:r>
              <w:rPr>
                <w:rFonts w:hint="eastAsia" w:ascii="仿宋_GB2312" w:hAnsi="等线" w:eastAsia="仿宋_GB2312"/>
                <w:color w:val="000000"/>
                <w:sz w:val="22"/>
                <w:szCs w:val="22"/>
              </w:rPr>
              <w:t>21</w:t>
            </w:r>
          </w:p>
        </w:tc>
        <w:tc>
          <w:tcPr>
            <w:tcW w:w="955" w:type="dxa"/>
            <w:vMerge w:val="continue"/>
            <w:vAlign w:val="center"/>
          </w:tcPr>
          <w:p w14:paraId="3944C4D9">
            <w:pPr>
              <w:widowControl/>
              <w:jc w:val="center"/>
              <w:rPr>
                <w:rFonts w:ascii="仿宋_GB2312" w:hAnsi="等线"/>
                <w:color w:val="000000"/>
                <w:sz w:val="22"/>
                <w:szCs w:val="22"/>
              </w:rPr>
            </w:pPr>
          </w:p>
        </w:tc>
        <w:tc>
          <w:tcPr>
            <w:tcW w:w="2477" w:type="dxa"/>
            <w:tcBorders>
              <w:top w:val="single" w:color="auto" w:sz="4" w:space="0"/>
              <w:left w:val="single" w:color="auto" w:sz="4" w:space="0"/>
              <w:bottom w:val="single" w:color="auto" w:sz="4" w:space="0"/>
              <w:right w:val="single" w:color="auto" w:sz="4" w:space="0"/>
            </w:tcBorders>
            <w:noWrap/>
            <w:vAlign w:val="center"/>
          </w:tcPr>
          <w:p w14:paraId="1D1588EA">
            <w:pPr>
              <w:widowControl/>
              <w:jc w:val="center"/>
              <w:rPr>
                <w:rFonts w:ascii="仿宋_GB2312" w:hAnsi="等线"/>
                <w:color w:val="000000"/>
                <w:sz w:val="22"/>
                <w:szCs w:val="22"/>
              </w:rPr>
            </w:pPr>
            <w:r>
              <w:rPr>
                <w:rFonts w:hint="eastAsia" w:ascii="仿宋_GB2312" w:hAnsi="等线"/>
                <w:color w:val="000000"/>
                <w:sz w:val="22"/>
                <w:szCs w:val="22"/>
              </w:rPr>
              <w:t>DB11/T 1438-2017</w:t>
            </w:r>
          </w:p>
        </w:tc>
        <w:tc>
          <w:tcPr>
            <w:tcW w:w="4394" w:type="dxa"/>
            <w:tcBorders>
              <w:top w:val="single" w:color="auto" w:sz="4" w:space="0"/>
              <w:left w:val="single" w:color="auto" w:sz="4" w:space="0"/>
              <w:bottom w:val="single" w:color="auto" w:sz="4" w:space="0"/>
              <w:right w:val="single" w:color="auto" w:sz="4" w:space="0"/>
            </w:tcBorders>
            <w:noWrap/>
            <w:vAlign w:val="center"/>
          </w:tcPr>
          <w:p w14:paraId="3DC36BA5">
            <w:pPr>
              <w:jc w:val="center"/>
              <w:rPr>
                <w:rFonts w:ascii="仿宋_GB2312" w:hAnsi="等线"/>
                <w:color w:val="000000"/>
                <w:sz w:val="22"/>
                <w:szCs w:val="22"/>
              </w:rPr>
            </w:pPr>
            <w:r>
              <w:fldChar w:fldCharType="begin"/>
            </w:r>
            <w:r>
              <w:instrText xml:space="preserve"> HYPERLINK "https://dbba.sacinfo.org.cn/stdDetail/37f84a06187f02e2103da8d808303b8b" \o "https://dbba.sacinfo.org.cn/stdDetail/37f84a06187f02e2103da8d808303b8b" </w:instrText>
            </w:r>
            <w:r>
              <w:fldChar w:fldCharType="separate"/>
            </w:r>
            <w:r>
              <w:rPr>
                <w:rFonts w:hint="eastAsia" w:ascii="仿宋_GB2312" w:hAnsi="等线"/>
                <w:color w:val="000000"/>
                <w:sz w:val="22"/>
                <w:szCs w:val="22"/>
              </w:rPr>
              <w:t>地理标志产品 北寨红杏</w:t>
            </w:r>
            <w:r>
              <w:rPr>
                <w:rFonts w:hint="eastAsia" w:ascii="仿宋_GB2312" w:hAnsi="等线"/>
                <w:color w:val="000000"/>
                <w:sz w:val="22"/>
                <w:szCs w:val="22"/>
              </w:rPr>
              <w:fldChar w:fldCharType="end"/>
            </w:r>
          </w:p>
        </w:tc>
        <w:tc>
          <w:tcPr>
            <w:tcW w:w="1459" w:type="dxa"/>
            <w:tcBorders>
              <w:top w:val="single" w:color="auto" w:sz="4" w:space="0"/>
              <w:left w:val="single" w:color="auto" w:sz="4" w:space="0"/>
              <w:bottom w:val="single" w:color="auto" w:sz="4" w:space="0"/>
              <w:right w:val="single" w:color="auto" w:sz="4" w:space="0"/>
            </w:tcBorders>
            <w:noWrap/>
            <w:vAlign w:val="center"/>
          </w:tcPr>
          <w:p w14:paraId="0C119F33">
            <w:pPr>
              <w:jc w:val="center"/>
              <w:rPr>
                <w:rFonts w:ascii="仿宋_GB2312" w:hAnsi="等线"/>
                <w:color w:val="000000"/>
                <w:sz w:val="22"/>
                <w:szCs w:val="22"/>
              </w:rPr>
            </w:pPr>
            <w:r>
              <w:rPr>
                <w:rFonts w:hint="eastAsia" w:ascii="仿宋_GB2312" w:hAnsi="等线"/>
                <w:color w:val="000000"/>
                <w:sz w:val="22"/>
                <w:szCs w:val="22"/>
              </w:rPr>
              <w:t>2017/6/29</w:t>
            </w:r>
          </w:p>
        </w:tc>
        <w:tc>
          <w:tcPr>
            <w:tcW w:w="1802" w:type="dxa"/>
            <w:tcBorders>
              <w:top w:val="single" w:color="auto" w:sz="4" w:space="0"/>
              <w:left w:val="single" w:color="auto" w:sz="4" w:space="0"/>
              <w:bottom w:val="single" w:color="auto" w:sz="4" w:space="0"/>
              <w:right w:val="single" w:color="auto" w:sz="4" w:space="0"/>
            </w:tcBorders>
            <w:noWrap/>
            <w:vAlign w:val="center"/>
          </w:tcPr>
          <w:p w14:paraId="6CFC4B4A">
            <w:pPr>
              <w:jc w:val="center"/>
              <w:rPr>
                <w:rFonts w:ascii="仿宋_GB2312" w:hAnsi="等线"/>
                <w:color w:val="000000"/>
                <w:sz w:val="22"/>
                <w:szCs w:val="22"/>
              </w:rPr>
            </w:pPr>
            <w:r>
              <w:rPr>
                <w:rFonts w:hint="eastAsia" w:ascii="仿宋_GB2312" w:hAnsi="等线"/>
                <w:color w:val="000000"/>
                <w:sz w:val="22"/>
                <w:szCs w:val="22"/>
              </w:rPr>
              <w:t>2017/10/1</w:t>
            </w:r>
          </w:p>
        </w:tc>
        <w:tc>
          <w:tcPr>
            <w:tcW w:w="992" w:type="dxa"/>
            <w:tcBorders>
              <w:top w:val="single" w:color="auto" w:sz="4" w:space="0"/>
              <w:left w:val="single" w:color="auto" w:sz="4" w:space="0"/>
              <w:bottom w:val="single" w:color="auto" w:sz="4" w:space="0"/>
              <w:right w:val="single" w:color="auto" w:sz="4" w:space="0"/>
            </w:tcBorders>
            <w:noWrap/>
            <w:vAlign w:val="center"/>
          </w:tcPr>
          <w:p w14:paraId="4BD0031E">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single" w:color="auto" w:sz="4" w:space="0"/>
              <w:left w:val="single" w:color="auto" w:sz="4" w:space="0"/>
              <w:bottom w:val="single" w:color="auto" w:sz="4" w:space="0"/>
              <w:right w:val="single" w:color="auto" w:sz="4" w:space="0"/>
            </w:tcBorders>
            <w:noWrap/>
            <w:vAlign w:val="center"/>
          </w:tcPr>
          <w:p w14:paraId="2E46A442">
            <w:pPr>
              <w:jc w:val="center"/>
              <w:rPr>
                <w:rFonts w:ascii="仿宋_GB2312" w:hAnsi="等线"/>
                <w:color w:val="000000"/>
                <w:sz w:val="22"/>
                <w:szCs w:val="22"/>
              </w:rPr>
            </w:pPr>
          </w:p>
        </w:tc>
      </w:tr>
      <w:tr w14:paraId="5521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87" w:type="dxa"/>
            <w:noWrap/>
            <w:vAlign w:val="center"/>
          </w:tcPr>
          <w:p w14:paraId="1A47AEDA">
            <w:pPr>
              <w:widowControl/>
              <w:jc w:val="center"/>
              <w:rPr>
                <w:rFonts w:ascii="仿宋_GB2312" w:hAnsi="等线" w:eastAsia="仿宋_GB2312"/>
                <w:color w:val="000000"/>
                <w:sz w:val="22"/>
                <w:szCs w:val="22"/>
              </w:rPr>
            </w:pPr>
            <w:r>
              <w:rPr>
                <w:rFonts w:hint="eastAsia" w:ascii="仿宋_GB2312" w:hAnsi="等线" w:eastAsia="仿宋_GB2312"/>
                <w:color w:val="000000"/>
                <w:sz w:val="22"/>
                <w:szCs w:val="22"/>
              </w:rPr>
              <w:t>22</w:t>
            </w:r>
          </w:p>
        </w:tc>
        <w:tc>
          <w:tcPr>
            <w:tcW w:w="955" w:type="dxa"/>
            <w:vMerge w:val="continue"/>
            <w:vAlign w:val="center"/>
          </w:tcPr>
          <w:p w14:paraId="3431597E">
            <w:pPr>
              <w:widowControl/>
              <w:jc w:val="center"/>
              <w:rPr>
                <w:rFonts w:ascii="仿宋_GB2312" w:hAnsi="等线"/>
                <w:color w:val="000000"/>
                <w:sz w:val="22"/>
                <w:szCs w:val="22"/>
              </w:rPr>
            </w:pPr>
          </w:p>
        </w:tc>
        <w:tc>
          <w:tcPr>
            <w:tcW w:w="2477" w:type="dxa"/>
            <w:tcBorders>
              <w:top w:val="single" w:color="auto" w:sz="4" w:space="0"/>
              <w:left w:val="single" w:color="auto" w:sz="4" w:space="0"/>
              <w:bottom w:val="single" w:color="auto" w:sz="4" w:space="0"/>
              <w:right w:val="single" w:color="auto" w:sz="4" w:space="0"/>
            </w:tcBorders>
            <w:noWrap/>
            <w:vAlign w:val="center"/>
          </w:tcPr>
          <w:p w14:paraId="696A9CDD">
            <w:pPr>
              <w:widowControl/>
              <w:jc w:val="center"/>
              <w:rPr>
                <w:rFonts w:ascii="仿宋_GB2312" w:hAnsi="等线"/>
                <w:color w:val="000000"/>
                <w:sz w:val="22"/>
                <w:szCs w:val="22"/>
              </w:rPr>
            </w:pPr>
            <w:r>
              <w:rPr>
                <w:rFonts w:hint="eastAsia" w:ascii="仿宋_GB2312" w:hAnsi="等线"/>
                <w:color w:val="000000"/>
                <w:sz w:val="22"/>
                <w:szCs w:val="22"/>
              </w:rPr>
              <w:t>DB11/T 396-2016</w:t>
            </w:r>
          </w:p>
        </w:tc>
        <w:tc>
          <w:tcPr>
            <w:tcW w:w="4394" w:type="dxa"/>
            <w:tcBorders>
              <w:top w:val="single" w:color="auto" w:sz="4" w:space="0"/>
              <w:left w:val="single" w:color="auto" w:sz="4" w:space="0"/>
              <w:bottom w:val="single" w:color="auto" w:sz="4" w:space="0"/>
              <w:right w:val="single" w:color="auto" w:sz="4" w:space="0"/>
            </w:tcBorders>
            <w:noWrap/>
            <w:vAlign w:val="center"/>
          </w:tcPr>
          <w:p w14:paraId="3FA8A69B">
            <w:pPr>
              <w:jc w:val="center"/>
              <w:rPr>
                <w:rFonts w:ascii="仿宋_GB2312" w:hAnsi="等线"/>
                <w:color w:val="000000"/>
                <w:sz w:val="22"/>
                <w:szCs w:val="22"/>
              </w:rPr>
            </w:pPr>
            <w:r>
              <w:fldChar w:fldCharType="begin"/>
            </w:r>
            <w:r>
              <w:instrText xml:space="preserve"> HYPERLINK "https://dbba.sacinfo.org.cn/stdDetail/888e3f8e9dc962c92cedd9be9e37cf83" \o "https://dbba.sacinfo.org.cn/stdDetail/888e3f8e9dc962c92cedd9be9e37cf83" </w:instrText>
            </w:r>
            <w:r>
              <w:fldChar w:fldCharType="separate"/>
            </w:r>
            <w:r>
              <w:rPr>
                <w:rFonts w:hint="eastAsia" w:ascii="仿宋_GB2312" w:hAnsi="等线"/>
                <w:color w:val="000000"/>
                <w:sz w:val="22"/>
                <w:szCs w:val="22"/>
              </w:rPr>
              <w:t>地理标志产品 平谷大桃</w:t>
            </w:r>
            <w:r>
              <w:rPr>
                <w:rFonts w:hint="eastAsia" w:ascii="仿宋_GB2312" w:hAnsi="等线"/>
                <w:color w:val="000000"/>
                <w:sz w:val="22"/>
                <w:szCs w:val="22"/>
              </w:rPr>
              <w:fldChar w:fldCharType="end"/>
            </w:r>
          </w:p>
        </w:tc>
        <w:tc>
          <w:tcPr>
            <w:tcW w:w="1459" w:type="dxa"/>
            <w:tcBorders>
              <w:top w:val="single" w:color="auto" w:sz="4" w:space="0"/>
              <w:left w:val="single" w:color="auto" w:sz="4" w:space="0"/>
              <w:bottom w:val="single" w:color="auto" w:sz="4" w:space="0"/>
              <w:right w:val="single" w:color="auto" w:sz="4" w:space="0"/>
            </w:tcBorders>
            <w:noWrap/>
            <w:vAlign w:val="center"/>
          </w:tcPr>
          <w:p w14:paraId="4E706F8D">
            <w:pPr>
              <w:jc w:val="center"/>
              <w:rPr>
                <w:rFonts w:ascii="仿宋_GB2312" w:hAnsi="等线"/>
                <w:color w:val="000000"/>
                <w:sz w:val="22"/>
                <w:szCs w:val="22"/>
              </w:rPr>
            </w:pPr>
            <w:r>
              <w:rPr>
                <w:rFonts w:hint="eastAsia" w:ascii="仿宋_GB2312" w:hAnsi="等线"/>
                <w:color w:val="000000"/>
                <w:sz w:val="22"/>
                <w:szCs w:val="22"/>
              </w:rPr>
              <w:t>2016/12/22</w:t>
            </w:r>
          </w:p>
        </w:tc>
        <w:tc>
          <w:tcPr>
            <w:tcW w:w="1802" w:type="dxa"/>
            <w:tcBorders>
              <w:top w:val="single" w:color="auto" w:sz="4" w:space="0"/>
              <w:left w:val="single" w:color="auto" w:sz="4" w:space="0"/>
              <w:bottom w:val="single" w:color="auto" w:sz="4" w:space="0"/>
              <w:right w:val="single" w:color="auto" w:sz="4" w:space="0"/>
            </w:tcBorders>
            <w:noWrap/>
            <w:vAlign w:val="center"/>
          </w:tcPr>
          <w:p w14:paraId="01272E68">
            <w:pPr>
              <w:jc w:val="center"/>
              <w:rPr>
                <w:rFonts w:ascii="仿宋_GB2312" w:hAnsi="等线"/>
                <w:color w:val="000000"/>
                <w:sz w:val="22"/>
                <w:szCs w:val="22"/>
              </w:rPr>
            </w:pPr>
            <w:r>
              <w:rPr>
                <w:rFonts w:hint="eastAsia" w:ascii="仿宋_GB2312" w:hAnsi="等线"/>
                <w:color w:val="000000"/>
                <w:sz w:val="22"/>
                <w:szCs w:val="22"/>
              </w:rPr>
              <w:t>2017/4/1</w:t>
            </w:r>
          </w:p>
        </w:tc>
        <w:tc>
          <w:tcPr>
            <w:tcW w:w="992" w:type="dxa"/>
            <w:tcBorders>
              <w:top w:val="single" w:color="auto" w:sz="4" w:space="0"/>
              <w:left w:val="single" w:color="auto" w:sz="4" w:space="0"/>
              <w:bottom w:val="single" w:color="auto" w:sz="4" w:space="0"/>
              <w:right w:val="single" w:color="auto" w:sz="4" w:space="0"/>
            </w:tcBorders>
            <w:noWrap/>
            <w:vAlign w:val="center"/>
          </w:tcPr>
          <w:p w14:paraId="0C797405">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single" w:color="auto" w:sz="4" w:space="0"/>
              <w:left w:val="single" w:color="auto" w:sz="4" w:space="0"/>
              <w:bottom w:val="single" w:color="auto" w:sz="4" w:space="0"/>
              <w:right w:val="single" w:color="auto" w:sz="4" w:space="0"/>
            </w:tcBorders>
            <w:noWrap/>
            <w:vAlign w:val="center"/>
          </w:tcPr>
          <w:p w14:paraId="44892966">
            <w:pPr>
              <w:jc w:val="center"/>
              <w:rPr>
                <w:rFonts w:ascii="仿宋_GB2312" w:hAnsi="等线"/>
                <w:color w:val="000000"/>
                <w:sz w:val="22"/>
                <w:szCs w:val="22"/>
              </w:rPr>
            </w:pPr>
          </w:p>
        </w:tc>
      </w:tr>
      <w:tr w14:paraId="45E4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87" w:type="dxa"/>
            <w:noWrap/>
            <w:vAlign w:val="center"/>
          </w:tcPr>
          <w:p w14:paraId="79DF6FF7">
            <w:pPr>
              <w:widowControl/>
              <w:jc w:val="center"/>
              <w:rPr>
                <w:rFonts w:ascii="仿宋_GB2312" w:hAnsi="等线" w:eastAsia="仿宋_GB2312"/>
                <w:color w:val="000000"/>
                <w:sz w:val="22"/>
                <w:szCs w:val="22"/>
              </w:rPr>
            </w:pPr>
            <w:r>
              <w:rPr>
                <w:rFonts w:hint="eastAsia" w:ascii="仿宋_GB2312" w:hAnsi="等线" w:eastAsia="仿宋_GB2312"/>
                <w:color w:val="000000"/>
                <w:sz w:val="22"/>
                <w:szCs w:val="22"/>
              </w:rPr>
              <w:t>23</w:t>
            </w:r>
          </w:p>
        </w:tc>
        <w:tc>
          <w:tcPr>
            <w:tcW w:w="955" w:type="dxa"/>
            <w:vMerge w:val="continue"/>
            <w:vAlign w:val="center"/>
          </w:tcPr>
          <w:p w14:paraId="1D70DC07">
            <w:pPr>
              <w:widowControl/>
              <w:jc w:val="center"/>
              <w:rPr>
                <w:rFonts w:ascii="仿宋_GB2312" w:hAnsi="等线"/>
                <w:color w:val="000000"/>
                <w:sz w:val="22"/>
                <w:szCs w:val="22"/>
              </w:rPr>
            </w:pPr>
          </w:p>
        </w:tc>
        <w:tc>
          <w:tcPr>
            <w:tcW w:w="2477" w:type="dxa"/>
            <w:tcBorders>
              <w:top w:val="single" w:color="auto" w:sz="4" w:space="0"/>
              <w:left w:val="single" w:color="auto" w:sz="4" w:space="0"/>
              <w:bottom w:val="single" w:color="auto" w:sz="4" w:space="0"/>
              <w:right w:val="single" w:color="auto" w:sz="4" w:space="0"/>
            </w:tcBorders>
            <w:noWrap/>
            <w:vAlign w:val="center"/>
          </w:tcPr>
          <w:p w14:paraId="6DFE8532">
            <w:pPr>
              <w:widowControl/>
              <w:jc w:val="center"/>
              <w:rPr>
                <w:rFonts w:ascii="仿宋_GB2312" w:hAnsi="等线"/>
                <w:color w:val="000000"/>
                <w:sz w:val="22"/>
                <w:szCs w:val="22"/>
              </w:rPr>
            </w:pPr>
            <w:r>
              <w:rPr>
                <w:rFonts w:hint="eastAsia" w:ascii="仿宋_GB2312" w:hAnsi="等线"/>
                <w:color w:val="000000"/>
                <w:sz w:val="22"/>
                <w:szCs w:val="22"/>
              </w:rPr>
              <w:t>DB11/T 1189-2015</w:t>
            </w:r>
          </w:p>
        </w:tc>
        <w:tc>
          <w:tcPr>
            <w:tcW w:w="4394" w:type="dxa"/>
            <w:tcBorders>
              <w:top w:val="single" w:color="auto" w:sz="4" w:space="0"/>
              <w:left w:val="single" w:color="auto" w:sz="4" w:space="0"/>
              <w:bottom w:val="single" w:color="auto" w:sz="4" w:space="0"/>
              <w:right w:val="single" w:color="auto" w:sz="4" w:space="0"/>
            </w:tcBorders>
            <w:noWrap/>
            <w:vAlign w:val="center"/>
          </w:tcPr>
          <w:p w14:paraId="75E30ADF">
            <w:pPr>
              <w:jc w:val="center"/>
              <w:rPr>
                <w:rFonts w:ascii="仿宋_GB2312" w:hAnsi="等线"/>
                <w:color w:val="000000"/>
                <w:sz w:val="22"/>
                <w:szCs w:val="22"/>
              </w:rPr>
            </w:pPr>
            <w:r>
              <w:fldChar w:fldCharType="begin"/>
            </w:r>
            <w:r>
              <w:instrText xml:space="preserve"> HYPERLINK "https://dbba.sacinfo.org.cn/stdDetail/440a0af42ca5211c596264b692c5017d" \o "https://dbba.sacinfo.org.cn/stdDetail/440a0af42ca5211c596264b692c5017d" </w:instrText>
            </w:r>
            <w:r>
              <w:fldChar w:fldCharType="separate"/>
            </w:r>
            <w:r>
              <w:rPr>
                <w:rFonts w:hint="eastAsia" w:ascii="仿宋_GB2312" w:hAnsi="等线"/>
                <w:color w:val="000000"/>
                <w:sz w:val="22"/>
                <w:szCs w:val="22"/>
              </w:rPr>
              <w:t>地理标志产品 张家湾葡萄（张湾葡萄）</w:t>
            </w:r>
            <w:r>
              <w:rPr>
                <w:rFonts w:hint="eastAsia" w:ascii="仿宋_GB2312" w:hAnsi="等线"/>
                <w:color w:val="000000"/>
                <w:sz w:val="22"/>
                <w:szCs w:val="22"/>
              </w:rPr>
              <w:fldChar w:fldCharType="end"/>
            </w:r>
          </w:p>
        </w:tc>
        <w:tc>
          <w:tcPr>
            <w:tcW w:w="1459" w:type="dxa"/>
            <w:tcBorders>
              <w:top w:val="single" w:color="auto" w:sz="4" w:space="0"/>
              <w:left w:val="single" w:color="auto" w:sz="4" w:space="0"/>
              <w:bottom w:val="single" w:color="auto" w:sz="4" w:space="0"/>
              <w:right w:val="single" w:color="auto" w:sz="4" w:space="0"/>
            </w:tcBorders>
            <w:noWrap/>
            <w:vAlign w:val="center"/>
          </w:tcPr>
          <w:p w14:paraId="1B7D194F">
            <w:pPr>
              <w:jc w:val="center"/>
              <w:rPr>
                <w:rFonts w:ascii="仿宋_GB2312" w:hAnsi="等线"/>
                <w:color w:val="000000"/>
                <w:sz w:val="22"/>
                <w:szCs w:val="22"/>
              </w:rPr>
            </w:pPr>
            <w:r>
              <w:rPr>
                <w:rFonts w:hint="eastAsia" w:ascii="仿宋_GB2312" w:hAnsi="等线"/>
                <w:color w:val="000000"/>
                <w:sz w:val="22"/>
                <w:szCs w:val="22"/>
              </w:rPr>
              <w:t>2015/4/30</w:t>
            </w:r>
          </w:p>
        </w:tc>
        <w:tc>
          <w:tcPr>
            <w:tcW w:w="1802" w:type="dxa"/>
            <w:tcBorders>
              <w:top w:val="single" w:color="auto" w:sz="4" w:space="0"/>
              <w:left w:val="single" w:color="auto" w:sz="4" w:space="0"/>
              <w:bottom w:val="single" w:color="auto" w:sz="4" w:space="0"/>
              <w:right w:val="single" w:color="auto" w:sz="4" w:space="0"/>
            </w:tcBorders>
            <w:noWrap/>
            <w:vAlign w:val="center"/>
          </w:tcPr>
          <w:p w14:paraId="3614055F">
            <w:pPr>
              <w:jc w:val="center"/>
              <w:rPr>
                <w:rFonts w:ascii="仿宋_GB2312" w:hAnsi="等线"/>
                <w:color w:val="000000"/>
                <w:sz w:val="22"/>
                <w:szCs w:val="22"/>
              </w:rPr>
            </w:pPr>
            <w:r>
              <w:rPr>
                <w:rFonts w:hint="eastAsia" w:ascii="仿宋_GB2312" w:hAnsi="等线"/>
                <w:color w:val="000000"/>
                <w:sz w:val="22"/>
                <w:szCs w:val="22"/>
              </w:rPr>
              <w:t>2015/8/1</w:t>
            </w:r>
          </w:p>
        </w:tc>
        <w:tc>
          <w:tcPr>
            <w:tcW w:w="992" w:type="dxa"/>
            <w:tcBorders>
              <w:top w:val="single" w:color="auto" w:sz="4" w:space="0"/>
              <w:left w:val="single" w:color="auto" w:sz="4" w:space="0"/>
              <w:bottom w:val="single" w:color="auto" w:sz="4" w:space="0"/>
              <w:right w:val="single" w:color="auto" w:sz="4" w:space="0"/>
            </w:tcBorders>
            <w:noWrap/>
            <w:vAlign w:val="center"/>
          </w:tcPr>
          <w:p w14:paraId="5786C4F4">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single" w:color="auto" w:sz="4" w:space="0"/>
              <w:left w:val="single" w:color="auto" w:sz="4" w:space="0"/>
              <w:bottom w:val="single" w:color="auto" w:sz="4" w:space="0"/>
              <w:right w:val="single" w:color="auto" w:sz="4" w:space="0"/>
            </w:tcBorders>
            <w:noWrap/>
            <w:vAlign w:val="center"/>
          </w:tcPr>
          <w:p w14:paraId="3E8C9233">
            <w:pPr>
              <w:jc w:val="center"/>
              <w:rPr>
                <w:rFonts w:ascii="仿宋_GB2312" w:hAnsi="等线"/>
                <w:color w:val="000000"/>
                <w:sz w:val="22"/>
                <w:szCs w:val="22"/>
              </w:rPr>
            </w:pPr>
          </w:p>
        </w:tc>
      </w:tr>
      <w:tr w14:paraId="6C5F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87" w:type="dxa"/>
            <w:noWrap/>
            <w:vAlign w:val="center"/>
          </w:tcPr>
          <w:p w14:paraId="58F563FF">
            <w:pPr>
              <w:widowControl/>
              <w:jc w:val="center"/>
              <w:rPr>
                <w:rFonts w:ascii="仿宋_GB2312" w:hAnsi="等线" w:eastAsia="仿宋_GB2312"/>
                <w:color w:val="000000"/>
                <w:sz w:val="22"/>
                <w:szCs w:val="22"/>
              </w:rPr>
            </w:pPr>
            <w:r>
              <w:rPr>
                <w:rFonts w:hint="eastAsia" w:ascii="仿宋_GB2312" w:hAnsi="等线" w:eastAsia="仿宋_GB2312"/>
                <w:color w:val="000000"/>
                <w:sz w:val="22"/>
                <w:szCs w:val="22"/>
              </w:rPr>
              <w:t>24</w:t>
            </w:r>
          </w:p>
        </w:tc>
        <w:tc>
          <w:tcPr>
            <w:tcW w:w="955" w:type="dxa"/>
            <w:vMerge w:val="continue"/>
            <w:vAlign w:val="center"/>
          </w:tcPr>
          <w:p w14:paraId="21519114">
            <w:pPr>
              <w:widowControl/>
              <w:jc w:val="center"/>
              <w:rPr>
                <w:rFonts w:ascii="仿宋_GB2312" w:hAnsi="等线"/>
                <w:color w:val="000000"/>
                <w:sz w:val="22"/>
                <w:szCs w:val="22"/>
              </w:rPr>
            </w:pPr>
          </w:p>
        </w:tc>
        <w:tc>
          <w:tcPr>
            <w:tcW w:w="2477" w:type="dxa"/>
            <w:tcBorders>
              <w:top w:val="single" w:color="auto" w:sz="4" w:space="0"/>
              <w:left w:val="single" w:color="auto" w:sz="4" w:space="0"/>
              <w:bottom w:val="single" w:color="auto" w:sz="4" w:space="0"/>
              <w:right w:val="single" w:color="auto" w:sz="4" w:space="0"/>
            </w:tcBorders>
            <w:noWrap/>
            <w:vAlign w:val="center"/>
          </w:tcPr>
          <w:p w14:paraId="7BF03995">
            <w:pPr>
              <w:widowControl/>
              <w:jc w:val="center"/>
              <w:rPr>
                <w:rFonts w:ascii="仿宋_GB2312" w:hAnsi="等线"/>
                <w:color w:val="000000"/>
                <w:sz w:val="22"/>
                <w:szCs w:val="22"/>
              </w:rPr>
            </w:pPr>
            <w:r>
              <w:rPr>
                <w:rFonts w:hint="eastAsia" w:ascii="仿宋_GB2312" w:hAnsi="等线"/>
                <w:color w:val="000000"/>
                <w:sz w:val="22"/>
                <w:szCs w:val="22"/>
              </w:rPr>
              <w:t>-</w:t>
            </w:r>
          </w:p>
        </w:tc>
        <w:tc>
          <w:tcPr>
            <w:tcW w:w="4394" w:type="dxa"/>
            <w:tcBorders>
              <w:top w:val="single" w:color="auto" w:sz="4" w:space="0"/>
              <w:left w:val="single" w:color="auto" w:sz="4" w:space="0"/>
              <w:bottom w:val="single" w:color="auto" w:sz="4" w:space="0"/>
              <w:right w:val="single" w:color="auto" w:sz="4" w:space="0"/>
            </w:tcBorders>
            <w:noWrap/>
            <w:vAlign w:val="center"/>
          </w:tcPr>
          <w:p w14:paraId="30AB17B9">
            <w:pPr>
              <w:jc w:val="center"/>
              <w:rPr>
                <w:rFonts w:ascii="仿宋_GB2312" w:hAnsi="等线"/>
                <w:color w:val="000000"/>
                <w:sz w:val="22"/>
                <w:szCs w:val="22"/>
              </w:rPr>
            </w:pPr>
            <w:r>
              <w:rPr>
                <w:rFonts w:hint="eastAsia" w:ascii="仿宋_GB2312" w:hAnsi="等线"/>
                <w:color w:val="000000"/>
                <w:sz w:val="22"/>
                <w:szCs w:val="22"/>
              </w:rPr>
              <w:t>地理标志产品 京白梨</w:t>
            </w:r>
          </w:p>
        </w:tc>
        <w:tc>
          <w:tcPr>
            <w:tcW w:w="1459" w:type="dxa"/>
            <w:tcBorders>
              <w:top w:val="single" w:color="auto" w:sz="4" w:space="0"/>
              <w:left w:val="single" w:color="auto" w:sz="4" w:space="0"/>
              <w:bottom w:val="single" w:color="auto" w:sz="4" w:space="0"/>
              <w:right w:val="single" w:color="auto" w:sz="4" w:space="0"/>
            </w:tcBorders>
            <w:noWrap/>
            <w:vAlign w:val="center"/>
          </w:tcPr>
          <w:p w14:paraId="19F20C99">
            <w:pPr>
              <w:widowControl/>
              <w:jc w:val="center"/>
              <w:textAlignment w:val="center"/>
              <w:rPr>
                <w:rFonts w:ascii="仿宋_GB2312" w:hAnsi="等线"/>
                <w:color w:val="000000"/>
                <w:sz w:val="22"/>
                <w:szCs w:val="22"/>
              </w:rPr>
            </w:pPr>
            <w:r>
              <w:rPr>
                <w:rFonts w:hint="eastAsia" w:ascii="仿宋_GB2312" w:hAnsi="等线"/>
                <w:color w:val="000000"/>
                <w:sz w:val="22"/>
                <w:szCs w:val="22"/>
              </w:rPr>
              <w:t>-</w:t>
            </w:r>
          </w:p>
        </w:tc>
        <w:tc>
          <w:tcPr>
            <w:tcW w:w="1802" w:type="dxa"/>
            <w:tcBorders>
              <w:top w:val="single" w:color="auto" w:sz="4" w:space="0"/>
              <w:left w:val="single" w:color="auto" w:sz="4" w:space="0"/>
              <w:bottom w:val="single" w:color="auto" w:sz="4" w:space="0"/>
              <w:right w:val="single" w:color="auto" w:sz="4" w:space="0"/>
            </w:tcBorders>
            <w:noWrap/>
            <w:vAlign w:val="center"/>
          </w:tcPr>
          <w:p w14:paraId="39526890">
            <w:pPr>
              <w:jc w:val="center"/>
              <w:rPr>
                <w:rFonts w:ascii="仿宋_GB2312" w:hAnsi="等线"/>
                <w:color w:val="000000"/>
                <w:sz w:val="22"/>
                <w:szCs w:val="22"/>
              </w:rPr>
            </w:pPr>
            <w:r>
              <w:rPr>
                <w:rFonts w:hint="eastAsia" w:ascii="仿宋_GB2312" w:hAnsi="等线"/>
                <w:color w:val="000000"/>
                <w:sz w:val="22"/>
                <w:szCs w:val="22"/>
              </w:rPr>
              <w:t>-</w:t>
            </w:r>
          </w:p>
        </w:tc>
        <w:tc>
          <w:tcPr>
            <w:tcW w:w="992" w:type="dxa"/>
            <w:tcBorders>
              <w:top w:val="single" w:color="auto" w:sz="4" w:space="0"/>
              <w:left w:val="single" w:color="auto" w:sz="4" w:space="0"/>
              <w:bottom w:val="single" w:color="auto" w:sz="4" w:space="0"/>
              <w:right w:val="single" w:color="auto" w:sz="4" w:space="0"/>
            </w:tcBorders>
            <w:noWrap/>
            <w:vAlign w:val="center"/>
          </w:tcPr>
          <w:p w14:paraId="7C2C1CF5">
            <w:pPr>
              <w:jc w:val="center"/>
              <w:rPr>
                <w:rFonts w:ascii="仿宋_GB2312" w:hAnsi="等线"/>
                <w:color w:val="000000"/>
                <w:sz w:val="22"/>
                <w:szCs w:val="22"/>
              </w:rPr>
            </w:pPr>
            <w:r>
              <w:rPr>
                <w:rFonts w:hint="eastAsia" w:ascii="仿宋_GB2312" w:hAnsi="等线"/>
                <w:color w:val="000000"/>
                <w:sz w:val="22"/>
                <w:szCs w:val="22"/>
              </w:rPr>
              <w:t>制定中</w:t>
            </w:r>
          </w:p>
        </w:tc>
        <w:tc>
          <w:tcPr>
            <w:tcW w:w="1134" w:type="dxa"/>
            <w:tcBorders>
              <w:top w:val="single" w:color="auto" w:sz="4" w:space="0"/>
              <w:left w:val="single" w:color="auto" w:sz="4" w:space="0"/>
              <w:bottom w:val="single" w:color="auto" w:sz="4" w:space="0"/>
              <w:right w:val="single" w:color="auto" w:sz="4" w:space="0"/>
            </w:tcBorders>
            <w:noWrap/>
            <w:vAlign w:val="center"/>
          </w:tcPr>
          <w:p w14:paraId="7B87ECB8">
            <w:pPr>
              <w:jc w:val="center"/>
              <w:rPr>
                <w:rFonts w:ascii="仿宋_GB2312" w:hAnsi="等线"/>
                <w:color w:val="000000"/>
                <w:sz w:val="22"/>
                <w:szCs w:val="22"/>
              </w:rPr>
            </w:pPr>
            <w:r>
              <w:rPr>
                <w:rFonts w:hint="eastAsia" w:ascii="仿宋_GB2312" w:hAnsi="等线"/>
                <w:color w:val="000000"/>
                <w:sz w:val="22"/>
                <w:szCs w:val="22"/>
              </w:rPr>
              <w:t>地方标准</w:t>
            </w:r>
          </w:p>
        </w:tc>
      </w:tr>
      <w:tr w14:paraId="41EB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87" w:type="dxa"/>
            <w:noWrap/>
            <w:vAlign w:val="center"/>
          </w:tcPr>
          <w:p w14:paraId="75C9C627">
            <w:pPr>
              <w:widowControl/>
              <w:jc w:val="center"/>
              <w:rPr>
                <w:rFonts w:ascii="仿宋_GB2312" w:hAnsi="等线" w:eastAsia="仿宋_GB2312"/>
                <w:color w:val="000000"/>
                <w:sz w:val="22"/>
                <w:szCs w:val="22"/>
              </w:rPr>
            </w:pPr>
            <w:r>
              <w:rPr>
                <w:rFonts w:hint="eastAsia" w:ascii="仿宋_GB2312" w:hAnsi="等线" w:eastAsia="仿宋_GB2312"/>
                <w:color w:val="000000"/>
                <w:sz w:val="22"/>
                <w:szCs w:val="22"/>
              </w:rPr>
              <w:t>25</w:t>
            </w:r>
          </w:p>
        </w:tc>
        <w:tc>
          <w:tcPr>
            <w:tcW w:w="955" w:type="dxa"/>
            <w:vMerge w:val="continue"/>
            <w:vAlign w:val="center"/>
          </w:tcPr>
          <w:p w14:paraId="1FFE7A91">
            <w:pPr>
              <w:widowControl/>
              <w:jc w:val="center"/>
              <w:rPr>
                <w:rFonts w:ascii="仿宋_GB2312" w:hAnsi="等线"/>
                <w:color w:val="000000"/>
                <w:sz w:val="22"/>
                <w:szCs w:val="22"/>
              </w:rPr>
            </w:pPr>
          </w:p>
        </w:tc>
        <w:tc>
          <w:tcPr>
            <w:tcW w:w="2477" w:type="dxa"/>
            <w:tcBorders>
              <w:top w:val="single" w:color="auto" w:sz="4" w:space="0"/>
              <w:left w:val="single" w:color="auto" w:sz="4" w:space="0"/>
              <w:bottom w:val="single" w:color="auto" w:sz="4" w:space="0"/>
              <w:right w:val="single" w:color="auto" w:sz="4" w:space="0"/>
            </w:tcBorders>
            <w:noWrap/>
            <w:vAlign w:val="center"/>
          </w:tcPr>
          <w:p w14:paraId="315A1841">
            <w:pPr>
              <w:widowControl/>
              <w:jc w:val="center"/>
              <w:rPr>
                <w:rFonts w:ascii="仿宋_GB2312" w:hAnsi="等线"/>
                <w:color w:val="000000"/>
                <w:sz w:val="22"/>
                <w:szCs w:val="22"/>
              </w:rPr>
            </w:pPr>
            <w:r>
              <w:rPr>
                <w:rFonts w:hint="eastAsia" w:ascii="仿宋_GB2312" w:hAnsi="等线"/>
                <w:color w:val="000000"/>
                <w:sz w:val="22"/>
                <w:szCs w:val="22"/>
              </w:rPr>
              <w:t>NY/T 3606-2020</w:t>
            </w:r>
          </w:p>
        </w:tc>
        <w:tc>
          <w:tcPr>
            <w:tcW w:w="4394" w:type="dxa"/>
            <w:tcBorders>
              <w:top w:val="single" w:color="auto" w:sz="4" w:space="0"/>
              <w:left w:val="single" w:color="auto" w:sz="4" w:space="0"/>
              <w:bottom w:val="single" w:color="auto" w:sz="4" w:space="0"/>
              <w:right w:val="single" w:color="auto" w:sz="4" w:space="0"/>
            </w:tcBorders>
            <w:noWrap/>
            <w:vAlign w:val="center"/>
          </w:tcPr>
          <w:p w14:paraId="79E4D860">
            <w:pPr>
              <w:jc w:val="center"/>
              <w:rPr>
                <w:rFonts w:ascii="仿宋_GB2312" w:hAnsi="等线"/>
                <w:color w:val="000000"/>
                <w:sz w:val="22"/>
                <w:szCs w:val="22"/>
              </w:rPr>
            </w:pPr>
            <w:r>
              <w:fldChar w:fldCharType="begin"/>
            </w:r>
            <w:r>
              <w:instrText xml:space="preserve"> HYPERLINK "https://hbba.sacinfo.org.cn/stdDetail/90910e8fd774c25ed5ddb471bf4b09c6b925ad11506e7aa5ca3f65d2e4d98414" \o "https://hbba.sacinfo.org.cn/stdDetail/90910e8fd774c25ed5ddb471bf4b09c6b925ad11506e7aa5ca3f65d2e4d98414" </w:instrText>
            </w:r>
            <w:r>
              <w:fldChar w:fldCharType="separate"/>
            </w:r>
            <w:r>
              <w:rPr>
                <w:rFonts w:hint="eastAsia" w:ascii="仿宋_GB2312" w:hAnsi="等线"/>
                <w:color w:val="000000"/>
                <w:sz w:val="22"/>
                <w:szCs w:val="22"/>
              </w:rPr>
              <w:t>地理标志农产品品质鉴定与质量控制技术规范 谷物类</w:t>
            </w:r>
            <w:r>
              <w:rPr>
                <w:rFonts w:hint="eastAsia" w:ascii="仿宋_GB2312" w:hAnsi="等线"/>
                <w:color w:val="000000"/>
                <w:sz w:val="22"/>
                <w:szCs w:val="22"/>
              </w:rPr>
              <w:fldChar w:fldCharType="end"/>
            </w:r>
          </w:p>
        </w:tc>
        <w:tc>
          <w:tcPr>
            <w:tcW w:w="1459" w:type="dxa"/>
            <w:tcBorders>
              <w:top w:val="single" w:color="auto" w:sz="4" w:space="0"/>
              <w:left w:val="single" w:color="auto" w:sz="4" w:space="0"/>
              <w:bottom w:val="single" w:color="auto" w:sz="4" w:space="0"/>
              <w:right w:val="single" w:color="auto" w:sz="4" w:space="0"/>
            </w:tcBorders>
            <w:noWrap/>
            <w:vAlign w:val="center"/>
          </w:tcPr>
          <w:p w14:paraId="5A43DC90">
            <w:pPr>
              <w:widowControl/>
              <w:jc w:val="center"/>
              <w:textAlignment w:val="center"/>
              <w:rPr>
                <w:rFonts w:ascii="仿宋_GB2312" w:hAnsi="等线"/>
                <w:color w:val="000000"/>
                <w:sz w:val="22"/>
                <w:szCs w:val="22"/>
              </w:rPr>
            </w:pPr>
            <w:r>
              <w:rPr>
                <w:rFonts w:hint="eastAsia" w:ascii="仿宋_GB2312" w:hAnsi="等线"/>
                <w:color w:val="000000"/>
                <w:sz w:val="22"/>
                <w:szCs w:val="22"/>
              </w:rPr>
              <w:t>2020/3/20</w:t>
            </w:r>
          </w:p>
        </w:tc>
        <w:tc>
          <w:tcPr>
            <w:tcW w:w="1802" w:type="dxa"/>
            <w:tcBorders>
              <w:top w:val="single" w:color="auto" w:sz="4" w:space="0"/>
              <w:left w:val="single" w:color="auto" w:sz="4" w:space="0"/>
              <w:bottom w:val="single" w:color="auto" w:sz="4" w:space="0"/>
              <w:right w:val="single" w:color="auto" w:sz="4" w:space="0"/>
            </w:tcBorders>
            <w:noWrap/>
            <w:vAlign w:val="center"/>
          </w:tcPr>
          <w:p w14:paraId="15575471">
            <w:pPr>
              <w:jc w:val="center"/>
              <w:rPr>
                <w:rFonts w:ascii="仿宋_GB2312" w:hAnsi="等线"/>
                <w:color w:val="000000"/>
                <w:sz w:val="22"/>
                <w:szCs w:val="22"/>
              </w:rPr>
            </w:pPr>
            <w:r>
              <w:rPr>
                <w:rFonts w:hint="eastAsia" w:ascii="仿宋_GB2312" w:hAnsi="等线"/>
                <w:color w:val="000000"/>
                <w:sz w:val="22"/>
                <w:szCs w:val="22"/>
              </w:rPr>
              <w:t>2020/7/1</w:t>
            </w:r>
          </w:p>
        </w:tc>
        <w:tc>
          <w:tcPr>
            <w:tcW w:w="992" w:type="dxa"/>
            <w:tcBorders>
              <w:top w:val="single" w:color="auto" w:sz="4" w:space="0"/>
              <w:left w:val="single" w:color="auto" w:sz="4" w:space="0"/>
              <w:bottom w:val="single" w:color="auto" w:sz="4" w:space="0"/>
              <w:right w:val="single" w:color="auto" w:sz="4" w:space="0"/>
            </w:tcBorders>
            <w:noWrap/>
            <w:vAlign w:val="center"/>
          </w:tcPr>
          <w:p w14:paraId="70B551C9">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single" w:color="auto" w:sz="4" w:space="0"/>
              <w:left w:val="single" w:color="auto" w:sz="4" w:space="0"/>
              <w:bottom w:val="single" w:color="auto" w:sz="4" w:space="0"/>
              <w:right w:val="single" w:color="auto" w:sz="4" w:space="0"/>
            </w:tcBorders>
            <w:noWrap/>
            <w:vAlign w:val="center"/>
          </w:tcPr>
          <w:p w14:paraId="0A9A5082">
            <w:pPr>
              <w:jc w:val="center"/>
              <w:rPr>
                <w:rFonts w:ascii="仿宋_GB2312" w:hAnsi="等线"/>
                <w:color w:val="000000"/>
                <w:sz w:val="22"/>
                <w:szCs w:val="22"/>
              </w:rPr>
            </w:pPr>
          </w:p>
        </w:tc>
      </w:tr>
      <w:tr w14:paraId="4FB6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87" w:type="dxa"/>
            <w:noWrap/>
            <w:vAlign w:val="center"/>
          </w:tcPr>
          <w:p w14:paraId="7106A0EB">
            <w:pPr>
              <w:widowControl/>
              <w:jc w:val="center"/>
              <w:rPr>
                <w:rFonts w:ascii="仿宋_GB2312" w:hAnsi="等线" w:eastAsia="仿宋_GB2312"/>
                <w:color w:val="000000"/>
                <w:sz w:val="22"/>
                <w:szCs w:val="22"/>
              </w:rPr>
            </w:pPr>
            <w:r>
              <w:rPr>
                <w:rFonts w:hint="eastAsia" w:ascii="仿宋_GB2312" w:hAnsi="等线" w:eastAsia="仿宋_GB2312"/>
                <w:color w:val="000000"/>
                <w:sz w:val="22"/>
                <w:szCs w:val="22"/>
              </w:rPr>
              <w:t>26</w:t>
            </w:r>
          </w:p>
        </w:tc>
        <w:tc>
          <w:tcPr>
            <w:tcW w:w="955" w:type="dxa"/>
            <w:vMerge w:val="continue"/>
            <w:vAlign w:val="center"/>
          </w:tcPr>
          <w:p w14:paraId="45F692C0">
            <w:pPr>
              <w:widowControl/>
              <w:jc w:val="center"/>
              <w:rPr>
                <w:rFonts w:ascii="仿宋_GB2312" w:hAnsi="等线"/>
                <w:color w:val="000000"/>
                <w:sz w:val="22"/>
                <w:szCs w:val="22"/>
              </w:rPr>
            </w:pPr>
          </w:p>
        </w:tc>
        <w:tc>
          <w:tcPr>
            <w:tcW w:w="2477" w:type="dxa"/>
            <w:tcBorders>
              <w:top w:val="single" w:color="auto" w:sz="4" w:space="0"/>
              <w:left w:val="single" w:color="auto" w:sz="4" w:space="0"/>
              <w:bottom w:val="single" w:color="auto" w:sz="4" w:space="0"/>
              <w:right w:val="single" w:color="auto" w:sz="4" w:space="0"/>
            </w:tcBorders>
            <w:noWrap/>
            <w:vAlign w:val="center"/>
          </w:tcPr>
          <w:p w14:paraId="727AAB2C">
            <w:pPr>
              <w:widowControl/>
              <w:jc w:val="center"/>
              <w:rPr>
                <w:rFonts w:ascii="仿宋_GB2312" w:hAnsi="等线"/>
                <w:color w:val="000000"/>
                <w:sz w:val="22"/>
                <w:szCs w:val="22"/>
              </w:rPr>
            </w:pPr>
            <w:r>
              <w:rPr>
                <w:rFonts w:hint="eastAsia" w:ascii="仿宋_GB2312" w:hAnsi="等线"/>
                <w:color w:val="000000"/>
                <w:sz w:val="22"/>
                <w:szCs w:val="22"/>
              </w:rPr>
              <w:t>NY/T 2740-2015</w:t>
            </w:r>
          </w:p>
        </w:tc>
        <w:tc>
          <w:tcPr>
            <w:tcW w:w="4394" w:type="dxa"/>
            <w:tcBorders>
              <w:top w:val="single" w:color="auto" w:sz="4" w:space="0"/>
              <w:left w:val="single" w:color="auto" w:sz="4" w:space="0"/>
              <w:bottom w:val="single" w:color="auto" w:sz="4" w:space="0"/>
              <w:right w:val="single" w:color="auto" w:sz="4" w:space="0"/>
            </w:tcBorders>
            <w:noWrap/>
            <w:vAlign w:val="center"/>
          </w:tcPr>
          <w:p w14:paraId="4FA74D14">
            <w:pPr>
              <w:jc w:val="center"/>
              <w:rPr>
                <w:rFonts w:ascii="仿宋_GB2312" w:hAnsi="等线"/>
                <w:color w:val="000000"/>
                <w:sz w:val="22"/>
                <w:szCs w:val="22"/>
              </w:rPr>
            </w:pPr>
            <w:r>
              <w:fldChar w:fldCharType="begin"/>
            </w:r>
            <w:r>
              <w:instrText xml:space="preserve"> HYPERLINK "https://hbba.sacinfo.org.cn/stdDetail/31f092cad8a16e74203f5135875e66d99e4dcfefec441c3d5b63669a7e2e8434" \o "https://hbba.sacinfo.org.cn/stdDetail/31f092cad8a16e74203f5135875e66d99e4dcfefec441c3d5b63669a7e2e8434" </w:instrText>
            </w:r>
            <w:r>
              <w:fldChar w:fldCharType="separate"/>
            </w:r>
            <w:r>
              <w:rPr>
                <w:rFonts w:hint="eastAsia" w:ascii="仿宋_GB2312" w:hAnsi="等线"/>
                <w:color w:val="000000"/>
                <w:sz w:val="22"/>
                <w:szCs w:val="22"/>
              </w:rPr>
              <w:t>农产品地理标志茶叶类质量控制技术规范编写指南</w:t>
            </w:r>
            <w:r>
              <w:rPr>
                <w:rFonts w:hint="eastAsia" w:ascii="仿宋_GB2312" w:hAnsi="等线"/>
                <w:color w:val="000000"/>
                <w:sz w:val="22"/>
                <w:szCs w:val="22"/>
              </w:rPr>
              <w:fldChar w:fldCharType="end"/>
            </w:r>
          </w:p>
        </w:tc>
        <w:tc>
          <w:tcPr>
            <w:tcW w:w="1459" w:type="dxa"/>
            <w:tcBorders>
              <w:top w:val="single" w:color="auto" w:sz="4" w:space="0"/>
              <w:left w:val="single" w:color="auto" w:sz="4" w:space="0"/>
              <w:bottom w:val="single" w:color="auto" w:sz="4" w:space="0"/>
              <w:right w:val="single" w:color="auto" w:sz="4" w:space="0"/>
            </w:tcBorders>
            <w:noWrap/>
            <w:vAlign w:val="center"/>
          </w:tcPr>
          <w:p w14:paraId="487FC29C">
            <w:pPr>
              <w:widowControl/>
              <w:jc w:val="center"/>
              <w:textAlignment w:val="center"/>
              <w:rPr>
                <w:rFonts w:ascii="仿宋_GB2312" w:hAnsi="等线"/>
                <w:color w:val="000000"/>
                <w:sz w:val="22"/>
                <w:szCs w:val="22"/>
              </w:rPr>
            </w:pPr>
            <w:r>
              <w:rPr>
                <w:rFonts w:hint="eastAsia" w:ascii="仿宋_GB2312" w:hAnsi="等线"/>
                <w:color w:val="000000"/>
                <w:sz w:val="22"/>
                <w:szCs w:val="22"/>
              </w:rPr>
              <w:t>2015/5/21</w:t>
            </w:r>
          </w:p>
        </w:tc>
        <w:tc>
          <w:tcPr>
            <w:tcW w:w="1802" w:type="dxa"/>
            <w:tcBorders>
              <w:top w:val="single" w:color="auto" w:sz="4" w:space="0"/>
              <w:left w:val="single" w:color="auto" w:sz="4" w:space="0"/>
              <w:bottom w:val="single" w:color="auto" w:sz="4" w:space="0"/>
              <w:right w:val="single" w:color="auto" w:sz="4" w:space="0"/>
            </w:tcBorders>
            <w:noWrap/>
            <w:vAlign w:val="center"/>
          </w:tcPr>
          <w:p w14:paraId="3EB94855">
            <w:pPr>
              <w:jc w:val="center"/>
              <w:rPr>
                <w:rFonts w:ascii="仿宋_GB2312" w:hAnsi="等线"/>
                <w:color w:val="000000"/>
                <w:sz w:val="22"/>
                <w:szCs w:val="22"/>
              </w:rPr>
            </w:pPr>
            <w:r>
              <w:rPr>
                <w:rFonts w:hint="eastAsia" w:ascii="仿宋_GB2312" w:hAnsi="等线"/>
                <w:color w:val="000000"/>
                <w:sz w:val="22"/>
                <w:szCs w:val="22"/>
              </w:rPr>
              <w:t>2015/8/1</w:t>
            </w:r>
          </w:p>
        </w:tc>
        <w:tc>
          <w:tcPr>
            <w:tcW w:w="992" w:type="dxa"/>
            <w:tcBorders>
              <w:top w:val="single" w:color="auto" w:sz="4" w:space="0"/>
              <w:left w:val="single" w:color="auto" w:sz="4" w:space="0"/>
              <w:bottom w:val="single" w:color="auto" w:sz="4" w:space="0"/>
              <w:right w:val="single" w:color="auto" w:sz="4" w:space="0"/>
            </w:tcBorders>
            <w:noWrap/>
            <w:vAlign w:val="center"/>
          </w:tcPr>
          <w:p w14:paraId="75C7DE48">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single" w:color="auto" w:sz="4" w:space="0"/>
              <w:left w:val="single" w:color="auto" w:sz="4" w:space="0"/>
              <w:bottom w:val="single" w:color="auto" w:sz="4" w:space="0"/>
              <w:right w:val="single" w:color="auto" w:sz="4" w:space="0"/>
            </w:tcBorders>
            <w:noWrap/>
            <w:vAlign w:val="center"/>
          </w:tcPr>
          <w:p w14:paraId="2645AA96">
            <w:pPr>
              <w:jc w:val="center"/>
              <w:rPr>
                <w:rFonts w:ascii="仿宋_GB2312" w:hAnsi="等线"/>
                <w:color w:val="000000"/>
                <w:sz w:val="22"/>
                <w:szCs w:val="22"/>
              </w:rPr>
            </w:pPr>
          </w:p>
        </w:tc>
      </w:tr>
      <w:tr w14:paraId="5660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87" w:type="dxa"/>
            <w:noWrap/>
            <w:vAlign w:val="center"/>
          </w:tcPr>
          <w:p w14:paraId="09D6F112">
            <w:pPr>
              <w:widowControl/>
              <w:jc w:val="center"/>
              <w:rPr>
                <w:rFonts w:ascii="仿宋_GB2312" w:hAnsi="等线" w:eastAsia="仿宋_GB2312"/>
                <w:color w:val="000000"/>
                <w:sz w:val="22"/>
                <w:szCs w:val="22"/>
              </w:rPr>
            </w:pPr>
            <w:r>
              <w:rPr>
                <w:rFonts w:hint="eastAsia" w:ascii="仿宋_GB2312" w:hAnsi="等线" w:eastAsia="仿宋_GB2312"/>
                <w:color w:val="000000"/>
                <w:sz w:val="22"/>
                <w:szCs w:val="22"/>
              </w:rPr>
              <w:t>27</w:t>
            </w:r>
          </w:p>
        </w:tc>
        <w:tc>
          <w:tcPr>
            <w:tcW w:w="955" w:type="dxa"/>
            <w:vMerge w:val="restart"/>
            <w:vAlign w:val="center"/>
          </w:tcPr>
          <w:p w14:paraId="6E9E0329">
            <w:pPr>
              <w:jc w:val="center"/>
              <w:rPr>
                <w:rFonts w:ascii="仿宋_GB2312" w:hAnsi="等线"/>
                <w:color w:val="000000"/>
                <w:sz w:val="22"/>
                <w:szCs w:val="22"/>
              </w:rPr>
            </w:pPr>
            <w:r>
              <w:rPr>
                <w:rFonts w:hint="eastAsia" w:ascii="仿宋_GB2312" w:hAnsi="等线"/>
                <w:color w:val="000000"/>
                <w:sz w:val="22"/>
                <w:szCs w:val="22"/>
              </w:rPr>
              <w:t>管理</w:t>
            </w:r>
          </w:p>
        </w:tc>
        <w:tc>
          <w:tcPr>
            <w:tcW w:w="2477" w:type="dxa"/>
            <w:tcBorders>
              <w:top w:val="single" w:color="auto" w:sz="4" w:space="0"/>
              <w:left w:val="single" w:color="auto" w:sz="4" w:space="0"/>
              <w:right w:val="single" w:color="auto" w:sz="4" w:space="0"/>
            </w:tcBorders>
            <w:noWrap/>
            <w:vAlign w:val="center"/>
          </w:tcPr>
          <w:p w14:paraId="699D49FF">
            <w:pPr>
              <w:widowControl/>
              <w:jc w:val="center"/>
              <w:rPr>
                <w:rFonts w:ascii="仿宋_GB2312" w:hAnsi="等线"/>
                <w:color w:val="000000"/>
                <w:sz w:val="22"/>
                <w:szCs w:val="22"/>
              </w:rPr>
            </w:pPr>
            <w:r>
              <w:rPr>
                <w:rFonts w:hint="eastAsia" w:ascii="仿宋_GB2312" w:hAnsi="等线"/>
                <w:color w:val="000000"/>
                <w:sz w:val="22"/>
                <w:szCs w:val="22"/>
              </w:rPr>
              <w:t>GB/T 21374-2008</w:t>
            </w:r>
          </w:p>
        </w:tc>
        <w:tc>
          <w:tcPr>
            <w:tcW w:w="4394" w:type="dxa"/>
            <w:tcBorders>
              <w:top w:val="single" w:color="auto" w:sz="4" w:space="0"/>
              <w:left w:val="nil"/>
              <w:right w:val="single" w:color="auto" w:sz="4" w:space="0"/>
            </w:tcBorders>
            <w:noWrap/>
            <w:vAlign w:val="center"/>
          </w:tcPr>
          <w:p w14:paraId="01825D37">
            <w:pPr>
              <w:jc w:val="center"/>
              <w:rPr>
                <w:rFonts w:ascii="仿宋_GB2312" w:hAnsi="等线"/>
                <w:color w:val="000000"/>
                <w:sz w:val="22"/>
                <w:szCs w:val="22"/>
              </w:rPr>
            </w:pPr>
            <w:bookmarkStart w:id="151" w:name="OLE_LINK118"/>
            <w:bookmarkStart w:id="152" w:name="OLE_LINK119"/>
            <w:r>
              <w:rPr>
                <w:rFonts w:hint="eastAsia" w:ascii="仿宋_GB2312" w:hAnsi="等线"/>
                <w:color w:val="000000"/>
                <w:sz w:val="22"/>
                <w:szCs w:val="22"/>
              </w:rPr>
              <w:t>知识产权文献与信息 基本词汇</w:t>
            </w:r>
            <w:bookmarkEnd w:id="151"/>
            <w:bookmarkEnd w:id="152"/>
          </w:p>
        </w:tc>
        <w:tc>
          <w:tcPr>
            <w:tcW w:w="1459" w:type="dxa"/>
            <w:tcBorders>
              <w:top w:val="single" w:color="auto" w:sz="4" w:space="0"/>
              <w:left w:val="nil"/>
              <w:right w:val="single" w:color="auto" w:sz="4" w:space="0"/>
            </w:tcBorders>
            <w:noWrap/>
            <w:vAlign w:val="center"/>
          </w:tcPr>
          <w:p w14:paraId="0ACA0B93">
            <w:pPr>
              <w:rPr>
                <w:rFonts w:ascii="仿宋_GB2312" w:hAnsi="等线"/>
                <w:color w:val="000000"/>
                <w:sz w:val="22"/>
                <w:szCs w:val="22"/>
              </w:rPr>
            </w:pPr>
            <w:r>
              <w:rPr>
                <w:rFonts w:hint="eastAsia" w:ascii="仿宋_GB2312" w:hAnsi="等线"/>
                <w:color w:val="000000"/>
                <w:sz w:val="22"/>
                <w:szCs w:val="22"/>
              </w:rPr>
              <w:t>2008/1/14</w:t>
            </w:r>
          </w:p>
        </w:tc>
        <w:tc>
          <w:tcPr>
            <w:tcW w:w="1802" w:type="dxa"/>
            <w:tcBorders>
              <w:top w:val="single" w:color="auto" w:sz="4" w:space="0"/>
              <w:left w:val="nil"/>
              <w:right w:val="single" w:color="auto" w:sz="4" w:space="0"/>
            </w:tcBorders>
            <w:noWrap/>
            <w:vAlign w:val="center"/>
          </w:tcPr>
          <w:p w14:paraId="33E2957B">
            <w:pPr>
              <w:jc w:val="center"/>
              <w:rPr>
                <w:rFonts w:ascii="仿宋_GB2312" w:hAnsi="等线"/>
                <w:color w:val="000000"/>
                <w:sz w:val="22"/>
                <w:szCs w:val="22"/>
              </w:rPr>
            </w:pPr>
            <w:r>
              <w:rPr>
                <w:rFonts w:hint="eastAsia" w:ascii="仿宋_GB2312" w:hAnsi="等线"/>
                <w:color w:val="000000"/>
                <w:sz w:val="22"/>
                <w:szCs w:val="22"/>
              </w:rPr>
              <w:t>2008/6/1</w:t>
            </w:r>
          </w:p>
        </w:tc>
        <w:tc>
          <w:tcPr>
            <w:tcW w:w="992" w:type="dxa"/>
            <w:tcBorders>
              <w:top w:val="single" w:color="auto" w:sz="4" w:space="0"/>
              <w:left w:val="nil"/>
              <w:right w:val="single" w:color="auto" w:sz="4" w:space="0"/>
            </w:tcBorders>
            <w:noWrap/>
            <w:vAlign w:val="center"/>
          </w:tcPr>
          <w:p w14:paraId="4372DF93">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single" w:color="auto" w:sz="4" w:space="0"/>
              <w:left w:val="nil"/>
              <w:right w:val="single" w:color="auto" w:sz="4" w:space="0"/>
            </w:tcBorders>
            <w:noWrap/>
            <w:vAlign w:val="center"/>
          </w:tcPr>
          <w:p w14:paraId="154BEE33">
            <w:pPr>
              <w:jc w:val="center"/>
              <w:rPr>
                <w:rFonts w:ascii="仿宋_GB2312" w:hAnsi="等线"/>
                <w:color w:val="000000"/>
                <w:sz w:val="22"/>
                <w:szCs w:val="22"/>
              </w:rPr>
            </w:pPr>
          </w:p>
        </w:tc>
      </w:tr>
      <w:tr w14:paraId="1337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87" w:type="dxa"/>
            <w:noWrap/>
            <w:vAlign w:val="center"/>
          </w:tcPr>
          <w:p w14:paraId="6C1C2BD3">
            <w:pPr>
              <w:widowControl/>
              <w:jc w:val="center"/>
              <w:rPr>
                <w:rFonts w:ascii="仿宋_GB2312" w:hAnsi="等线" w:eastAsia="仿宋_GB2312"/>
                <w:color w:val="000000"/>
                <w:sz w:val="22"/>
                <w:szCs w:val="22"/>
              </w:rPr>
            </w:pPr>
            <w:r>
              <w:rPr>
                <w:rFonts w:hint="eastAsia" w:ascii="仿宋_GB2312" w:hAnsi="等线" w:eastAsia="仿宋_GB2312"/>
                <w:color w:val="000000"/>
                <w:sz w:val="22"/>
                <w:szCs w:val="22"/>
              </w:rPr>
              <w:t>28</w:t>
            </w:r>
          </w:p>
        </w:tc>
        <w:tc>
          <w:tcPr>
            <w:tcW w:w="955" w:type="dxa"/>
            <w:vMerge w:val="continue"/>
            <w:vAlign w:val="center"/>
          </w:tcPr>
          <w:p w14:paraId="647F521C">
            <w:pPr>
              <w:jc w:val="center"/>
              <w:rPr>
                <w:rFonts w:ascii="仿宋_GB2312" w:hAnsi="等线"/>
                <w:color w:val="000000"/>
                <w:sz w:val="22"/>
                <w:szCs w:val="22"/>
              </w:rPr>
            </w:pPr>
          </w:p>
        </w:tc>
        <w:tc>
          <w:tcPr>
            <w:tcW w:w="2477" w:type="dxa"/>
            <w:tcBorders>
              <w:top w:val="single" w:color="auto" w:sz="4" w:space="0"/>
              <w:left w:val="single" w:color="auto" w:sz="4" w:space="0"/>
              <w:right w:val="single" w:color="auto" w:sz="4" w:space="0"/>
            </w:tcBorders>
            <w:noWrap/>
            <w:vAlign w:val="center"/>
          </w:tcPr>
          <w:p w14:paraId="132555FD">
            <w:pPr>
              <w:widowControl/>
              <w:jc w:val="center"/>
              <w:rPr>
                <w:rFonts w:ascii="仿宋_GB2312" w:hAnsi="等线"/>
                <w:color w:val="000000"/>
                <w:sz w:val="22"/>
                <w:szCs w:val="22"/>
              </w:rPr>
            </w:pPr>
            <w:r>
              <w:rPr>
                <w:rFonts w:ascii="仿宋_GB2312" w:hAnsi="等线"/>
                <w:color w:val="000000"/>
                <w:sz w:val="22"/>
                <w:szCs w:val="22"/>
              </w:rPr>
              <w:t>GB/T 21373-2023</w:t>
            </w:r>
          </w:p>
        </w:tc>
        <w:tc>
          <w:tcPr>
            <w:tcW w:w="4394" w:type="dxa"/>
            <w:tcBorders>
              <w:top w:val="single" w:color="auto" w:sz="4" w:space="0"/>
              <w:left w:val="nil"/>
              <w:right w:val="single" w:color="auto" w:sz="4" w:space="0"/>
            </w:tcBorders>
            <w:noWrap/>
            <w:vAlign w:val="center"/>
          </w:tcPr>
          <w:p w14:paraId="6DCD765B">
            <w:pPr>
              <w:jc w:val="center"/>
              <w:rPr>
                <w:rFonts w:ascii="仿宋_GB2312" w:hAnsi="等线"/>
                <w:color w:val="000000"/>
                <w:sz w:val="22"/>
                <w:szCs w:val="22"/>
              </w:rPr>
            </w:pPr>
            <w:r>
              <w:rPr>
                <w:rFonts w:hint="eastAsia" w:ascii="仿宋_GB2312" w:hAnsi="等线"/>
                <w:color w:val="000000"/>
                <w:sz w:val="22"/>
                <w:szCs w:val="22"/>
              </w:rPr>
              <w:t>知识产权文献与信息 分类及代码</w:t>
            </w:r>
          </w:p>
        </w:tc>
        <w:tc>
          <w:tcPr>
            <w:tcW w:w="1459" w:type="dxa"/>
            <w:tcBorders>
              <w:top w:val="single" w:color="auto" w:sz="4" w:space="0"/>
              <w:left w:val="nil"/>
              <w:right w:val="single" w:color="auto" w:sz="4" w:space="0"/>
            </w:tcBorders>
            <w:noWrap/>
            <w:vAlign w:val="center"/>
          </w:tcPr>
          <w:p w14:paraId="1CD05194">
            <w:pPr>
              <w:rPr>
                <w:rFonts w:ascii="仿宋_GB2312" w:hAnsi="等线"/>
                <w:color w:val="000000"/>
                <w:sz w:val="22"/>
                <w:szCs w:val="22"/>
              </w:rPr>
            </w:pPr>
            <w:r>
              <w:rPr>
                <w:rFonts w:hint="eastAsia" w:ascii="仿宋_GB2312" w:hAnsi="等线"/>
                <w:color w:val="000000"/>
                <w:sz w:val="22"/>
                <w:szCs w:val="22"/>
              </w:rPr>
              <w:t>2023/3/17</w:t>
            </w:r>
          </w:p>
        </w:tc>
        <w:tc>
          <w:tcPr>
            <w:tcW w:w="1802" w:type="dxa"/>
            <w:tcBorders>
              <w:top w:val="single" w:color="auto" w:sz="4" w:space="0"/>
              <w:left w:val="nil"/>
              <w:right w:val="single" w:color="auto" w:sz="4" w:space="0"/>
            </w:tcBorders>
            <w:noWrap/>
            <w:vAlign w:val="center"/>
          </w:tcPr>
          <w:p w14:paraId="606C1F75">
            <w:pPr>
              <w:jc w:val="center"/>
              <w:rPr>
                <w:rFonts w:ascii="仿宋_GB2312" w:hAnsi="等线"/>
                <w:color w:val="000000"/>
                <w:sz w:val="22"/>
                <w:szCs w:val="22"/>
              </w:rPr>
            </w:pPr>
            <w:r>
              <w:rPr>
                <w:rFonts w:hint="eastAsia" w:ascii="仿宋_GB2312" w:hAnsi="等线"/>
                <w:color w:val="000000"/>
                <w:sz w:val="22"/>
                <w:szCs w:val="22"/>
              </w:rPr>
              <w:t>2023/10/1</w:t>
            </w:r>
          </w:p>
        </w:tc>
        <w:tc>
          <w:tcPr>
            <w:tcW w:w="992" w:type="dxa"/>
            <w:tcBorders>
              <w:top w:val="single" w:color="auto" w:sz="4" w:space="0"/>
              <w:left w:val="nil"/>
              <w:right w:val="single" w:color="auto" w:sz="4" w:space="0"/>
            </w:tcBorders>
            <w:noWrap/>
            <w:vAlign w:val="center"/>
          </w:tcPr>
          <w:p w14:paraId="7E278B53">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single" w:color="auto" w:sz="4" w:space="0"/>
              <w:left w:val="nil"/>
              <w:right w:val="single" w:color="auto" w:sz="4" w:space="0"/>
            </w:tcBorders>
            <w:noWrap/>
            <w:vAlign w:val="center"/>
          </w:tcPr>
          <w:p w14:paraId="663D2D71">
            <w:pPr>
              <w:jc w:val="center"/>
              <w:rPr>
                <w:rFonts w:ascii="仿宋_GB2312" w:hAnsi="等线"/>
                <w:color w:val="000000"/>
                <w:sz w:val="22"/>
                <w:szCs w:val="22"/>
              </w:rPr>
            </w:pPr>
          </w:p>
        </w:tc>
      </w:tr>
      <w:tr w14:paraId="00B8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87" w:type="dxa"/>
            <w:noWrap/>
            <w:vAlign w:val="center"/>
          </w:tcPr>
          <w:p w14:paraId="547AF9DC">
            <w:pPr>
              <w:widowControl/>
              <w:jc w:val="center"/>
              <w:rPr>
                <w:rFonts w:ascii="仿宋_GB2312" w:hAnsi="等线"/>
                <w:color w:val="000000"/>
                <w:sz w:val="22"/>
                <w:szCs w:val="22"/>
              </w:rPr>
            </w:pPr>
            <w:r>
              <w:rPr>
                <w:rFonts w:hint="eastAsia" w:ascii="仿宋_GB2312" w:hAnsi="等线"/>
                <w:color w:val="000000"/>
                <w:sz w:val="22"/>
                <w:szCs w:val="22"/>
              </w:rPr>
              <w:t>29</w:t>
            </w:r>
          </w:p>
        </w:tc>
        <w:tc>
          <w:tcPr>
            <w:tcW w:w="955" w:type="dxa"/>
            <w:vMerge w:val="continue"/>
            <w:vAlign w:val="center"/>
          </w:tcPr>
          <w:p w14:paraId="778B571B">
            <w:pPr>
              <w:widowControl/>
              <w:jc w:val="center"/>
              <w:rPr>
                <w:rFonts w:ascii="仿宋_GB2312" w:hAnsi="等线"/>
                <w:color w:val="000000"/>
                <w:sz w:val="22"/>
                <w:szCs w:val="22"/>
              </w:rPr>
            </w:pPr>
          </w:p>
        </w:tc>
        <w:tc>
          <w:tcPr>
            <w:tcW w:w="2477" w:type="dxa"/>
            <w:tcBorders>
              <w:top w:val="single" w:color="auto" w:sz="4" w:space="0"/>
              <w:left w:val="single" w:color="auto" w:sz="4" w:space="0"/>
              <w:right w:val="single" w:color="auto" w:sz="4" w:space="0"/>
            </w:tcBorders>
            <w:noWrap/>
            <w:vAlign w:val="center"/>
          </w:tcPr>
          <w:p w14:paraId="0B8DA931">
            <w:pPr>
              <w:widowControl/>
              <w:jc w:val="center"/>
              <w:rPr>
                <w:rFonts w:ascii="仿宋_GB2312" w:hAnsi="等线"/>
                <w:color w:val="000000"/>
                <w:sz w:val="22"/>
                <w:szCs w:val="22"/>
              </w:rPr>
            </w:pPr>
            <w:r>
              <w:rPr>
                <w:rFonts w:hint="eastAsia" w:ascii="仿宋_GB2312" w:hAnsi="等线"/>
                <w:color w:val="000000"/>
                <w:sz w:val="22"/>
                <w:szCs w:val="22"/>
              </w:rPr>
              <w:t>GB/T 43807-2024</w:t>
            </w:r>
          </w:p>
        </w:tc>
        <w:tc>
          <w:tcPr>
            <w:tcW w:w="4394" w:type="dxa"/>
            <w:tcBorders>
              <w:top w:val="single" w:color="auto" w:sz="4" w:space="0"/>
              <w:left w:val="nil"/>
              <w:right w:val="single" w:color="auto" w:sz="4" w:space="0"/>
            </w:tcBorders>
            <w:noWrap/>
            <w:vAlign w:val="center"/>
          </w:tcPr>
          <w:p w14:paraId="7097EE8A">
            <w:pPr>
              <w:jc w:val="center"/>
              <w:rPr>
                <w:rFonts w:ascii="仿宋_GB2312" w:hAnsi="等线"/>
                <w:color w:val="000000"/>
                <w:sz w:val="22"/>
                <w:szCs w:val="22"/>
              </w:rPr>
            </w:pPr>
            <w:r>
              <w:rPr>
                <w:rFonts w:hint="eastAsia" w:ascii="仿宋_GB2312" w:hAnsi="等线"/>
                <w:color w:val="000000"/>
                <w:sz w:val="22"/>
                <w:szCs w:val="22"/>
              </w:rPr>
              <w:t>版权资产管理体系 要求</w:t>
            </w:r>
          </w:p>
        </w:tc>
        <w:tc>
          <w:tcPr>
            <w:tcW w:w="1459" w:type="dxa"/>
            <w:tcBorders>
              <w:top w:val="single" w:color="auto" w:sz="4" w:space="0"/>
              <w:left w:val="nil"/>
              <w:right w:val="single" w:color="auto" w:sz="4" w:space="0"/>
            </w:tcBorders>
            <w:noWrap/>
            <w:vAlign w:val="center"/>
          </w:tcPr>
          <w:p w14:paraId="782A4C05">
            <w:pPr>
              <w:rPr>
                <w:rFonts w:ascii="仿宋_GB2312" w:hAnsi="等线"/>
                <w:color w:val="000000"/>
                <w:sz w:val="22"/>
                <w:szCs w:val="22"/>
              </w:rPr>
            </w:pPr>
            <w:r>
              <w:rPr>
                <w:rFonts w:hint="eastAsia" w:ascii="仿宋_GB2312" w:hAnsi="等线"/>
                <w:color w:val="000000"/>
                <w:sz w:val="22"/>
                <w:szCs w:val="22"/>
              </w:rPr>
              <w:t>2024/3/15</w:t>
            </w:r>
          </w:p>
        </w:tc>
        <w:tc>
          <w:tcPr>
            <w:tcW w:w="1802" w:type="dxa"/>
            <w:tcBorders>
              <w:top w:val="single" w:color="auto" w:sz="4" w:space="0"/>
              <w:left w:val="nil"/>
              <w:right w:val="single" w:color="auto" w:sz="4" w:space="0"/>
            </w:tcBorders>
            <w:noWrap/>
            <w:vAlign w:val="center"/>
          </w:tcPr>
          <w:p w14:paraId="5D316EF2">
            <w:pPr>
              <w:jc w:val="center"/>
              <w:rPr>
                <w:rFonts w:ascii="仿宋_GB2312" w:hAnsi="等线"/>
                <w:color w:val="000000"/>
                <w:sz w:val="22"/>
                <w:szCs w:val="22"/>
              </w:rPr>
            </w:pPr>
            <w:r>
              <w:rPr>
                <w:rFonts w:hint="eastAsia" w:ascii="仿宋_GB2312" w:hAnsi="等线"/>
                <w:color w:val="000000"/>
                <w:sz w:val="22"/>
                <w:szCs w:val="22"/>
              </w:rPr>
              <w:t>2024/3/15</w:t>
            </w:r>
          </w:p>
        </w:tc>
        <w:tc>
          <w:tcPr>
            <w:tcW w:w="992" w:type="dxa"/>
            <w:tcBorders>
              <w:top w:val="single" w:color="auto" w:sz="4" w:space="0"/>
              <w:left w:val="nil"/>
              <w:right w:val="single" w:color="auto" w:sz="4" w:space="0"/>
            </w:tcBorders>
            <w:noWrap/>
            <w:vAlign w:val="center"/>
          </w:tcPr>
          <w:p w14:paraId="117C91C7">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single" w:color="auto" w:sz="4" w:space="0"/>
              <w:left w:val="nil"/>
              <w:right w:val="single" w:color="auto" w:sz="4" w:space="0"/>
            </w:tcBorders>
            <w:noWrap/>
            <w:vAlign w:val="center"/>
          </w:tcPr>
          <w:p w14:paraId="18514EDB">
            <w:pPr>
              <w:jc w:val="center"/>
              <w:rPr>
                <w:rFonts w:ascii="仿宋_GB2312" w:hAnsi="等线"/>
                <w:color w:val="000000"/>
                <w:sz w:val="22"/>
                <w:szCs w:val="22"/>
              </w:rPr>
            </w:pPr>
          </w:p>
        </w:tc>
      </w:tr>
      <w:tr w14:paraId="376E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87" w:type="dxa"/>
            <w:noWrap/>
            <w:vAlign w:val="center"/>
          </w:tcPr>
          <w:p w14:paraId="6F75238A">
            <w:pPr>
              <w:widowControl/>
              <w:jc w:val="center"/>
              <w:rPr>
                <w:rFonts w:ascii="仿宋_GB2312" w:hAnsi="等线" w:eastAsia="仿宋_GB2312"/>
                <w:color w:val="000000"/>
                <w:sz w:val="22"/>
                <w:szCs w:val="22"/>
              </w:rPr>
            </w:pPr>
            <w:r>
              <w:rPr>
                <w:rFonts w:hint="eastAsia" w:ascii="仿宋_GB2312" w:hAnsi="等线" w:eastAsia="仿宋_GB2312"/>
                <w:color w:val="000000"/>
                <w:sz w:val="22"/>
                <w:szCs w:val="22"/>
              </w:rPr>
              <w:t>30</w:t>
            </w:r>
          </w:p>
        </w:tc>
        <w:tc>
          <w:tcPr>
            <w:tcW w:w="955" w:type="dxa"/>
            <w:vMerge w:val="continue"/>
            <w:vAlign w:val="center"/>
          </w:tcPr>
          <w:p w14:paraId="59E6402C">
            <w:pPr>
              <w:widowControl/>
              <w:jc w:val="center"/>
              <w:rPr>
                <w:rFonts w:ascii="仿宋_GB2312" w:hAnsi="等线"/>
                <w:color w:val="000000"/>
                <w:sz w:val="22"/>
                <w:szCs w:val="22"/>
              </w:rPr>
            </w:pPr>
          </w:p>
        </w:tc>
        <w:tc>
          <w:tcPr>
            <w:tcW w:w="2477" w:type="dxa"/>
            <w:tcBorders>
              <w:top w:val="nil"/>
              <w:left w:val="single" w:color="auto" w:sz="4" w:space="0"/>
              <w:bottom w:val="single" w:color="auto" w:sz="4" w:space="0"/>
              <w:right w:val="single" w:color="auto" w:sz="4" w:space="0"/>
            </w:tcBorders>
            <w:noWrap/>
            <w:vAlign w:val="center"/>
          </w:tcPr>
          <w:p w14:paraId="545AD365">
            <w:pPr>
              <w:jc w:val="center"/>
              <w:rPr>
                <w:rFonts w:ascii="仿宋_GB2312" w:hAnsi="等线"/>
                <w:color w:val="000000"/>
                <w:sz w:val="22"/>
                <w:szCs w:val="22"/>
              </w:rPr>
            </w:pPr>
            <w:r>
              <w:rPr>
                <w:rFonts w:hint="eastAsia" w:ascii="仿宋_GB2312" w:hAnsi="等线"/>
                <w:color w:val="000000"/>
                <w:sz w:val="22"/>
                <w:szCs w:val="22"/>
              </w:rPr>
              <w:t>GB/Z 43194-2023</w:t>
            </w:r>
          </w:p>
        </w:tc>
        <w:tc>
          <w:tcPr>
            <w:tcW w:w="4394" w:type="dxa"/>
            <w:tcBorders>
              <w:top w:val="nil"/>
              <w:left w:val="nil"/>
              <w:bottom w:val="single" w:color="auto" w:sz="4" w:space="0"/>
              <w:right w:val="single" w:color="auto" w:sz="4" w:space="0"/>
            </w:tcBorders>
            <w:noWrap/>
            <w:vAlign w:val="center"/>
          </w:tcPr>
          <w:p w14:paraId="5C8F198E">
            <w:pPr>
              <w:jc w:val="center"/>
              <w:rPr>
                <w:rFonts w:ascii="仿宋_GB2312" w:hAnsi="等线"/>
                <w:color w:val="000000"/>
                <w:sz w:val="22"/>
                <w:szCs w:val="22"/>
                <w:highlight w:val="yellow"/>
              </w:rPr>
            </w:pPr>
            <w:r>
              <w:rPr>
                <w:rFonts w:hint="eastAsia" w:ascii="仿宋_GB2312" w:hAnsi="等线"/>
                <w:color w:val="000000"/>
                <w:sz w:val="22"/>
                <w:szCs w:val="22"/>
              </w:rPr>
              <w:t>团体标准涉及专利处置指南</w:t>
            </w:r>
          </w:p>
        </w:tc>
        <w:tc>
          <w:tcPr>
            <w:tcW w:w="1459" w:type="dxa"/>
            <w:tcBorders>
              <w:top w:val="nil"/>
              <w:left w:val="nil"/>
              <w:bottom w:val="single" w:color="auto" w:sz="4" w:space="0"/>
              <w:right w:val="single" w:color="auto" w:sz="4" w:space="0"/>
            </w:tcBorders>
            <w:noWrap/>
            <w:vAlign w:val="center"/>
          </w:tcPr>
          <w:p w14:paraId="386E91C3">
            <w:pPr>
              <w:jc w:val="center"/>
              <w:rPr>
                <w:rFonts w:ascii="仿宋_GB2312" w:hAnsi="等线"/>
                <w:color w:val="000000"/>
                <w:sz w:val="22"/>
                <w:szCs w:val="22"/>
              </w:rPr>
            </w:pPr>
            <w:r>
              <w:rPr>
                <w:rFonts w:hint="eastAsia" w:ascii="仿宋_GB2312" w:hAnsi="等线"/>
                <w:color w:val="000000"/>
                <w:sz w:val="22"/>
                <w:szCs w:val="22"/>
              </w:rPr>
              <w:t>2023/9/7</w:t>
            </w:r>
          </w:p>
        </w:tc>
        <w:tc>
          <w:tcPr>
            <w:tcW w:w="1802" w:type="dxa"/>
            <w:tcBorders>
              <w:top w:val="nil"/>
              <w:left w:val="nil"/>
              <w:bottom w:val="single" w:color="auto" w:sz="4" w:space="0"/>
              <w:right w:val="single" w:color="auto" w:sz="4" w:space="0"/>
            </w:tcBorders>
            <w:noWrap/>
            <w:vAlign w:val="center"/>
          </w:tcPr>
          <w:p w14:paraId="085AC437">
            <w:pPr>
              <w:jc w:val="center"/>
              <w:rPr>
                <w:rFonts w:ascii="仿宋_GB2312" w:hAnsi="等线"/>
                <w:color w:val="000000"/>
                <w:sz w:val="22"/>
                <w:szCs w:val="22"/>
              </w:rPr>
            </w:pPr>
            <w:r>
              <w:rPr>
                <w:rFonts w:hint="eastAsia" w:ascii="仿宋_GB2312" w:hAnsi="等线"/>
                <w:color w:val="000000"/>
                <w:sz w:val="22"/>
                <w:szCs w:val="22"/>
              </w:rPr>
              <w:t>2023/9/7</w:t>
            </w:r>
          </w:p>
        </w:tc>
        <w:tc>
          <w:tcPr>
            <w:tcW w:w="992" w:type="dxa"/>
            <w:tcBorders>
              <w:top w:val="nil"/>
              <w:left w:val="nil"/>
              <w:bottom w:val="single" w:color="auto" w:sz="4" w:space="0"/>
              <w:right w:val="single" w:color="auto" w:sz="4" w:space="0"/>
            </w:tcBorders>
            <w:noWrap/>
            <w:vAlign w:val="center"/>
          </w:tcPr>
          <w:p w14:paraId="6AF0BAD2">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nil"/>
              <w:left w:val="nil"/>
              <w:bottom w:val="single" w:color="auto" w:sz="4" w:space="0"/>
              <w:right w:val="single" w:color="auto" w:sz="4" w:space="0"/>
            </w:tcBorders>
            <w:noWrap/>
            <w:vAlign w:val="center"/>
          </w:tcPr>
          <w:p w14:paraId="2A58DA9C">
            <w:pPr>
              <w:jc w:val="center"/>
              <w:rPr>
                <w:rFonts w:ascii="仿宋_GB2312" w:hAnsi="等线"/>
                <w:color w:val="000000"/>
                <w:sz w:val="22"/>
                <w:szCs w:val="22"/>
              </w:rPr>
            </w:pPr>
          </w:p>
        </w:tc>
      </w:tr>
      <w:tr w14:paraId="0E4B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87" w:type="dxa"/>
            <w:noWrap/>
            <w:vAlign w:val="center"/>
          </w:tcPr>
          <w:p w14:paraId="0A716381">
            <w:pPr>
              <w:widowControl/>
              <w:jc w:val="center"/>
              <w:rPr>
                <w:rFonts w:ascii="仿宋_GB2312" w:hAnsi="等线" w:eastAsia="仿宋_GB2312"/>
                <w:color w:val="000000"/>
                <w:sz w:val="22"/>
                <w:szCs w:val="22"/>
              </w:rPr>
            </w:pPr>
            <w:r>
              <w:rPr>
                <w:rFonts w:hint="eastAsia" w:ascii="仿宋_GB2312" w:hAnsi="等线" w:eastAsia="仿宋_GB2312"/>
                <w:color w:val="000000"/>
                <w:sz w:val="22"/>
                <w:szCs w:val="22"/>
              </w:rPr>
              <w:t>31</w:t>
            </w:r>
          </w:p>
        </w:tc>
        <w:tc>
          <w:tcPr>
            <w:tcW w:w="955" w:type="dxa"/>
            <w:vMerge w:val="continue"/>
            <w:vAlign w:val="center"/>
          </w:tcPr>
          <w:p w14:paraId="34A45D3B">
            <w:pPr>
              <w:widowControl/>
              <w:jc w:val="center"/>
              <w:rPr>
                <w:rFonts w:ascii="仿宋_GB2312" w:hAnsi="等线"/>
                <w:color w:val="000000"/>
                <w:sz w:val="22"/>
                <w:szCs w:val="22"/>
              </w:rPr>
            </w:pPr>
          </w:p>
        </w:tc>
        <w:tc>
          <w:tcPr>
            <w:tcW w:w="2477" w:type="dxa"/>
            <w:tcBorders>
              <w:top w:val="nil"/>
              <w:left w:val="single" w:color="auto" w:sz="4" w:space="0"/>
              <w:bottom w:val="single" w:color="auto" w:sz="4" w:space="0"/>
              <w:right w:val="single" w:color="auto" w:sz="4" w:space="0"/>
            </w:tcBorders>
            <w:noWrap/>
            <w:vAlign w:val="center"/>
          </w:tcPr>
          <w:p w14:paraId="51187DE6">
            <w:pPr>
              <w:jc w:val="center"/>
              <w:rPr>
                <w:rFonts w:ascii="仿宋_GB2312" w:hAnsi="等线"/>
                <w:color w:val="000000"/>
                <w:sz w:val="22"/>
                <w:szCs w:val="22"/>
              </w:rPr>
            </w:pPr>
            <w:r>
              <w:rPr>
                <w:rFonts w:hint="eastAsia" w:ascii="仿宋_GB2312" w:hAnsi="等线"/>
                <w:color w:val="000000"/>
                <w:sz w:val="22"/>
                <w:szCs w:val="22"/>
              </w:rPr>
              <w:t>GB/T 39550-2020</w:t>
            </w:r>
          </w:p>
        </w:tc>
        <w:tc>
          <w:tcPr>
            <w:tcW w:w="4394" w:type="dxa"/>
            <w:tcBorders>
              <w:top w:val="nil"/>
              <w:left w:val="nil"/>
              <w:bottom w:val="single" w:color="auto" w:sz="4" w:space="0"/>
              <w:right w:val="single" w:color="auto" w:sz="4" w:space="0"/>
            </w:tcBorders>
            <w:noWrap/>
            <w:vAlign w:val="center"/>
          </w:tcPr>
          <w:p w14:paraId="47699CA1">
            <w:pPr>
              <w:jc w:val="center"/>
              <w:rPr>
                <w:rFonts w:ascii="仿宋_GB2312" w:hAnsi="等线"/>
                <w:color w:val="000000"/>
                <w:sz w:val="22"/>
                <w:szCs w:val="22"/>
                <w:highlight w:val="yellow"/>
              </w:rPr>
            </w:pPr>
            <w:r>
              <w:rPr>
                <w:rFonts w:hint="eastAsia" w:ascii="仿宋_GB2312" w:hAnsi="等线"/>
                <w:color w:val="000000"/>
                <w:sz w:val="22"/>
                <w:szCs w:val="22"/>
              </w:rPr>
              <w:t>电子商务平台知识产权保护管理</w:t>
            </w:r>
          </w:p>
        </w:tc>
        <w:tc>
          <w:tcPr>
            <w:tcW w:w="1459" w:type="dxa"/>
            <w:tcBorders>
              <w:top w:val="nil"/>
              <w:left w:val="nil"/>
              <w:bottom w:val="single" w:color="auto" w:sz="4" w:space="0"/>
              <w:right w:val="single" w:color="auto" w:sz="4" w:space="0"/>
            </w:tcBorders>
            <w:noWrap/>
            <w:vAlign w:val="center"/>
          </w:tcPr>
          <w:p w14:paraId="4D1632B3">
            <w:pPr>
              <w:jc w:val="center"/>
              <w:rPr>
                <w:rFonts w:ascii="仿宋_GB2312" w:hAnsi="等线"/>
                <w:color w:val="000000"/>
                <w:sz w:val="22"/>
                <w:szCs w:val="22"/>
              </w:rPr>
            </w:pPr>
            <w:r>
              <w:rPr>
                <w:rFonts w:hint="eastAsia" w:ascii="仿宋_GB2312" w:hAnsi="等线"/>
                <w:color w:val="000000"/>
                <w:sz w:val="22"/>
                <w:szCs w:val="22"/>
              </w:rPr>
              <w:t>2020/11/9</w:t>
            </w:r>
          </w:p>
        </w:tc>
        <w:tc>
          <w:tcPr>
            <w:tcW w:w="1802" w:type="dxa"/>
            <w:tcBorders>
              <w:top w:val="nil"/>
              <w:left w:val="nil"/>
              <w:bottom w:val="single" w:color="auto" w:sz="4" w:space="0"/>
              <w:right w:val="single" w:color="auto" w:sz="4" w:space="0"/>
            </w:tcBorders>
            <w:noWrap/>
            <w:vAlign w:val="center"/>
          </w:tcPr>
          <w:p w14:paraId="16375E03">
            <w:pPr>
              <w:jc w:val="center"/>
              <w:rPr>
                <w:rFonts w:ascii="仿宋_GB2312" w:hAnsi="等线"/>
                <w:color w:val="000000"/>
                <w:sz w:val="22"/>
                <w:szCs w:val="22"/>
              </w:rPr>
            </w:pPr>
            <w:r>
              <w:rPr>
                <w:rFonts w:hint="eastAsia" w:ascii="仿宋_GB2312" w:hAnsi="等线"/>
                <w:color w:val="000000"/>
                <w:sz w:val="22"/>
                <w:szCs w:val="22"/>
              </w:rPr>
              <w:t>2021/6/1</w:t>
            </w:r>
          </w:p>
        </w:tc>
        <w:tc>
          <w:tcPr>
            <w:tcW w:w="992" w:type="dxa"/>
            <w:tcBorders>
              <w:top w:val="nil"/>
              <w:left w:val="nil"/>
              <w:bottom w:val="single" w:color="auto" w:sz="4" w:space="0"/>
              <w:right w:val="single" w:color="auto" w:sz="4" w:space="0"/>
            </w:tcBorders>
            <w:noWrap/>
            <w:vAlign w:val="center"/>
          </w:tcPr>
          <w:p w14:paraId="47F6C62E">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nil"/>
              <w:left w:val="nil"/>
              <w:bottom w:val="single" w:color="auto" w:sz="4" w:space="0"/>
              <w:right w:val="single" w:color="auto" w:sz="4" w:space="0"/>
            </w:tcBorders>
            <w:noWrap/>
            <w:vAlign w:val="center"/>
          </w:tcPr>
          <w:p w14:paraId="2F0F78FE">
            <w:pPr>
              <w:jc w:val="center"/>
              <w:rPr>
                <w:rFonts w:ascii="仿宋_GB2312" w:hAnsi="等线"/>
                <w:color w:val="000000"/>
                <w:sz w:val="22"/>
                <w:szCs w:val="22"/>
              </w:rPr>
            </w:pPr>
          </w:p>
        </w:tc>
      </w:tr>
      <w:tr w14:paraId="724C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87" w:type="dxa"/>
            <w:tcBorders>
              <w:bottom w:val="single" w:color="auto" w:sz="4" w:space="0"/>
            </w:tcBorders>
            <w:noWrap/>
            <w:vAlign w:val="center"/>
          </w:tcPr>
          <w:p w14:paraId="7C2FDEC3">
            <w:pPr>
              <w:widowControl/>
              <w:jc w:val="center"/>
              <w:rPr>
                <w:rFonts w:ascii="仿宋_GB2312" w:hAnsi="等线" w:eastAsia="仿宋_GB2312"/>
                <w:color w:val="000000"/>
                <w:sz w:val="22"/>
                <w:szCs w:val="22"/>
              </w:rPr>
            </w:pPr>
            <w:r>
              <w:rPr>
                <w:rFonts w:hint="eastAsia" w:ascii="仿宋_GB2312" w:hAnsi="等线" w:eastAsia="仿宋_GB2312"/>
                <w:color w:val="000000"/>
                <w:sz w:val="22"/>
                <w:szCs w:val="22"/>
              </w:rPr>
              <w:t>32</w:t>
            </w:r>
          </w:p>
        </w:tc>
        <w:tc>
          <w:tcPr>
            <w:tcW w:w="955" w:type="dxa"/>
            <w:vMerge w:val="continue"/>
            <w:vAlign w:val="center"/>
          </w:tcPr>
          <w:p w14:paraId="3102B7F4">
            <w:pPr>
              <w:widowControl/>
              <w:jc w:val="center"/>
              <w:rPr>
                <w:rFonts w:ascii="仿宋_GB2312" w:hAnsi="等线"/>
                <w:color w:val="000000"/>
                <w:sz w:val="22"/>
                <w:szCs w:val="22"/>
              </w:rPr>
            </w:pPr>
          </w:p>
        </w:tc>
        <w:tc>
          <w:tcPr>
            <w:tcW w:w="2477" w:type="dxa"/>
            <w:tcBorders>
              <w:top w:val="nil"/>
              <w:left w:val="single" w:color="auto" w:sz="4" w:space="0"/>
              <w:bottom w:val="single" w:color="auto" w:sz="4" w:space="0"/>
              <w:right w:val="single" w:color="auto" w:sz="4" w:space="0"/>
            </w:tcBorders>
            <w:noWrap/>
            <w:vAlign w:val="center"/>
          </w:tcPr>
          <w:p w14:paraId="3E7837A8">
            <w:pPr>
              <w:jc w:val="center"/>
              <w:rPr>
                <w:rFonts w:ascii="仿宋_GB2312" w:hAnsi="等线"/>
                <w:color w:val="000000"/>
                <w:sz w:val="22"/>
                <w:szCs w:val="22"/>
              </w:rPr>
            </w:pPr>
            <w:r>
              <w:rPr>
                <w:rFonts w:hint="eastAsia" w:ascii="仿宋_GB2312" w:hAnsi="等线"/>
                <w:color w:val="000000"/>
                <w:sz w:val="22"/>
                <w:szCs w:val="22"/>
              </w:rPr>
              <w:t>GB/T 30247-2013</w:t>
            </w:r>
          </w:p>
        </w:tc>
        <w:tc>
          <w:tcPr>
            <w:tcW w:w="4394" w:type="dxa"/>
            <w:tcBorders>
              <w:top w:val="nil"/>
              <w:left w:val="nil"/>
              <w:bottom w:val="single" w:color="auto" w:sz="4" w:space="0"/>
              <w:right w:val="single" w:color="auto" w:sz="4" w:space="0"/>
            </w:tcBorders>
            <w:noWrap/>
            <w:vAlign w:val="center"/>
          </w:tcPr>
          <w:p w14:paraId="06F0EE45">
            <w:pPr>
              <w:jc w:val="center"/>
              <w:rPr>
                <w:rFonts w:ascii="仿宋_GB2312" w:hAnsi="等线"/>
                <w:color w:val="000000"/>
                <w:sz w:val="22"/>
                <w:szCs w:val="22"/>
              </w:rPr>
            </w:pPr>
            <w:r>
              <w:rPr>
                <w:rFonts w:hint="eastAsia" w:ascii="仿宋_GB2312" w:hAnsi="等线"/>
                <w:color w:val="000000"/>
                <w:sz w:val="22"/>
                <w:szCs w:val="22"/>
              </w:rPr>
              <w:t>信息技术 数字版权管理 术语</w:t>
            </w:r>
          </w:p>
        </w:tc>
        <w:tc>
          <w:tcPr>
            <w:tcW w:w="1459" w:type="dxa"/>
            <w:tcBorders>
              <w:top w:val="nil"/>
              <w:left w:val="nil"/>
              <w:bottom w:val="single" w:color="auto" w:sz="4" w:space="0"/>
              <w:right w:val="single" w:color="auto" w:sz="4" w:space="0"/>
            </w:tcBorders>
            <w:noWrap/>
            <w:vAlign w:val="center"/>
          </w:tcPr>
          <w:p w14:paraId="0CBEE817">
            <w:pPr>
              <w:jc w:val="center"/>
              <w:rPr>
                <w:rFonts w:ascii="仿宋_GB2312" w:hAnsi="等线"/>
                <w:color w:val="000000"/>
                <w:sz w:val="22"/>
                <w:szCs w:val="22"/>
              </w:rPr>
            </w:pPr>
            <w:r>
              <w:rPr>
                <w:rFonts w:hint="eastAsia" w:ascii="仿宋_GB2312" w:hAnsi="等线"/>
                <w:color w:val="000000"/>
                <w:sz w:val="22"/>
                <w:szCs w:val="22"/>
              </w:rPr>
              <w:t>2013/12/31</w:t>
            </w:r>
          </w:p>
        </w:tc>
        <w:tc>
          <w:tcPr>
            <w:tcW w:w="1802" w:type="dxa"/>
            <w:tcBorders>
              <w:top w:val="nil"/>
              <w:left w:val="nil"/>
              <w:bottom w:val="single" w:color="auto" w:sz="4" w:space="0"/>
              <w:right w:val="single" w:color="auto" w:sz="4" w:space="0"/>
            </w:tcBorders>
            <w:noWrap/>
            <w:vAlign w:val="center"/>
          </w:tcPr>
          <w:p w14:paraId="4F5C8F5A">
            <w:pPr>
              <w:jc w:val="center"/>
              <w:rPr>
                <w:rFonts w:ascii="仿宋_GB2312" w:hAnsi="等线"/>
                <w:color w:val="000000"/>
                <w:sz w:val="22"/>
                <w:szCs w:val="22"/>
              </w:rPr>
            </w:pPr>
            <w:r>
              <w:rPr>
                <w:rFonts w:hint="eastAsia" w:ascii="仿宋_GB2312" w:hAnsi="等线"/>
                <w:color w:val="000000"/>
                <w:sz w:val="22"/>
                <w:szCs w:val="22"/>
              </w:rPr>
              <w:t>2014/7/15</w:t>
            </w:r>
          </w:p>
        </w:tc>
        <w:tc>
          <w:tcPr>
            <w:tcW w:w="992" w:type="dxa"/>
            <w:tcBorders>
              <w:top w:val="nil"/>
              <w:left w:val="nil"/>
              <w:bottom w:val="single" w:color="auto" w:sz="4" w:space="0"/>
              <w:right w:val="single" w:color="auto" w:sz="4" w:space="0"/>
            </w:tcBorders>
            <w:noWrap/>
            <w:vAlign w:val="center"/>
          </w:tcPr>
          <w:p w14:paraId="2962AEF3">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nil"/>
              <w:left w:val="nil"/>
              <w:bottom w:val="single" w:color="auto" w:sz="4" w:space="0"/>
              <w:right w:val="single" w:color="auto" w:sz="4" w:space="0"/>
            </w:tcBorders>
            <w:noWrap/>
            <w:vAlign w:val="center"/>
          </w:tcPr>
          <w:p w14:paraId="27D0A67D">
            <w:pPr>
              <w:jc w:val="center"/>
              <w:rPr>
                <w:rFonts w:ascii="仿宋_GB2312" w:hAnsi="等线"/>
                <w:color w:val="000000"/>
                <w:sz w:val="22"/>
                <w:szCs w:val="22"/>
              </w:rPr>
            </w:pPr>
          </w:p>
        </w:tc>
      </w:tr>
      <w:tr w14:paraId="2E40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87" w:type="dxa"/>
            <w:tcBorders>
              <w:top w:val="single" w:color="auto" w:sz="4" w:space="0"/>
              <w:bottom w:val="single" w:color="auto" w:sz="4" w:space="0"/>
            </w:tcBorders>
            <w:noWrap/>
            <w:vAlign w:val="center"/>
          </w:tcPr>
          <w:p w14:paraId="3C8B80F7">
            <w:pPr>
              <w:widowControl/>
              <w:jc w:val="center"/>
              <w:rPr>
                <w:rFonts w:ascii="仿宋_GB2312" w:hAnsi="等线" w:eastAsia="仿宋_GB2312"/>
                <w:color w:val="000000"/>
                <w:sz w:val="22"/>
                <w:szCs w:val="22"/>
              </w:rPr>
            </w:pPr>
            <w:r>
              <w:rPr>
                <w:rFonts w:hint="eastAsia" w:ascii="仿宋_GB2312" w:hAnsi="等线" w:eastAsia="仿宋_GB2312"/>
                <w:color w:val="000000"/>
                <w:sz w:val="22"/>
                <w:szCs w:val="22"/>
              </w:rPr>
              <w:t>33</w:t>
            </w:r>
          </w:p>
        </w:tc>
        <w:tc>
          <w:tcPr>
            <w:tcW w:w="955" w:type="dxa"/>
            <w:vMerge w:val="continue"/>
            <w:vAlign w:val="center"/>
          </w:tcPr>
          <w:p w14:paraId="5237FE6A">
            <w:pPr>
              <w:widowControl/>
              <w:jc w:val="center"/>
              <w:rPr>
                <w:rFonts w:ascii="仿宋_GB2312" w:hAnsi="等线"/>
                <w:color w:val="000000"/>
                <w:sz w:val="22"/>
                <w:szCs w:val="22"/>
              </w:rPr>
            </w:pPr>
          </w:p>
        </w:tc>
        <w:tc>
          <w:tcPr>
            <w:tcW w:w="2477" w:type="dxa"/>
            <w:tcBorders>
              <w:top w:val="single" w:color="auto" w:sz="4" w:space="0"/>
              <w:left w:val="single" w:color="auto" w:sz="4" w:space="0"/>
              <w:bottom w:val="single" w:color="auto" w:sz="4" w:space="0"/>
              <w:right w:val="single" w:color="auto" w:sz="4" w:space="0"/>
            </w:tcBorders>
            <w:noWrap/>
            <w:vAlign w:val="center"/>
          </w:tcPr>
          <w:p w14:paraId="65162352">
            <w:pPr>
              <w:jc w:val="center"/>
              <w:rPr>
                <w:rFonts w:ascii="仿宋_GB2312" w:hAnsi="等线"/>
                <w:color w:val="000000"/>
                <w:sz w:val="22"/>
                <w:szCs w:val="22"/>
              </w:rPr>
            </w:pPr>
            <w:r>
              <w:rPr>
                <w:rFonts w:hint="eastAsia" w:ascii="仿宋_GB2312" w:hAnsi="等线"/>
                <w:color w:val="000000"/>
                <w:sz w:val="22"/>
                <w:szCs w:val="22"/>
              </w:rPr>
              <w:t>GB/T 20003.1-2014</w:t>
            </w:r>
          </w:p>
        </w:tc>
        <w:tc>
          <w:tcPr>
            <w:tcW w:w="4394" w:type="dxa"/>
            <w:tcBorders>
              <w:top w:val="single" w:color="auto" w:sz="4" w:space="0"/>
              <w:left w:val="nil"/>
              <w:bottom w:val="single" w:color="auto" w:sz="4" w:space="0"/>
              <w:right w:val="single" w:color="auto" w:sz="4" w:space="0"/>
            </w:tcBorders>
            <w:noWrap/>
            <w:vAlign w:val="center"/>
          </w:tcPr>
          <w:p w14:paraId="2D26D5EF">
            <w:pPr>
              <w:jc w:val="center"/>
              <w:rPr>
                <w:rFonts w:ascii="仿宋_GB2312" w:hAnsi="等线"/>
                <w:color w:val="000000"/>
                <w:sz w:val="22"/>
                <w:szCs w:val="22"/>
              </w:rPr>
            </w:pPr>
            <w:r>
              <w:rPr>
                <w:rFonts w:hint="eastAsia" w:ascii="仿宋_GB2312" w:hAnsi="等线"/>
                <w:color w:val="000000"/>
                <w:sz w:val="22"/>
                <w:szCs w:val="22"/>
              </w:rPr>
              <w:t>标准制定的特殊程序 第1部分：涉及专利的标准</w:t>
            </w:r>
          </w:p>
        </w:tc>
        <w:tc>
          <w:tcPr>
            <w:tcW w:w="1459" w:type="dxa"/>
            <w:tcBorders>
              <w:top w:val="single" w:color="auto" w:sz="4" w:space="0"/>
              <w:left w:val="nil"/>
              <w:bottom w:val="single" w:color="auto" w:sz="4" w:space="0"/>
              <w:right w:val="single" w:color="auto" w:sz="4" w:space="0"/>
            </w:tcBorders>
            <w:noWrap/>
            <w:vAlign w:val="center"/>
          </w:tcPr>
          <w:p w14:paraId="404E5EDF">
            <w:pPr>
              <w:jc w:val="center"/>
              <w:rPr>
                <w:rFonts w:ascii="仿宋_GB2312" w:hAnsi="等线"/>
                <w:color w:val="000000"/>
                <w:sz w:val="22"/>
                <w:szCs w:val="22"/>
              </w:rPr>
            </w:pPr>
            <w:r>
              <w:rPr>
                <w:rFonts w:hint="eastAsia" w:ascii="仿宋_GB2312" w:hAnsi="等线"/>
                <w:color w:val="000000"/>
                <w:sz w:val="22"/>
                <w:szCs w:val="22"/>
              </w:rPr>
              <w:t>2014/4/28</w:t>
            </w:r>
          </w:p>
        </w:tc>
        <w:tc>
          <w:tcPr>
            <w:tcW w:w="1802" w:type="dxa"/>
            <w:tcBorders>
              <w:top w:val="single" w:color="auto" w:sz="4" w:space="0"/>
              <w:left w:val="nil"/>
              <w:bottom w:val="single" w:color="auto" w:sz="4" w:space="0"/>
              <w:right w:val="single" w:color="auto" w:sz="4" w:space="0"/>
            </w:tcBorders>
            <w:noWrap/>
            <w:vAlign w:val="center"/>
          </w:tcPr>
          <w:p w14:paraId="3FDD3412">
            <w:pPr>
              <w:jc w:val="center"/>
              <w:rPr>
                <w:rFonts w:ascii="仿宋_GB2312" w:hAnsi="等线"/>
                <w:color w:val="000000"/>
                <w:sz w:val="22"/>
                <w:szCs w:val="22"/>
              </w:rPr>
            </w:pPr>
            <w:r>
              <w:rPr>
                <w:rFonts w:hint="eastAsia" w:ascii="仿宋_GB2312" w:hAnsi="等线"/>
                <w:color w:val="000000"/>
                <w:sz w:val="22"/>
                <w:szCs w:val="22"/>
              </w:rPr>
              <w:t>2014/5/1</w:t>
            </w:r>
          </w:p>
        </w:tc>
        <w:tc>
          <w:tcPr>
            <w:tcW w:w="992" w:type="dxa"/>
            <w:tcBorders>
              <w:top w:val="single" w:color="auto" w:sz="4" w:space="0"/>
              <w:left w:val="nil"/>
              <w:bottom w:val="single" w:color="auto" w:sz="4" w:space="0"/>
              <w:right w:val="single" w:color="auto" w:sz="4" w:space="0"/>
            </w:tcBorders>
            <w:noWrap/>
            <w:vAlign w:val="center"/>
          </w:tcPr>
          <w:p w14:paraId="3829FF7C">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single" w:color="auto" w:sz="4" w:space="0"/>
              <w:left w:val="nil"/>
              <w:bottom w:val="single" w:color="auto" w:sz="4" w:space="0"/>
              <w:right w:val="single" w:color="auto" w:sz="4" w:space="0"/>
            </w:tcBorders>
            <w:noWrap/>
            <w:vAlign w:val="center"/>
          </w:tcPr>
          <w:p w14:paraId="0CB20BEB">
            <w:pPr>
              <w:jc w:val="center"/>
              <w:rPr>
                <w:rFonts w:ascii="仿宋_GB2312" w:hAnsi="等线"/>
                <w:color w:val="000000"/>
                <w:sz w:val="22"/>
                <w:szCs w:val="22"/>
              </w:rPr>
            </w:pPr>
          </w:p>
        </w:tc>
      </w:tr>
      <w:tr w14:paraId="3A2D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87" w:type="dxa"/>
            <w:noWrap/>
            <w:vAlign w:val="center"/>
          </w:tcPr>
          <w:p w14:paraId="68AA4C16">
            <w:pPr>
              <w:widowControl/>
              <w:jc w:val="center"/>
              <w:rPr>
                <w:rFonts w:ascii="仿宋_GB2312" w:hAnsi="等线" w:eastAsia="仿宋_GB2312"/>
                <w:color w:val="000000"/>
                <w:sz w:val="22"/>
                <w:szCs w:val="22"/>
              </w:rPr>
            </w:pPr>
            <w:bookmarkStart w:id="153" w:name="OLE_LINK16" w:colFirst="0" w:colLast="7"/>
            <w:bookmarkStart w:id="154" w:name="OLE_LINK15" w:colFirst="0" w:colLast="7"/>
            <w:bookmarkStart w:id="155" w:name="_Hlk214012875"/>
            <w:r>
              <w:rPr>
                <w:rFonts w:hint="eastAsia" w:ascii="仿宋_GB2312" w:hAnsi="等线" w:eastAsia="仿宋_GB2312"/>
                <w:color w:val="000000"/>
                <w:sz w:val="22"/>
                <w:szCs w:val="22"/>
              </w:rPr>
              <w:t>34</w:t>
            </w:r>
          </w:p>
        </w:tc>
        <w:tc>
          <w:tcPr>
            <w:tcW w:w="955" w:type="dxa"/>
            <w:vMerge w:val="restart"/>
            <w:vAlign w:val="center"/>
          </w:tcPr>
          <w:p w14:paraId="45A0D32E">
            <w:pPr>
              <w:widowControl/>
              <w:jc w:val="center"/>
              <w:rPr>
                <w:rFonts w:ascii="仿宋_GB2312" w:hAnsi="等线"/>
                <w:color w:val="000000"/>
                <w:sz w:val="22"/>
                <w:szCs w:val="22"/>
              </w:rPr>
            </w:pPr>
            <w:r>
              <w:rPr>
                <w:rFonts w:hint="eastAsia" w:ascii="仿宋_GB2312" w:hAnsi="等线"/>
                <w:color w:val="000000"/>
                <w:sz w:val="22"/>
                <w:szCs w:val="22"/>
              </w:rPr>
              <w:t>服务</w:t>
            </w:r>
          </w:p>
        </w:tc>
        <w:tc>
          <w:tcPr>
            <w:tcW w:w="2477" w:type="dxa"/>
            <w:tcBorders>
              <w:top w:val="single" w:color="auto" w:sz="4" w:space="0"/>
              <w:left w:val="single" w:color="auto" w:sz="4" w:space="0"/>
              <w:bottom w:val="single" w:color="auto" w:sz="4" w:space="0"/>
              <w:right w:val="single" w:color="auto" w:sz="4" w:space="0"/>
            </w:tcBorders>
            <w:noWrap/>
            <w:vAlign w:val="center"/>
          </w:tcPr>
          <w:p w14:paraId="585980AD">
            <w:pPr>
              <w:jc w:val="center"/>
              <w:rPr>
                <w:rFonts w:ascii="仿宋_GB2312" w:hAnsi="等线"/>
                <w:color w:val="000000"/>
                <w:sz w:val="22"/>
                <w:szCs w:val="22"/>
              </w:rPr>
            </w:pPr>
            <w:r>
              <w:rPr>
                <w:rFonts w:hint="eastAsia" w:ascii="仿宋_GB2312" w:hAnsi="等线"/>
                <w:color w:val="000000"/>
                <w:sz w:val="22"/>
                <w:szCs w:val="22"/>
              </w:rPr>
              <w:t>GB/T 42748-2023</w:t>
            </w:r>
          </w:p>
        </w:tc>
        <w:tc>
          <w:tcPr>
            <w:tcW w:w="4394" w:type="dxa"/>
            <w:tcBorders>
              <w:top w:val="single" w:color="auto" w:sz="4" w:space="0"/>
              <w:left w:val="single" w:color="auto" w:sz="4" w:space="0"/>
              <w:bottom w:val="single" w:color="auto" w:sz="4" w:space="0"/>
              <w:right w:val="single" w:color="auto" w:sz="4" w:space="0"/>
            </w:tcBorders>
            <w:noWrap/>
            <w:vAlign w:val="center"/>
          </w:tcPr>
          <w:p w14:paraId="00DCD2E6">
            <w:pPr>
              <w:jc w:val="center"/>
              <w:rPr>
                <w:rFonts w:ascii="仿宋_GB2312" w:hAnsi="等线"/>
                <w:color w:val="000000"/>
                <w:sz w:val="22"/>
                <w:szCs w:val="22"/>
              </w:rPr>
            </w:pPr>
            <w:r>
              <w:rPr>
                <w:rFonts w:hint="eastAsia" w:ascii="仿宋_GB2312" w:hAnsi="等线"/>
                <w:color w:val="000000"/>
                <w:sz w:val="22"/>
                <w:szCs w:val="22"/>
              </w:rPr>
              <w:t>专利评估指引</w:t>
            </w:r>
          </w:p>
        </w:tc>
        <w:tc>
          <w:tcPr>
            <w:tcW w:w="1459" w:type="dxa"/>
            <w:tcBorders>
              <w:top w:val="single" w:color="auto" w:sz="4" w:space="0"/>
              <w:left w:val="single" w:color="auto" w:sz="4" w:space="0"/>
              <w:bottom w:val="single" w:color="auto" w:sz="4" w:space="0"/>
              <w:right w:val="single" w:color="auto" w:sz="4" w:space="0"/>
            </w:tcBorders>
            <w:noWrap/>
            <w:vAlign w:val="center"/>
          </w:tcPr>
          <w:p w14:paraId="4EDC5DA4">
            <w:pPr>
              <w:jc w:val="center"/>
              <w:rPr>
                <w:rFonts w:ascii="仿宋_GB2312" w:hAnsi="等线"/>
                <w:color w:val="000000"/>
                <w:sz w:val="22"/>
                <w:szCs w:val="22"/>
              </w:rPr>
            </w:pPr>
            <w:r>
              <w:rPr>
                <w:rFonts w:hint="eastAsia" w:ascii="仿宋_GB2312" w:hAnsi="等线"/>
                <w:color w:val="000000"/>
                <w:sz w:val="22"/>
                <w:szCs w:val="22"/>
              </w:rPr>
              <w:t>2023/8/6</w:t>
            </w:r>
          </w:p>
        </w:tc>
        <w:tc>
          <w:tcPr>
            <w:tcW w:w="1802" w:type="dxa"/>
            <w:tcBorders>
              <w:top w:val="single" w:color="auto" w:sz="4" w:space="0"/>
              <w:left w:val="nil"/>
              <w:bottom w:val="single" w:color="auto" w:sz="4" w:space="0"/>
              <w:right w:val="single" w:color="auto" w:sz="4" w:space="0"/>
            </w:tcBorders>
            <w:noWrap/>
            <w:vAlign w:val="center"/>
          </w:tcPr>
          <w:p w14:paraId="16417C86">
            <w:pPr>
              <w:jc w:val="center"/>
              <w:rPr>
                <w:rFonts w:ascii="仿宋_GB2312" w:hAnsi="等线"/>
                <w:color w:val="000000"/>
                <w:sz w:val="22"/>
                <w:szCs w:val="22"/>
              </w:rPr>
            </w:pPr>
            <w:r>
              <w:rPr>
                <w:rFonts w:hint="eastAsia" w:ascii="仿宋_GB2312" w:hAnsi="等线"/>
                <w:color w:val="000000"/>
                <w:sz w:val="22"/>
                <w:szCs w:val="22"/>
              </w:rPr>
              <w:t>2023/9/1</w:t>
            </w:r>
          </w:p>
        </w:tc>
        <w:tc>
          <w:tcPr>
            <w:tcW w:w="992" w:type="dxa"/>
            <w:tcBorders>
              <w:top w:val="single" w:color="auto" w:sz="4" w:space="0"/>
              <w:left w:val="nil"/>
              <w:bottom w:val="single" w:color="auto" w:sz="4" w:space="0"/>
              <w:right w:val="single" w:color="auto" w:sz="4" w:space="0"/>
            </w:tcBorders>
            <w:noWrap/>
            <w:vAlign w:val="center"/>
          </w:tcPr>
          <w:p w14:paraId="4737CD94">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single" w:color="auto" w:sz="4" w:space="0"/>
              <w:left w:val="nil"/>
              <w:bottom w:val="single" w:color="auto" w:sz="4" w:space="0"/>
              <w:right w:val="single" w:color="auto" w:sz="4" w:space="0"/>
            </w:tcBorders>
            <w:noWrap/>
            <w:vAlign w:val="center"/>
          </w:tcPr>
          <w:p w14:paraId="1362B907">
            <w:pPr>
              <w:jc w:val="center"/>
              <w:rPr>
                <w:rFonts w:ascii="仿宋_GB2312" w:hAnsi="等线"/>
                <w:color w:val="000000"/>
                <w:sz w:val="22"/>
                <w:szCs w:val="22"/>
              </w:rPr>
            </w:pPr>
          </w:p>
        </w:tc>
      </w:tr>
      <w:tr w14:paraId="362E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87" w:type="dxa"/>
            <w:noWrap/>
            <w:vAlign w:val="center"/>
          </w:tcPr>
          <w:p w14:paraId="4021DEB6">
            <w:pPr>
              <w:widowControl/>
              <w:jc w:val="center"/>
              <w:rPr>
                <w:rFonts w:ascii="仿宋_GB2312" w:hAnsi="等线" w:eastAsia="仿宋_GB2312"/>
                <w:color w:val="000000"/>
                <w:sz w:val="22"/>
                <w:szCs w:val="22"/>
              </w:rPr>
            </w:pPr>
            <w:r>
              <w:rPr>
                <w:rFonts w:hint="eastAsia" w:ascii="仿宋_GB2312" w:hAnsi="等线" w:eastAsia="仿宋_GB2312"/>
                <w:color w:val="000000"/>
                <w:sz w:val="22"/>
                <w:szCs w:val="22"/>
              </w:rPr>
              <w:t>35</w:t>
            </w:r>
          </w:p>
        </w:tc>
        <w:tc>
          <w:tcPr>
            <w:tcW w:w="955" w:type="dxa"/>
            <w:vMerge w:val="continue"/>
            <w:vAlign w:val="center"/>
          </w:tcPr>
          <w:p w14:paraId="6BAE7C37">
            <w:pPr>
              <w:widowControl/>
              <w:jc w:val="center"/>
              <w:rPr>
                <w:rFonts w:ascii="仿宋_GB2312" w:hAnsi="等线"/>
                <w:color w:val="000000"/>
                <w:sz w:val="22"/>
                <w:szCs w:val="22"/>
              </w:rPr>
            </w:pPr>
          </w:p>
        </w:tc>
        <w:tc>
          <w:tcPr>
            <w:tcW w:w="2477" w:type="dxa"/>
            <w:tcBorders>
              <w:top w:val="nil"/>
              <w:left w:val="single" w:color="auto" w:sz="4" w:space="0"/>
              <w:bottom w:val="single" w:color="auto" w:sz="4" w:space="0"/>
              <w:right w:val="single" w:color="auto" w:sz="4" w:space="0"/>
            </w:tcBorders>
            <w:noWrap/>
            <w:vAlign w:val="center"/>
          </w:tcPr>
          <w:p w14:paraId="680AA681">
            <w:pPr>
              <w:jc w:val="center"/>
              <w:rPr>
                <w:rFonts w:ascii="仿宋_GB2312" w:hAnsi="等线"/>
                <w:color w:val="000000"/>
                <w:sz w:val="22"/>
                <w:szCs w:val="22"/>
              </w:rPr>
            </w:pPr>
            <w:r>
              <w:rPr>
                <w:rFonts w:hint="eastAsia" w:ascii="仿宋_GB2312" w:hAnsi="等线"/>
                <w:color w:val="000000"/>
                <w:sz w:val="22"/>
                <w:szCs w:val="22"/>
              </w:rPr>
              <w:t>GB/T 39551.5-2020</w:t>
            </w:r>
          </w:p>
        </w:tc>
        <w:tc>
          <w:tcPr>
            <w:tcW w:w="4394" w:type="dxa"/>
            <w:tcBorders>
              <w:top w:val="nil"/>
              <w:left w:val="single" w:color="auto" w:sz="4" w:space="0"/>
              <w:bottom w:val="single" w:color="auto" w:sz="4" w:space="0"/>
              <w:right w:val="single" w:color="auto" w:sz="4" w:space="0"/>
            </w:tcBorders>
            <w:noWrap/>
            <w:vAlign w:val="center"/>
          </w:tcPr>
          <w:p w14:paraId="167AE460">
            <w:pPr>
              <w:jc w:val="center"/>
              <w:rPr>
                <w:rFonts w:ascii="仿宋_GB2312" w:hAnsi="等线"/>
                <w:color w:val="000000"/>
                <w:sz w:val="22"/>
                <w:szCs w:val="22"/>
              </w:rPr>
            </w:pPr>
            <w:r>
              <w:rPr>
                <w:rFonts w:hint="eastAsia" w:ascii="仿宋_GB2312" w:hAnsi="等线"/>
                <w:color w:val="000000"/>
                <w:sz w:val="22"/>
                <w:szCs w:val="22"/>
              </w:rPr>
              <w:t>专利导航指南 第5部分：研发活动</w:t>
            </w:r>
          </w:p>
        </w:tc>
        <w:tc>
          <w:tcPr>
            <w:tcW w:w="1459" w:type="dxa"/>
            <w:tcBorders>
              <w:top w:val="nil"/>
              <w:left w:val="single" w:color="auto" w:sz="4" w:space="0"/>
              <w:bottom w:val="single" w:color="auto" w:sz="4" w:space="0"/>
              <w:right w:val="single" w:color="auto" w:sz="4" w:space="0"/>
            </w:tcBorders>
            <w:noWrap/>
            <w:vAlign w:val="center"/>
          </w:tcPr>
          <w:p w14:paraId="734545FC">
            <w:pPr>
              <w:jc w:val="center"/>
              <w:rPr>
                <w:rFonts w:ascii="仿宋_GB2312" w:hAnsi="等线"/>
                <w:color w:val="000000"/>
                <w:sz w:val="22"/>
                <w:szCs w:val="22"/>
              </w:rPr>
            </w:pPr>
            <w:r>
              <w:rPr>
                <w:rFonts w:hint="eastAsia" w:ascii="仿宋_GB2312" w:hAnsi="等线"/>
                <w:color w:val="000000"/>
                <w:sz w:val="22"/>
                <w:szCs w:val="22"/>
              </w:rPr>
              <w:t>2020/11/9</w:t>
            </w:r>
          </w:p>
        </w:tc>
        <w:tc>
          <w:tcPr>
            <w:tcW w:w="1802" w:type="dxa"/>
            <w:tcBorders>
              <w:top w:val="nil"/>
              <w:left w:val="nil"/>
              <w:bottom w:val="single" w:color="auto" w:sz="4" w:space="0"/>
              <w:right w:val="single" w:color="auto" w:sz="4" w:space="0"/>
            </w:tcBorders>
            <w:noWrap/>
            <w:vAlign w:val="center"/>
          </w:tcPr>
          <w:p w14:paraId="7691873A">
            <w:pPr>
              <w:jc w:val="center"/>
              <w:rPr>
                <w:rFonts w:ascii="仿宋_GB2312" w:hAnsi="等线"/>
                <w:color w:val="000000"/>
                <w:sz w:val="22"/>
                <w:szCs w:val="22"/>
              </w:rPr>
            </w:pPr>
            <w:r>
              <w:rPr>
                <w:rFonts w:hint="eastAsia" w:ascii="仿宋_GB2312" w:hAnsi="等线"/>
                <w:color w:val="000000"/>
                <w:sz w:val="22"/>
                <w:szCs w:val="22"/>
              </w:rPr>
              <w:t>2021/6/1</w:t>
            </w:r>
          </w:p>
        </w:tc>
        <w:tc>
          <w:tcPr>
            <w:tcW w:w="992" w:type="dxa"/>
            <w:tcBorders>
              <w:top w:val="nil"/>
              <w:left w:val="nil"/>
              <w:bottom w:val="single" w:color="auto" w:sz="4" w:space="0"/>
              <w:right w:val="single" w:color="auto" w:sz="4" w:space="0"/>
            </w:tcBorders>
            <w:noWrap/>
            <w:vAlign w:val="center"/>
          </w:tcPr>
          <w:p w14:paraId="2F7F2B2D">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nil"/>
              <w:left w:val="nil"/>
              <w:bottom w:val="single" w:color="auto" w:sz="4" w:space="0"/>
              <w:right w:val="single" w:color="auto" w:sz="4" w:space="0"/>
            </w:tcBorders>
            <w:noWrap/>
            <w:vAlign w:val="center"/>
          </w:tcPr>
          <w:p w14:paraId="7DF4A622">
            <w:pPr>
              <w:jc w:val="center"/>
              <w:rPr>
                <w:rFonts w:ascii="仿宋_GB2312" w:hAnsi="等线"/>
                <w:color w:val="000000"/>
                <w:sz w:val="22"/>
                <w:szCs w:val="22"/>
              </w:rPr>
            </w:pPr>
          </w:p>
        </w:tc>
      </w:tr>
      <w:tr w14:paraId="304CD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87" w:type="dxa"/>
            <w:noWrap/>
            <w:vAlign w:val="center"/>
          </w:tcPr>
          <w:p w14:paraId="68FFD03D">
            <w:pPr>
              <w:widowControl/>
              <w:jc w:val="center"/>
              <w:rPr>
                <w:rFonts w:ascii="仿宋_GB2312" w:hAnsi="等线" w:eastAsia="仿宋_GB2312"/>
                <w:color w:val="000000"/>
                <w:sz w:val="22"/>
                <w:szCs w:val="22"/>
              </w:rPr>
            </w:pPr>
            <w:r>
              <w:rPr>
                <w:rFonts w:hint="eastAsia" w:ascii="仿宋_GB2312" w:hAnsi="等线" w:eastAsia="仿宋_GB2312"/>
                <w:color w:val="000000"/>
                <w:sz w:val="22"/>
                <w:szCs w:val="22"/>
              </w:rPr>
              <w:t>36</w:t>
            </w:r>
          </w:p>
        </w:tc>
        <w:tc>
          <w:tcPr>
            <w:tcW w:w="955" w:type="dxa"/>
            <w:vMerge w:val="continue"/>
            <w:vAlign w:val="center"/>
          </w:tcPr>
          <w:p w14:paraId="1FEF64A2">
            <w:pPr>
              <w:widowControl/>
              <w:jc w:val="center"/>
              <w:rPr>
                <w:rFonts w:ascii="仿宋_GB2312" w:hAnsi="等线"/>
                <w:color w:val="000000"/>
                <w:sz w:val="22"/>
                <w:szCs w:val="22"/>
              </w:rPr>
            </w:pPr>
          </w:p>
        </w:tc>
        <w:tc>
          <w:tcPr>
            <w:tcW w:w="2477" w:type="dxa"/>
            <w:tcBorders>
              <w:top w:val="nil"/>
              <w:left w:val="single" w:color="auto" w:sz="4" w:space="0"/>
              <w:bottom w:val="single" w:color="auto" w:sz="4" w:space="0"/>
              <w:right w:val="single" w:color="auto" w:sz="4" w:space="0"/>
            </w:tcBorders>
            <w:noWrap/>
            <w:vAlign w:val="center"/>
          </w:tcPr>
          <w:p w14:paraId="7862AC7D">
            <w:pPr>
              <w:jc w:val="center"/>
              <w:rPr>
                <w:rFonts w:ascii="仿宋_GB2312" w:hAnsi="等线"/>
                <w:color w:val="000000"/>
                <w:sz w:val="22"/>
                <w:szCs w:val="22"/>
              </w:rPr>
            </w:pPr>
            <w:r>
              <w:rPr>
                <w:rFonts w:hint="eastAsia" w:ascii="仿宋_GB2312" w:hAnsi="等线"/>
                <w:color w:val="000000"/>
                <w:sz w:val="22"/>
                <w:szCs w:val="22"/>
              </w:rPr>
              <w:t>GB/T 39551.7-2020</w:t>
            </w:r>
          </w:p>
        </w:tc>
        <w:tc>
          <w:tcPr>
            <w:tcW w:w="4394" w:type="dxa"/>
            <w:tcBorders>
              <w:top w:val="nil"/>
              <w:left w:val="single" w:color="auto" w:sz="4" w:space="0"/>
              <w:bottom w:val="single" w:color="auto" w:sz="4" w:space="0"/>
              <w:right w:val="single" w:color="auto" w:sz="4" w:space="0"/>
            </w:tcBorders>
            <w:noWrap/>
            <w:vAlign w:val="center"/>
          </w:tcPr>
          <w:p w14:paraId="3D9378B9">
            <w:pPr>
              <w:jc w:val="center"/>
              <w:rPr>
                <w:rFonts w:ascii="仿宋_GB2312" w:hAnsi="等线"/>
                <w:color w:val="000000"/>
                <w:sz w:val="22"/>
                <w:szCs w:val="22"/>
              </w:rPr>
            </w:pPr>
            <w:r>
              <w:rPr>
                <w:rFonts w:hint="eastAsia" w:ascii="仿宋_GB2312" w:hAnsi="等线"/>
                <w:color w:val="000000"/>
                <w:sz w:val="22"/>
                <w:szCs w:val="22"/>
              </w:rPr>
              <w:t>专利导航指南 第7部分：服务要求</w:t>
            </w:r>
          </w:p>
        </w:tc>
        <w:tc>
          <w:tcPr>
            <w:tcW w:w="1459" w:type="dxa"/>
            <w:tcBorders>
              <w:top w:val="nil"/>
              <w:left w:val="single" w:color="auto" w:sz="4" w:space="0"/>
              <w:bottom w:val="single" w:color="auto" w:sz="4" w:space="0"/>
              <w:right w:val="single" w:color="auto" w:sz="4" w:space="0"/>
            </w:tcBorders>
            <w:noWrap/>
            <w:vAlign w:val="center"/>
          </w:tcPr>
          <w:p w14:paraId="0FC450A0">
            <w:pPr>
              <w:jc w:val="center"/>
              <w:rPr>
                <w:rFonts w:ascii="仿宋_GB2312" w:hAnsi="等线"/>
                <w:color w:val="000000"/>
                <w:sz w:val="22"/>
                <w:szCs w:val="22"/>
              </w:rPr>
            </w:pPr>
            <w:r>
              <w:rPr>
                <w:rFonts w:hint="eastAsia" w:ascii="仿宋_GB2312" w:hAnsi="等线"/>
                <w:color w:val="000000"/>
                <w:sz w:val="22"/>
                <w:szCs w:val="22"/>
              </w:rPr>
              <w:t>2020/11/9</w:t>
            </w:r>
          </w:p>
        </w:tc>
        <w:tc>
          <w:tcPr>
            <w:tcW w:w="1802" w:type="dxa"/>
            <w:tcBorders>
              <w:top w:val="nil"/>
              <w:left w:val="nil"/>
              <w:bottom w:val="single" w:color="auto" w:sz="4" w:space="0"/>
              <w:right w:val="single" w:color="auto" w:sz="4" w:space="0"/>
            </w:tcBorders>
            <w:noWrap/>
            <w:vAlign w:val="center"/>
          </w:tcPr>
          <w:p w14:paraId="544DDFFD">
            <w:pPr>
              <w:jc w:val="center"/>
              <w:rPr>
                <w:rFonts w:ascii="仿宋_GB2312" w:hAnsi="等线"/>
                <w:color w:val="000000"/>
                <w:sz w:val="22"/>
                <w:szCs w:val="22"/>
              </w:rPr>
            </w:pPr>
            <w:r>
              <w:rPr>
                <w:rFonts w:hint="eastAsia" w:ascii="仿宋_GB2312" w:hAnsi="等线"/>
                <w:color w:val="000000"/>
                <w:sz w:val="22"/>
                <w:szCs w:val="22"/>
              </w:rPr>
              <w:t>2021/6/1</w:t>
            </w:r>
          </w:p>
        </w:tc>
        <w:tc>
          <w:tcPr>
            <w:tcW w:w="992" w:type="dxa"/>
            <w:tcBorders>
              <w:top w:val="nil"/>
              <w:left w:val="nil"/>
              <w:bottom w:val="single" w:color="auto" w:sz="4" w:space="0"/>
              <w:right w:val="single" w:color="auto" w:sz="4" w:space="0"/>
            </w:tcBorders>
            <w:noWrap/>
            <w:vAlign w:val="center"/>
          </w:tcPr>
          <w:p w14:paraId="7F409749">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nil"/>
              <w:left w:val="nil"/>
              <w:bottom w:val="single" w:color="auto" w:sz="4" w:space="0"/>
              <w:right w:val="single" w:color="auto" w:sz="4" w:space="0"/>
            </w:tcBorders>
            <w:noWrap/>
            <w:vAlign w:val="center"/>
          </w:tcPr>
          <w:p w14:paraId="61BCF8C1">
            <w:pPr>
              <w:jc w:val="center"/>
              <w:rPr>
                <w:rFonts w:ascii="仿宋_GB2312" w:hAnsi="等线"/>
                <w:color w:val="000000"/>
                <w:sz w:val="22"/>
                <w:szCs w:val="22"/>
              </w:rPr>
            </w:pPr>
          </w:p>
        </w:tc>
      </w:tr>
      <w:tr w14:paraId="4025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87" w:type="dxa"/>
            <w:noWrap/>
            <w:vAlign w:val="center"/>
          </w:tcPr>
          <w:p w14:paraId="1E5C79FA">
            <w:pPr>
              <w:widowControl/>
              <w:jc w:val="center"/>
              <w:rPr>
                <w:rFonts w:ascii="仿宋_GB2312" w:hAnsi="等线" w:eastAsia="仿宋_GB2312"/>
                <w:color w:val="000000"/>
                <w:sz w:val="22"/>
                <w:szCs w:val="22"/>
              </w:rPr>
            </w:pPr>
            <w:r>
              <w:rPr>
                <w:rFonts w:hint="eastAsia" w:ascii="仿宋_GB2312" w:hAnsi="等线" w:eastAsia="仿宋_GB2312"/>
                <w:color w:val="000000"/>
                <w:sz w:val="22"/>
                <w:szCs w:val="22"/>
              </w:rPr>
              <w:t>37</w:t>
            </w:r>
          </w:p>
        </w:tc>
        <w:tc>
          <w:tcPr>
            <w:tcW w:w="955" w:type="dxa"/>
            <w:vMerge w:val="continue"/>
            <w:vAlign w:val="center"/>
          </w:tcPr>
          <w:p w14:paraId="73F2F5E2">
            <w:pPr>
              <w:widowControl/>
              <w:jc w:val="center"/>
              <w:rPr>
                <w:rFonts w:ascii="仿宋_GB2312" w:hAnsi="等线"/>
                <w:color w:val="000000"/>
                <w:sz w:val="22"/>
                <w:szCs w:val="22"/>
              </w:rPr>
            </w:pPr>
          </w:p>
        </w:tc>
        <w:tc>
          <w:tcPr>
            <w:tcW w:w="2477" w:type="dxa"/>
            <w:tcBorders>
              <w:top w:val="nil"/>
              <w:left w:val="single" w:color="auto" w:sz="4" w:space="0"/>
              <w:bottom w:val="single" w:color="auto" w:sz="4" w:space="0"/>
              <w:right w:val="single" w:color="auto" w:sz="4" w:space="0"/>
            </w:tcBorders>
            <w:noWrap/>
            <w:vAlign w:val="center"/>
          </w:tcPr>
          <w:p w14:paraId="7F739356">
            <w:pPr>
              <w:jc w:val="center"/>
              <w:rPr>
                <w:rFonts w:ascii="仿宋_GB2312" w:hAnsi="等线"/>
                <w:color w:val="000000"/>
                <w:sz w:val="22"/>
                <w:szCs w:val="22"/>
              </w:rPr>
            </w:pPr>
            <w:r>
              <w:rPr>
                <w:rFonts w:hint="eastAsia" w:ascii="仿宋_GB2312" w:hAnsi="等线"/>
                <w:color w:val="000000"/>
                <w:sz w:val="22"/>
                <w:szCs w:val="22"/>
              </w:rPr>
              <w:t>GB/T 39551.4-2020</w:t>
            </w:r>
          </w:p>
        </w:tc>
        <w:tc>
          <w:tcPr>
            <w:tcW w:w="4394" w:type="dxa"/>
            <w:tcBorders>
              <w:top w:val="nil"/>
              <w:left w:val="single" w:color="auto" w:sz="4" w:space="0"/>
              <w:bottom w:val="single" w:color="auto" w:sz="4" w:space="0"/>
              <w:right w:val="single" w:color="auto" w:sz="4" w:space="0"/>
            </w:tcBorders>
            <w:noWrap/>
            <w:vAlign w:val="center"/>
          </w:tcPr>
          <w:p w14:paraId="11FC1AC7">
            <w:pPr>
              <w:jc w:val="center"/>
              <w:rPr>
                <w:rFonts w:ascii="仿宋_GB2312" w:hAnsi="等线"/>
                <w:color w:val="000000"/>
                <w:sz w:val="22"/>
                <w:szCs w:val="22"/>
              </w:rPr>
            </w:pPr>
            <w:r>
              <w:rPr>
                <w:rFonts w:hint="eastAsia" w:ascii="仿宋_GB2312" w:hAnsi="等线"/>
                <w:color w:val="000000"/>
                <w:sz w:val="22"/>
                <w:szCs w:val="22"/>
              </w:rPr>
              <w:t>专利导航指南 第4部分：企业经营</w:t>
            </w:r>
          </w:p>
        </w:tc>
        <w:tc>
          <w:tcPr>
            <w:tcW w:w="1459" w:type="dxa"/>
            <w:tcBorders>
              <w:top w:val="nil"/>
              <w:left w:val="single" w:color="auto" w:sz="4" w:space="0"/>
              <w:bottom w:val="single" w:color="auto" w:sz="4" w:space="0"/>
              <w:right w:val="single" w:color="auto" w:sz="4" w:space="0"/>
            </w:tcBorders>
            <w:noWrap/>
            <w:vAlign w:val="center"/>
          </w:tcPr>
          <w:p w14:paraId="2477554D">
            <w:pPr>
              <w:jc w:val="center"/>
              <w:rPr>
                <w:rFonts w:ascii="仿宋_GB2312" w:hAnsi="等线"/>
                <w:color w:val="000000"/>
                <w:sz w:val="22"/>
                <w:szCs w:val="22"/>
              </w:rPr>
            </w:pPr>
            <w:r>
              <w:rPr>
                <w:rFonts w:hint="eastAsia" w:ascii="仿宋_GB2312" w:hAnsi="等线"/>
                <w:color w:val="000000"/>
                <w:sz w:val="22"/>
                <w:szCs w:val="22"/>
              </w:rPr>
              <w:t>2020/11/9</w:t>
            </w:r>
          </w:p>
        </w:tc>
        <w:tc>
          <w:tcPr>
            <w:tcW w:w="1802" w:type="dxa"/>
            <w:tcBorders>
              <w:top w:val="nil"/>
              <w:left w:val="nil"/>
              <w:bottom w:val="single" w:color="auto" w:sz="4" w:space="0"/>
              <w:right w:val="single" w:color="auto" w:sz="4" w:space="0"/>
            </w:tcBorders>
            <w:noWrap/>
            <w:vAlign w:val="center"/>
          </w:tcPr>
          <w:p w14:paraId="72B812B7">
            <w:pPr>
              <w:jc w:val="center"/>
              <w:rPr>
                <w:rFonts w:ascii="仿宋_GB2312" w:hAnsi="等线"/>
                <w:color w:val="000000"/>
                <w:sz w:val="22"/>
                <w:szCs w:val="22"/>
              </w:rPr>
            </w:pPr>
            <w:r>
              <w:rPr>
                <w:rFonts w:hint="eastAsia" w:ascii="仿宋_GB2312" w:hAnsi="等线"/>
                <w:color w:val="000000"/>
                <w:sz w:val="22"/>
                <w:szCs w:val="22"/>
              </w:rPr>
              <w:t>2021/6/1</w:t>
            </w:r>
          </w:p>
        </w:tc>
        <w:tc>
          <w:tcPr>
            <w:tcW w:w="992" w:type="dxa"/>
            <w:tcBorders>
              <w:top w:val="nil"/>
              <w:left w:val="nil"/>
              <w:bottom w:val="single" w:color="auto" w:sz="4" w:space="0"/>
              <w:right w:val="single" w:color="auto" w:sz="4" w:space="0"/>
            </w:tcBorders>
            <w:noWrap/>
            <w:vAlign w:val="center"/>
          </w:tcPr>
          <w:p w14:paraId="17A67829">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nil"/>
              <w:left w:val="nil"/>
              <w:bottom w:val="single" w:color="auto" w:sz="4" w:space="0"/>
              <w:right w:val="single" w:color="auto" w:sz="4" w:space="0"/>
            </w:tcBorders>
            <w:noWrap/>
            <w:vAlign w:val="center"/>
          </w:tcPr>
          <w:p w14:paraId="79A1B6BE">
            <w:pPr>
              <w:jc w:val="center"/>
              <w:rPr>
                <w:rFonts w:ascii="仿宋_GB2312" w:hAnsi="等线"/>
                <w:color w:val="000000"/>
                <w:sz w:val="22"/>
                <w:szCs w:val="22"/>
              </w:rPr>
            </w:pPr>
          </w:p>
        </w:tc>
      </w:tr>
      <w:tr w14:paraId="496C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87" w:type="dxa"/>
            <w:noWrap/>
            <w:vAlign w:val="center"/>
          </w:tcPr>
          <w:p w14:paraId="0F444B7F">
            <w:pPr>
              <w:widowControl/>
              <w:jc w:val="center"/>
              <w:rPr>
                <w:rFonts w:ascii="仿宋_GB2312" w:hAnsi="等线"/>
                <w:color w:val="000000"/>
                <w:sz w:val="22"/>
                <w:szCs w:val="22"/>
              </w:rPr>
            </w:pPr>
            <w:r>
              <w:rPr>
                <w:rFonts w:hint="eastAsia" w:ascii="仿宋_GB2312" w:hAnsi="等线"/>
                <w:color w:val="000000"/>
                <w:sz w:val="22"/>
                <w:szCs w:val="22"/>
              </w:rPr>
              <w:t>38</w:t>
            </w:r>
          </w:p>
        </w:tc>
        <w:tc>
          <w:tcPr>
            <w:tcW w:w="955" w:type="dxa"/>
            <w:vMerge w:val="continue"/>
            <w:vAlign w:val="center"/>
          </w:tcPr>
          <w:p w14:paraId="24D028FC">
            <w:pPr>
              <w:widowControl/>
              <w:jc w:val="center"/>
              <w:rPr>
                <w:rFonts w:ascii="仿宋_GB2312" w:hAnsi="等线"/>
                <w:color w:val="000000"/>
                <w:sz w:val="22"/>
                <w:szCs w:val="22"/>
              </w:rPr>
            </w:pPr>
          </w:p>
        </w:tc>
        <w:tc>
          <w:tcPr>
            <w:tcW w:w="2477" w:type="dxa"/>
            <w:tcBorders>
              <w:top w:val="nil"/>
              <w:left w:val="single" w:color="auto" w:sz="4" w:space="0"/>
              <w:bottom w:val="single" w:color="auto" w:sz="4" w:space="0"/>
              <w:right w:val="single" w:color="auto" w:sz="4" w:space="0"/>
            </w:tcBorders>
            <w:noWrap/>
            <w:vAlign w:val="center"/>
          </w:tcPr>
          <w:p w14:paraId="67068C5B">
            <w:pPr>
              <w:jc w:val="center"/>
              <w:rPr>
                <w:rFonts w:ascii="仿宋_GB2312" w:hAnsi="等线"/>
                <w:color w:val="000000"/>
                <w:sz w:val="22"/>
                <w:szCs w:val="22"/>
              </w:rPr>
            </w:pPr>
            <w:r>
              <w:rPr>
                <w:rFonts w:hint="eastAsia" w:ascii="仿宋_GB2312" w:hAnsi="等线"/>
                <w:color w:val="000000"/>
                <w:sz w:val="22"/>
                <w:szCs w:val="22"/>
              </w:rPr>
              <w:t>GB/T 39551.2-2020</w:t>
            </w:r>
          </w:p>
        </w:tc>
        <w:tc>
          <w:tcPr>
            <w:tcW w:w="4394" w:type="dxa"/>
            <w:tcBorders>
              <w:top w:val="nil"/>
              <w:left w:val="single" w:color="auto" w:sz="4" w:space="0"/>
              <w:bottom w:val="single" w:color="auto" w:sz="4" w:space="0"/>
              <w:right w:val="single" w:color="auto" w:sz="4" w:space="0"/>
            </w:tcBorders>
            <w:noWrap/>
            <w:vAlign w:val="center"/>
          </w:tcPr>
          <w:p w14:paraId="414FB228">
            <w:pPr>
              <w:jc w:val="center"/>
              <w:rPr>
                <w:rFonts w:ascii="仿宋_GB2312" w:hAnsi="等线"/>
                <w:color w:val="000000"/>
                <w:sz w:val="22"/>
                <w:szCs w:val="22"/>
              </w:rPr>
            </w:pPr>
            <w:r>
              <w:rPr>
                <w:rFonts w:hint="eastAsia" w:ascii="仿宋_GB2312" w:hAnsi="等线"/>
                <w:color w:val="000000"/>
                <w:sz w:val="22"/>
                <w:szCs w:val="22"/>
              </w:rPr>
              <w:t>专利导航指南 第2部分：区域规划</w:t>
            </w:r>
          </w:p>
        </w:tc>
        <w:tc>
          <w:tcPr>
            <w:tcW w:w="1459" w:type="dxa"/>
            <w:tcBorders>
              <w:top w:val="nil"/>
              <w:left w:val="single" w:color="auto" w:sz="4" w:space="0"/>
              <w:bottom w:val="single" w:color="auto" w:sz="4" w:space="0"/>
              <w:right w:val="single" w:color="auto" w:sz="4" w:space="0"/>
            </w:tcBorders>
            <w:noWrap/>
            <w:vAlign w:val="center"/>
          </w:tcPr>
          <w:p w14:paraId="73E80C04">
            <w:pPr>
              <w:jc w:val="center"/>
              <w:rPr>
                <w:rFonts w:ascii="仿宋_GB2312" w:hAnsi="等线"/>
                <w:color w:val="000000"/>
                <w:sz w:val="22"/>
                <w:szCs w:val="22"/>
              </w:rPr>
            </w:pPr>
            <w:r>
              <w:rPr>
                <w:rFonts w:hint="eastAsia" w:ascii="仿宋_GB2312" w:hAnsi="等线"/>
                <w:color w:val="000000"/>
                <w:sz w:val="22"/>
                <w:szCs w:val="22"/>
              </w:rPr>
              <w:t>2020/11/9</w:t>
            </w:r>
          </w:p>
        </w:tc>
        <w:tc>
          <w:tcPr>
            <w:tcW w:w="1802" w:type="dxa"/>
            <w:tcBorders>
              <w:top w:val="nil"/>
              <w:left w:val="nil"/>
              <w:bottom w:val="single" w:color="auto" w:sz="4" w:space="0"/>
              <w:right w:val="single" w:color="auto" w:sz="4" w:space="0"/>
            </w:tcBorders>
            <w:noWrap/>
            <w:vAlign w:val="center"/>
          </w:tcPr>
          <w:p w14:paraId="4F3B60B5">
            <w:pPr>
              <w:jc w:val="center"/>
              <w:rPr>
                <w:rFonts w:ascii="仿宋_GB2312" w:hAnsi="等线"/>
                <w:color w:val="000000"/>
                <w:sz w:val="22"/>
                <w:szCs w:val="22"/>
              </w:rPr>
            </w:pPr>
            <w:r>
              <w:rPr>
                <w:rFonts w:hint="eastAsia" w:ascii="仿宋_GB2312" w:hAnsi="等线"/>
                <w:color w:val="000000"/>
                <w:sz w:val="22"/>
                <w:szCs w:val="22"/>
              </w:rPr>
              <w:t>2021/6/1</w:t>
            </w:r>
          </w:p>
        </w:tc>
        <w:tc>
          <w:tcPr>
            <w:tcW w:w="992" w:type="dxa"/>
            <w:tcBorders>
              <w:top w:val="nil"/>
              <w:left w:val="nil"/>
              <w:bottom w:val="single" w:color="auto" w:sz="4" w:space="0"/>
              <w:right w:val="single" w:color="auto" w:sz="4" w:space="0"/>
            </w:tcBorders>
            <w:noWrap/>
            <w:vAlign w:val="center"/>
          </w:tcPr>
          <w:p w14:paraId="661D59CD">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nil"/>
              <w:left w:val="nil"/>
              <w:bottom w:val="single" w:color="auto" w:sz="4" w:space="0"/>
              <w:right w:val="single" w:color="auto" w:sz="4" w:space="0"/>
            </w:tcBorders>
            <w:noWrap/>
            <w:vAlign w:val="center"/>
          </w:tcPr>
          <w:p w14:paraId="757762A2">
            <w:pPr>
              <w:jc w:val="center"/>
              <w:rPr>
                <w:rFonts w:ascii="仿宋_GB2312" w:hAnsi="等线"/>
                <w:color w:val="000000"/>
                <w:sz w:val="22"/>
                <w:szCs w:val="22"/>
              </w:rPr>
            </w:pPr>
          </w:p>
        </w:tc>
      </w:tr>
      <w:tr w14:paraId="0736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87" w:type="dxa"/>
            <w:noWrap/>
            <w:vAlign w:val="center"/>
          </w:tcPr>
          <w:p w14:paraId="05CEA019">
            <w:pPr>
              <w:widowControl/>
              <w:jc w:val="center"/>
              <w:rPr>
                <w:rFonts w:ascii="仿宋_GB2312" w:hAnsi="等线"/>
                <w:color w:val="000000"/>
                <w:sz w:val="22"/>
                <w:szCs w:val="22"/>
              </w:rPr>
            </w:pPr>
            <w:r>
              <w:rPr>
                <w:rFonts w:hint="eastAsia" w:ascii="仿宋_GB2312" w:hAnsi="等线"/>
                <w:color w:val="000000"/>
                <w:sz w:val="22"/>
                <w:szCs w:val="22"/>
              </w:rPr>
              <w:t>39</w:t>
            </w:r>
          </w:p>
        </w:tc>
        <w:tc>
          <w:tcPr>
            <w:tcW w:w="955" w:type="dxa"/>
            <w:vMerge w:val="continue"/>
            <w:vAlign w:val="center"/>
          </w:tcPr>
          <w:p w14:paraId="56908A15">
            <w:pPr>
              <w:widowControl/>
              <w:jc w:val="center"/>
              <w:rPr>
                <w:rFonts w:ascii="仿宋_GB2312" w:hAnsi="等线"/>
                <w:color w:val="000000"/>
                <w:sz w:val="22"/>
                <w:szCs w:val="22"/>
              </w:rPr>
            </w:pPr>
          </w:p>
        </w:tc>
        <w:tc>
          <w:tcPr>
            <w:tcW w:w="2477" w:type="dxa"/>
            <w:tcBorders>
              <w:top w:val="nil"/>
              <w:left w:val="single" w:color="auto" w:sz="4" w:space="0"/>
              <w:bottom w:val="single" w:color="auto" w:sz="4" w:space="0"/>
              <w:right w:val="single" w:color="auto" w:sz="4" w:space="0"/>
            </w:tcBorders>
            <w:noWrap/>
            <w:vAlign w:val="center"/>
          </w:tcPr>
          <w:p w14:paraId="21B2F36A">
            <w:pPr>
              <w:jc w:val="center"/>
              <w:rPr>
                <w:rFonts w:ascii="仿宋_GB2312" w:hAnsi="等线"/>
                <w:color w:val="000000"/>
                <w:sz w:val="22"/>
                <w:szCs w:val="22"/>
              </w:rPr>
            </w:pPr>
            <w:r>
              <w:rPr>
                <w:rFonts w:hint="eastAsia" w:ascii="仿宋_GB2312" w:hAnsi="等线"/>
                <w:color w:val="000000"/>
                <w:sz w:val="22"/>
                <w:szCs w:val="22"/>
              </w:rPr>
              <w:t>GB/T 39551.6-2020</w:t>
            </w:r>
          </w:p>
        </w:tc>
        <w:tc>
          <w:tcPr>
            <w:tcW w:w="4394" w:type="dxa"/>
            <w:tcBorders>
              <w:top w:val="nil"/>
              <w:left w:val="single" w:color="auto" w:sz="4" w:space="0"/>
              <w:bottom w:val="single" w:color="auto" w:sz="4" w:space="0"/>
              <w:right w:val="single" w:color="auto" w:sz="4" w:space="0"/>
            </w:tcBorders>
            <w:noWrap/>
            <w:vAlign w:val="center"/>
          </w:tcPr>
          <w:p w14:paraId="68B8B459">
            <w:pPr>
              <w:jc w:val="center"/>
              <w:rPr>
                <w:rFonts w:ascii="仿宋_GB2312" w:hAnsi="等线"/>
                <w:color w:val="000000"/>
                <w:sz w:val="22"/>
                <w:szCs w:val="22"/>
              </w:rPr>
            </w:pPr>
            <w:r>
              <w:rPr>
                <w:rFonts w:hint="eastAsia" w:ascii="仿宋_GB2312" w:hAnsi="等线"/>
                <w:color w:val="000000"/>
                <w:sz w:val="22"/>
                <w:szCs w:val="22"/>
              </w:rPr>
              <w:t>专利导航指南 第6部分：人才管理</w:t>
            </w:r>
          </w:p>
        </w:tc>
        <w:tc>
          <w:tcPr>
            <w:tcW w:w="1459" w:type="dxa"/>
            <w:tcBorders>
              <w:top w:val="nil"/>
              <w:left w:val="single" w:color="auto" w:sz="4" w:space="0"/>
              <w:bottom w:val="single" w:color="auto" w:sz="4" w:space="0"/>
              <w:right w:val="single" w:color="auto" w:sz="4" w:space="0"/>
            </w:tcBorders>
            <w:noWrap/>
            <w:vAlign w:val="center"/>
          </w:tcPr>
          <w:p w14:paraId="5D5875BE">
            <w:pPr>
              <w:jc w:val="center"/>
              <w:rPr>
                <w:rFonts w:ascii="仿宋_GB2312" w:hAnsi="等线"/>
                <w:color w:val="000000"/>
                <w:sz w:val="22"/>
                <w:szCs w:val="22"/>
              </w:rPr>
            </w:pPr>
            <w:r>
              <w:rPr>
                <w:rFonts w:hint="eastAsia" w:ascii="仿宋_GB2312" w:hAnsi="等线"/>
                <w:color w:val="000000"/>
                <w:sz w:val="22"/>
                <w:szCs w:val="22"/>
              </w:rPr>
              <w:t>2020/11/9</w:t>
            </w:r>
          </w:p>
        </w:tc>
        <w:tc>
          <w:tcPr>
            <w:tcW w:w="1802" w:type="dxa"/>
            <w:tcBorders>
              <w:top w:val="nil"/>
              <w:left w:val="nil"/>
              <w:bottom w:val="single" w:color="auto" w:sz="4" w:space="0"/>
              <w:right w:val="single" w:color="auto" w:sz="4" w:space="0"/>
            </w:tcBorders>
            <w:noWrap/>
            <w:vAlign w:val="center"/>
          </w:tcPr>
          <w:p w14:paraId="711F6067">
            <w:pPr>
              <w:jc w:val="center"/>
              <w:rPr>
                <w:rFonts w:ascii="仿宋_GB2312" w:hAnsi="等线"/>
                <w:color w:val="000000"/>
                <w:sz w:val="22"/>
                <w:szCs w:val="22"/>
              </w:rPr>
            </w:pPr>
            <w:r>
              <w:rPr>
                <w:rFonts w:hint="eastAsia" w:ascii="仿宋_GB2312" w:hAnsi="等线"/>
                <w:color w:val="000000"/>
                <w:sz w:val="22"/>
                <w:szCs w:val="22"/>
              </w:rPr>
              <w:t>2021/6/1</w:t>
            </w:r>
          </w:p>
        </w:tc>
        <w:tc>
          <w:tcPr>
            <w:tcW w:w="992" w:type="dxa"/>
            <w:tcBorders>
              <w:top w:val="nil"/>
              <w:left w:val="nil"/>
              <w:bottom w:val="single" w:color="auto" w:sz="4" w:space="0"/>
              <w:right w:val="single" w:color="auto" w:sz="4" w:space="0"/>
            </w:tcBorders>
            <w:noWrap/>
            <w:vAlign w:val="center"/>
          </w:tcPr>
          <w:p w14:paraId="74927F8C">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nil"/>
              <w:left w:val="nil"/>
              <w:bottom w:val="single" w:color="auto" w:sz="4" w:space="0"/>
              <w:right w:val="single" w:color="auto" w:sz="4" w:space="0"/>
            </w:tcBorders>
            <w:noWrap/>
            <w:vAlign w:val="center"/>
          </w:tcPr>
          <w:p w14:paraId="13B52B82">
            <w:pPr>
              <w:jc w:val="center"/>
              <w:rPr>
                <w:rFonts w:ascii="仿宋_GB2312" w:hAnsi="等线"/>
                <w:color w:val="000000"/>
                <w:sz w:val="22"/>
                <w:szCs w:val="22"/>
              </w:rPr>
            </w:pPr>
          </w:p>
        </w:tc>
      </w:tr>
      <w:tr w14:paraId="75564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87" w:type="dxa"/>
            <w:noWrap/>
            <w:vAlign w:val="center"/>
          </w:tcPr>
          <w:p w14:paraId="3CB35044">
            <w:pPr>
              <w:widowControl/>
              <w:jc w:val="center"/>
              <w:rPr>
                <w:rFonts w:ascii="仿宋_GB2312" w:hAnsi="等线" w:eastAsia="仿宋_GB2312"/>
                <w:color w:val="000000"/>
                <w:sz w:val="22"/>
                <w:szCs w:val="22"/>
              </w:rPr>
            </w:pPr>
            <w:r>
              <w:rPr>
                <w:rFonts w:hint="eastAsia" w:ascii="仿宋_GB2312" w:hAnsi="等线" w:eastAsia="仿宋_GB2312"/>
                <w:color w:val="000000"/>
                <w:sz w:val="22"/>
                <w:szCs w:val="22"/>
              </w:rPr>
              <w:t>40</w:t>
            </w:r>
          </w:p>
        </w:tc>
        <w:tc>
          <w:tcPr>
            <w:tcW w:w="955" w:type="dxa"/>
            <w:vMerge w:val="continue"/>
            <w:vAlign w:val="center"/>
          </w:tcPr>
          <w:p w14:paraId="0E25CE02">
            <w:pPr>
              <w:widowControl/>
              <w:jc w:val="center"/>
              <w:rPr>
                <w:rFonts w:ascii="仿宋_GB2312" w:hAnsi="等线"/>
                <w:color w:val="000000"/>
                <w:sz w:val="22"/>
                <w:szCs w:val="22"/>
              </w:rPr>
            </w:pPr>
          </w:p>
        </w:tc>
        <w:tc>
          <w:tcPr>
            <w:tcW w:w="2477" w:type="dxa"/>
            <w:tcBorders>
              <w:top w:val="nil"/>
              <w:left w:val="single" w:color="auto" w:sz="4" w:space="0"/>
              <w:bottom w:val="single" w:color="auto" w:sz="4" w:space="0"/>
              <w:right w:val="single" w:color="auto" w:sz="4" w:space="0"/>
            </w:tcBorders>
            <w:noWrap/>
            <w:vAlign w:val="center"/>
          </w:tcPr>
          <w:p w14:paraId="5D61256B">
            <w:pPr>
              <w:jc w:val="center"/>
              <w:rPr>
                <w:rFonts w:ascii="仿宋_GB2312" w:hAnsi="等线"/>
                <w:color w:val="000000"/>
                <w:sz w:val="22"/>
                <w:szCs w:val="22"/>
              </w:rPr>
            </w:pPr>
            <w:r>
              <w:rPr>
                <w:rFonts w:hint="eastAsia" w:ascii="仿宋_GB2312" w:hAnsi="等线"/>
                <w:color w:val="000000"/>
                <w:sz w:val="22"/>
                <w:szCs w:val="22"/>
              </w:rPr>
              <w:t>GB/T 39551.3-2020</w:t>
            </w:r>
          </w:p>
        </w:tc>
        <w:tc>
          <w:tcPr>
            <w:tcW w:w="4394" w:type="dxa"/>
            <w:tcBorders>
              <w:top w:val="nil"/>
              <w:left w:val="single" w:color="auto" w:sz="4" w:space="0"/>
              <w:bottom w:val="single" w:color="auto" w:sz="4" w:space="0"/>
              <w:right w:val="single" w:color="auto" w:sz="4" w:space="0"/>
            </w:tcBorders>
            <w:noWrap/>
            <w:vAlign w:val="center"/>
          </w:tcPr>
          <w:p w14:paraId="6FBD77DD">
            <w:pPr>
              <w:jc w:val="center"/>
              <w:rPr>
                <w:rFonts w:ascii="仿宋_GB2312" w:hAnsi="等线"/>
                <w:color w:val="000000"/>
                <w:sz w:val="22"/>
                <w:szCs w:val="22"/>
              </w:rPr>
            </w:pPr>
            <w:r>
              <w:rPr>
                <w:rFonts w:hint="eastAsia" w:ascii="仿宋_GB2312" w:hAnsi="等线"/>
                <w:color w:val="000000"/>
                <w:sz w:val="22"/>
                <w:szCs w:val="22"/>
              </w:rPr>
              <w:t>专利导航指南 第3部分：产业规划</w:t>
            </w:r>
          </w:p>
        </w:tc>
        <w:tc>
          <w:tcPr>
            <w:tcW w:w="1459" w:type="dxa"/>
            <w:tcBorders>
              <w:top w:val="nil"/>
              <w:left w:val="single" w:color="auto" w:sz="4" w:space="0"/>
              <w:bottom w:val="single" w:color="auto" w:sz="4" w:space="0"/>
              <w:right w:val="single" w:color="auto" w:sz="4" w:space="0"/>
            </w:tcBorders>
            <w:noWrap/>
            <w:vAlign w:val="center"/>
          </w:tcPr>
          <w:p w14:paraId="7326C602">
            <w:pPr>
              <w:jc w:val="center"/>
              <w:rPr>
                <w:rFonts w:ascii="仿宋_GB2312" w:hAnsi="等线"/>
                <w:color w:val="000000"/>
                <w:sz w:val="22"/>
                <w:szCs w:val="22"/>
              </w:rPr>
            </w:pPr>
            <w:r>
              <w:rPr>
                <w:rFonts w:hint="eastAsia" w:ascii="仿宋_GB2312" w:hAnsi="等线"/>
                <w:color w:val="000000"/>
                <w:sz w:val="22"/>
                <w:szCs w:val="22"/>
              </w:rPr>
              <w:t>2020/11/9</w:t>
            </w:r>
          </w:p>
        </w:tc>
        <w:tc>
          <w:tcPr>
            <w:tcW w:w="1802" w:type="dxa"/>
            <w:tcBorders>
              <w:top w:val="nil"/>
              <w:left w:val="nil"/>
              <w:bottom w:val="single" w:color="auto" w:sz="4" w:space="0"/>
              <w:right w:val="single" w:color="auto" w:sz="4" w:space="0"/>
            </w:tcBorders>
            <w:noWrap/>
            <w:vAlign w:val="center"/>
          </w:tcPr>
          <w:p w14:paraId="425A8B18">
            <w:pPr>
              <w:jc w:val="center"/>
              <w:rPr>
                <w:rFonts w:ascii="仿宋_GB2312" w:hAnsi="等线"/>
                <w:color w:val="000000"/>
                <w:sz w:val="22"/>
                <w:szCs w:val="22"/>
              </w:rPr>
            </w:pPr>
            <w:r>
              <w:rPr>
                <w:rFonts w:hint="eastAsia" w:ascii="仿宋_GB2312" w:hAnsi="等线"/>
                <w:color w:val="000000"/>
                <w:sz w:val="22"/>
                <w:szCs w:val="22"/>
              </w:rPr>
              <w:t>2021/6/1</w:t>
            </w:r>
          </w:p>
        </w:tc>
        <w:tc>
          <w:tcPr>
            <w:tcW w:w="992" w:type="dxa"/>
            <w:tcBorders>
              <w:top w:val="nil"/>
              <w:left w:val="nil"/>
              <w:bottom w:val="single" w:color="auto" w:sz="4" w:space="0"/>
              <w:right w:val="single" w:color="auto" w:sz="4" w:space="0"/>
            </w:tcBorders>
            <w:noWrap/>
            <w:vAlign w:val="center"/>
          </w:tcPr>
          <w:p w14:paraId="737D3120">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nil"/>
              <w:left w:val="nil"/>
              <w:bottom w:val="single" w:color="auto" w:sz="4" w:space="0"/>
              <w:right w:val="single" w:color="auto" w:sz="4" w:space="0"/>
            </w:tcBorders>
            <w:noWrap/>
            <w:vAlign w:val="center"/>
          </w:tcPr>
          <w:p w14:paraId="25405D5C">
            <w:pPr>
              <w:jc w:val="center"/>
              <w:rPr>
                <w:rFonts w:ascii="仿宋_GB2312" w:hAnsi="等线"/>
                <w:color w:val="000000"/>
                <w:sz w:val="22"/>
                <w:szCs w:val="22"/>
              </w:rPr>
            </w:pPr>
          </w:p>
        </w:tc>
      </w:tr>
      <w:tr w14:paraId="3EAD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87" w:type="dxa"/>
            <w:noWrap/>
            <w:vAlign w:val="center"/>
          </w:tcPr>
          <w:p w14:paraId="1C84B741">
            <w:pPr>
              <w:widowControl/>
              <w:jc w:val="center"/>
              <w:rPr>
                <w:rFonts w:ascii="仿宋_GB2312" w:hAnsi="等线" w:eastAsia="仿宋_GB2312"/>
                <w:color w:val="000000"/>
                <w:sz w:val="22"/>
                <w:szCs w:val="22"/>
              </w:rPr>
            </w:pPr>
            <w:r>
              <w:rPr>
                <w:rFonts w:hint="eastAsia" w:ascii="仿宋_GB2312" w:hAnsi="等线" w:eastAsia="仿宋_GB2312"/>
                <w:color w:val="000000"/>
                <w:sz w:val="22"/>
                <w:szCs w:val="22"/>
              </w:rPr>
              <w:t>41</w:t>
            </w:r>
          </w:p>
        </w:tc>
        <w:tc>
          <w:tcPr>
            <w:tcW w:w="955" w:type="dxa"/>
            <w:vMerge w:val="continue"/>
            <w:vAlign w:val="center"/>
          </w:tcPr>
          <w:p w14:paraId="577B649C">
            <w:pPr>
              <w:widowControl/>
              <w:jc w:val="center"/>
              <w:rPr>
                <w:rFonts w:ascii="仿宋_GB2312" w:hAnsi="等线"/>
                <w:color w:val="000000"/>
                <w:sz w:val="22"/>
                <w:szCs w:val="22"/>
              </w:rPr>
            </w:pPr>
          </w:p>
        </w:tc>
        <w:tc>
          <w:tcPr>
            <w:tcW w:w="2477" w:type="dxa"/>
            <w:tcBorders>
              <w:top w:val="nil"/>
              <w:left w:val="single" w:color="auto" w:sz="4" w:space="0"/>
              <w:bottom w:val="single" w:color="auto" w:sz="4" w:space="0"/>
              <w:right w:val="single" w:color="auto" w:sz="4" w:space="0"/>
            </w:tcBorders>
            <w:noWrap/>
            <w:vAlign w:val="center"/>
          </w:tcPr>
          <w:p w14:paraId="22854F94">
            <w:pPr>
              <w:jc w:val="center"/>
              <w:rPr>
                <w:rFonts w:ascii="仿宋_GB2312" w:hAnsi="等线"/>
                <w:color w:val="000000"/>
                <w:sz w:val="22"/>
                <w:szCs w:val="22"/>
              </w:rPr>
            </w:pPr>
            <w:r>
              <w:rPr>
                <w:rFonts w:hint="eastAsia" w:ascii="仿宋_GB2312" w:hAnsi="等线"/>
                <w:color w:val="000000"/>
                <w:sz w:val="22"/>
                <w:szCs w:val="22"/>
              </w:rPr>
              <w:t>GB/T 39551.1-2020</w:t>
            </w:r>
          </w:p>
        </w:tc>
        <w:tc>
          <w:tcPr>
            <w:tcW w:w="4394" w:type="dxa"/>
            <w:tcBorders>
              <w:top w:val="nil"/>
              <w:left w:val="single" w:color="auto" w:sz="4" w:space="0"/>
              <w:bottom w:val="single" w:color="auto" w:sz="4" w:space="0"/>
              <w:right w:val="single" w:color="auto" w:sz="4" w:space="0"/>
            </w:tcBorders>
            <w:noWrap/>
            <w:vAlign w:val="center"/>
          </w:tcPr>
          <w:p w14:paraId="557F717F">
            <w:pPr>
              <w:jc w:val="center"/>
              <w:rPr>
                <w:rFonts w:ascii="仿宋_GB2312" w:hAnsi="等线"/>
                <w:color w:val="000000"/>
                <w:sz w:val="22"/>
                <w:szCs w:val="22"/>
              </w:rPr>
            </w:pPr>
            <w:r>
              <w:rPr>
                <w:rFonts w:hint="eastAsia" w:ascii="仿宋_GB2312" w:hAnsi="等线"/>
                <w:color w:val="000000"/>
                <w:sz w:val="22"/>
                <w:szCs w:val="22"/>
              </w:rPr>
              <w:t>专利导航指南 第1部分：总则</w:t>
            </w:r>
          </w:p>
        </w:tc>
        <w:tc>
          <w:tcPr>
            <w:tcW w:w="1459" w:type="dxa"/>
            <w:tcBorders>
              <w:top w:val="nil"/>
              <w:left w:val="single" w:color="auto" w:sz="4" w:space="0"/>
              <w:bottom w:val="single" w:color="auto" w:sz="4" w:space="0"/>
              <w:right w:val="single" w:color="auto" w:sz="4" w:space="0"/>
            </w:tcBorders>
            <w:noWrap/>
            <w:vAlign w:val="center"/>
          </w:tcPr>
          <w:p w14:paraId="6C0698C6">
            <w:pPr>
              <w:jc w:val="center"/>
              <w:rPr>
                <w:rFonts w:ascii="仿宋_GB2312" w:hAnsi="等线"/>
                <w:color w:val="000000"/>
                <w:sz w:val="22"/>
                <w:szCs w:val="22"/>
              </w:rPr>
            </w:pPr>
            <w:r>
              <w:rPr>
                <w:rFonts w:hint="eastAsia" w:ascii="仿宋_GB2312" w:hAnsi="等线"/>
                <w:color w:val="000000"/>
                <w:sz w:val="22"/>
                <w:szCs w:val="22"/>
              </w:rPr>
              <w:t>2020/11/9</w:t>
            </w:r>
          </w:p>
        </w:tc>
        <w:tc>
          <w:tcPr>
            <w:tcW w:w="1802" w:type="dxa"/>
            <w:tcBorders>
              <w:top w:val="nil"/>
              <w:left w:val="nil"/>
              <w:bottom w:val="single" w:color="auto" w:sz="4" w:space="0"/>
              <w:right w:val="single" w:color="auto" w:sz="4" w:space="0"/>
            </w:tcBorders>
            <w:noWrap/>
            <w:vAlign w:val="center"/>
          </w:tcPr>
          <w:p w14:paraId="0D70879B">
            <w:pPr>
              <w:jc w:val="center"/>
              <w:rPr>
                <w:rFonts w:ascii="仿宋_GB2312" w:hAnsi="等线"/>
                <w:color w:val="000000"/>
                <w:sz w:val="22"/>
                <w:szCs w:val="22"/>
              </w:rPr>
            </w:pPr>
            <w:r>
              <w:rPr>
                <w:rFonts w:hint="eastAsia" w:ascii="仿宋_GB2312" w:hAnsi="等线"/>
                <w:color w:val="000000"/>
                <w:sz w:val="22"/>
                <w:szCs w:val="22"/>
              </w:rPr>
              <w:t>2021/6/1</w:t>
            </w:r>
          </w:p>
        </w:tc>
        <w:tc>
          <w:tcPr>
            <w:tcW w:w="992" w:type="dxa"/>
            <w:tcBorders>
              <w:top w:val="nil"/>
              <w:left w:val="nil"/>
              <w:bottom w:val="single" w:color="auto" w:sz="4" w:space="0"/>
              <w:right w:val="single" w:color="auto" w:sz="4" w:space="0"/>
            </w:tcBorders>
            <w:noWrap/>
            <w:vAlign w:val="center"/>
          </w:tcPr>
          <w:p w14:paraId="7AE0462D">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nil"/>
              <w:left w:val="nil"/>
              <w:bottom w:val="single" w:color="auto" w:sz="4" w:space="0"/>
              <w:right w:val="single" w:color="auto" w:sz="4" w:space="0"/>
            </w:tcBorders>
            <w:noWrap/>
            <w:vAlign w:val="center"/>
          </w:tcPr>
          <w:p w14:paraId="6B8E79E0">
            <w:pPr>
              <w:jc w:val="center"/>
              <w:rPr>
                <w:rFonts w:ascii="仿宋_GB2312" w:hAnsi="等线"/>
                <w:color w:val="000000"/>
                <w:sz w:val="22"/>
                <w:szCs w:val="22"/>
              </w:rPr>
            </w:pPr>
          </w:p>
        </w:tc>
      </w:tr>
      <w:tr w14:paraId="0FCF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87" w:type="dxa"/>
            <w:noWrap/>
            <w:vAlign w:val="center"/>
          </w:tcPr>
          <w:p w14:paraId="29132787">
            <w:pPr>
              <w:widowControl/>
              <w:jc w:val="center"/>
              <w:rPr>
                <w:rFonts w:ascii="仿宋_GB2312" w:hAnsi="等线" w:eastAsia="仿宋_GB2312"/>
                <w:color w:val="000000"/>
                <w:sz w:val="22"/>
                <w:szCs w:val="22"/>
              </w:rPr>
            </w:pPr>
            <w:r>
              <w:rPr>
                <w:rFonts w:hint="eastAsia" w:ascii="仿宋_GB2312" w:hAnsi="等线" w:eastAsia="仿宋_GB2312"/>
                <w:color w:val="000000"/>
                <w:sz w:val="22"/>
                <w:szCs w:val="22"/>
              </w:rPr>
              <w:t>42</w:t>
            </w:r>
          </w:p>
        </w:tc>
        <w:tc>
          <w:tcPr>
            <w:tcW w:w="955" w:type="dxa"/>
            <w:vMerge w:val="continue"/>
            <w:vAlign w:val="center"/>
          </w:tcPr>
          <w:p w14:paraId="2569EA46">
            <w:pPr>
              <w:widowControl/>
              <w:jc w:val="center"/>
              <w:rPr>
                <w:rFonts w:ascii="仿宋_GB2312" w:hAnsi="等线"/>
                <w:color w:val="000000"/>
                <w:sz w:val="22"/>
                <w:szCs w:val="22"/>
              </w:rPr>
            </w:pPr>
          </w:p>
        </w:tc>
        <w:tc>
          <w:tcPr>
            <w:tcW w:w="2477" w:type="dxa"/>
            <w:tcBorders>
              <w:top w:val="nil"/>
              <w:left w:val="single" w:color="auto" w:sz="4" w:space="0"/>
              <w:bottom w:val="single" w:color="auto" w:sz="4" w:space="0"/>
              <w:right w:val="single" w:color="auto" w:sz="4" w:space="0"/>
            </w:tcBorders>
            <w:noWrap/>
            <w:vAlign w:val="center"/>
          </w:tcPr>
          <w:p w14:paraId="479CA2B3">
            <w:pPr>
              <w:jc w:val="center"/>
              <w:rPr>
                <w:rFonts w:ascii="仿宋_GB2312" w:hAnsi="等线"/>
                <w:color w:val="000000"/>
                <w:sz w:val="22"/>
                <w:szCs w:val="22"/>
              </w:rPr>
            </w:pPr>
            <w:r>
              <w:rPr>
                <w:rFonts w:hint="eastAsia" w:ascii="仿宋_GB2312" w:hAnsi="等线"/>
                <w:color w:val="000000"/>
                <w:sz w:val="22"/>
                <w:szCs w:val="22"/>
              </w:rPr>
              <w:t>GB/T 37286-2019</w:t>
            </w:r>
          </w:p>
        </w:tc>
        <w:tc>
          <w:tcPr>
            <w:tcW w:w="4394" w:type="dxa"/>
            <w:tcBorders>
              <w:top w:val="nil"/>
              <w:left w:val="single" w:color="auto" w:sz="4" w:space="0"/>
              <w:bottom w:val="single" w:color="auto" w:sz="4" w:space="0"/>
              <w:right w:val="single" w:color="auto" w:sz="4" w:space="0"/>
            </w:tcBorders>
            <w:noWrap/>
            <w:vAlign w:val="center"/>
          </w:tcPr>
          <w:p w14:paraId="6B6BAB85">
            <w:pPr>
              <w:jc w:val="center"/>
              <w:rPr>
                <w:rFonts w:ascii="仿宋_GB2312" w:hAnsi="等线"/>
                <w:color w:val="000000"/>
                <w:sz w:val="22"/>
                <w:szCs w:val="22"/>
              </w:rPr>
            </w:pPr>
            <w:r>
              <w:rPr>
                <w:rFonts w:hint="eastAsia" w:ascii="仿宋_GB2312" w:hAnsi="等线"/>
                <w:color w:val="000000"/>
                <w:sz w:val="22"/>
                <w:szCs w:val="22"/>
              </w:rPr>
              <w:t>知识产权分析评议服务 服务规范</w:t>
            </w:r>
          </w:p>
        </w:tc>
        <w:tc>
          <w:tcPr>
            <w:tcW w:w="1459" w:type="dxa"/>
            <w:tcBorders>
              <w:top w:val="nil"/>
              <w:left w:val="single" w:color="auto" w:sz="4" w:space="0"/>
              <w:bottom w:val="single" w:color="auto" w:sz="4" w:space="0"/>
              <w:right w:val="single" w:color="auto" w:sz="4" w:space="0"/>
            </w:tcBorders>
            <w:noWrap/>
            <w:vAlign w:val="center"/>
          </w:tcPr>
          <w:p w14:paraId="6E273F95">
            <w:pPr>
              <w:jc w:val="center"/>
              <w:rPr>
                <w:rFonts w:ascii="仿宋_GB2312" w:hAnsi="等线"/>
                <w:color w:val="000000"/>
                <w:sz w:val="22"/>
                <w:szCs w:val="22"/>
              </w:rPr>
            </w:pPr>
            <w:r>
              <w:rPr>
                <w:rFonts w:hint="eastAsia" w:ascii="仿宋_GB2312" w:hAnsi="等线"/>
                <w:color w:val="000000"/>
                <w:sz w:val="22"/>
                <w:szCs w:val="22"/>
              </w:rPr>
              <w:t>2019/3/25</w:t>
            </w:r>
          </w:p>
        </w:tc>
        <w:tc>
          <w:tcPr>
            <w:tcW w:w="1802" w:type="dxa"/>
            <w:tcBorders>
              <w:top w:val="nil"/>
              <w:left w:val="nil"/>
              <w:bottom w:val="single" w:color="auto" w:sz="4" w:space="0"/>
              <w:right w:val="single" w:color="auto" w:sz="4" w:space="0"/>
            </w:tcBorders>
            <w:noWrap/>
            <w:vAlign w:val="center"/>
          </w:tcPr>
          <w:p w14:paraId="1C80D65A">
            <w:pPr>
              <w:jc w:val="center"/>
              <w:rPr>
                <w:rFonts w:ascii="仿宋_GB2312" w:hAnsi="等线"/>
                <w:color w:val="000000"/>
                <w:sz w:val="22"/>
                <w:szCs w:val="22"/>
              </w:rPr>
            </w:pPr>
            <w:r>
              <w:rPr>
                <w:rFonts w:hint="eastAsia" w:ascii="仿宋_GB2312" w:hAnsi="等线"/>
                <w:color w:val="000000"/>
                <w:sz w:val="22"/>
                <w:szCs w:val="22"/>
              </w:rPr>
              <w:t>2019/10/1</w:t>
            </w:r>
          </w:p>
        </w:tc>
        <w:tc>
          <w:tcPr>
            <w:tcW w:w="992" w:type="dxa"/>
            <w:tcBorders>
              <w:top w:val="nil"/>
              <w:left w:val="nil"/>
              <w:bottom w:val="single" w:color="auto" w:sz="4" w:space="0"/>
              <w:right w:val="single" w:color="auto" w:sz="4" w:space="0"/>
            </w:tcBorders>
            <w:noWrap/>
            <w:vAlign w:val="center"/>
          </w:tcPr>
          <w:p w14:paraId="35882E08">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nil"/>
              <w:left w:val="nil"/>
              <w:bottom w:val="single" w:color="auto" w:sz="4" w:space="0"/>
              <w:right w:val="single" w:color="auto" w:sz="4" w:space="0"/>
            </w:tcBorders>
            <w:noWrap/>
            <w:vAlign w:val="center"/>
          </w:tcPr>
          <w:p w14:paraId="3581A139">
            <w:pPr>
              <w:jc w:val="center"/>
              <w:rPr>
                <w:rFonts w:ascii="仿宋_GB2312" w:hAnsi="等线"/>
                <w:color w:val="000000"/>
                <w:sz w:val="22"/>
                <w:szCs w:val="22"/>
              </w:rPr>
            </w:pPr>
          </w:p>
        </w:tc>
      </w:tr>
      <w:tr w14:paraId="77B6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87" w:type="dxa"/>
            <w:noWrap/>
            <w:vAlign w:val="center"/>
          </w:tcPr>
          <w:p w14:paraId="5647C766">
            <w:pPr>
              <w:widowControl/>
              <w:jc w:val="center"/>
              <w:rPr>
                <w:rFonts w:ascii="仿宋_GB2312" w:hAnsi="等线" w:eastAsia="仿宋_GB2312"/>
                <w:color w:val="000000"/>
                <w:sz w:val="22"/>
                <w:szCs w:val="22"/>
              </w:rPr>
            </w:pPr>
            <w:r>
              <w:rPr>
                <w:rFonts w:hint="eastAsia" w:ascii="仿宋_GB2312" w:hAnsi="等线" w:eastAsia="仿宋_GB2312"/>
                <w:color w:val="000000"/>
                <w:sz w:val="22"/>
                <w:szCs w:val="22"/>
              </w:rPr>
              <w:t>43</w:t>
            </w:r>
          </w:p>
        </w:tc>
        <w:tc>
          <w:tcPr>
            <w:tcW w:w="955" w:type="dxa"/>
            <w:vMerge w:val="continue"/>
            <w:vAlign w:val="center"/>
          </w:tcPr>
          <w:p w14:paraId="6660C7DE">
            <w:pPr>
              <w:widowControl/>
              <w:jc w:val="center"/>
              <w:rPr>
                <w:rFonts w:ascii="仿宋_GB2312" w:hAnsi="等线"/>
                <w:color w:val="000000"/>
                <w:sz w:val="22"/>
                <w:szCs w:val="22"/>
              </w:rPr>
            </w:pPr>
          </w:p>
        </w:tc>
        <w:tc>
          <w:tcPr>
            <w:tcW w:w="2477" w:type="dxa"/>
            <w:tcBorders>
              <w:top w:val="nil"/>
              <w:left w:val="single" w:color="auto" w:sz="4" w:space="0"/>
              <w:bottom w:val="single" w:color="auto" w:sz="4" w:space="0"/>
              <w:right w:val="single" w:color="auto" w:sz="4" w:space="0"/>
            </w:tcBorders>
            <w:noWrap/>
            <w:vAlign w:val="center"/>
          </w:tcPr>
          <w:p w14:paraId="1C9A4810">
            <w:pPr>
              <w:jc w:val="center"/>
              <w:rPr>
                <w:rFonts w:ascii="仿宋_GB2312" w:hAnsi="等线"/>
                <w:color w:val="000000"/>
                <w:sz w:val="22"/>
                <w:szCs w:val="22"/>
              </w:rPr>
            </w:pPr>
            <w:r>
              <w:rPr>
                <w:rFonts w:hint="eastAsia" w:ascii="仿宋_GB2312" w:hAnsi="等线"/>
                <w:color w:val="000000"/>
                <w:sz w:val="22"/>
                <w:szCs w:val="22"/>
              </w:rPr>
              <w:t>GB/T 36678-2018</w:t>
            </w:r>
          </w:p>
        </w:tc>
        <w:tc>
          <w:tcPr>
            <w:tcW w:w="4394" w:type="dxa"/>
            <w:tcBorders>
              <w:top w:val="nil"/>
              <w:left w:val="single" w:color="auto" w:sz="4" w:space="0"/>
              <w:bottom w:val="single" w:color="auto" w:sz="4" w:space="0"/>
              <w:right w:val="single" w:color="auto" w:sz="4" w:space="0"/>
            </w:tcBorders>
            <w:noWrap/>
            <w:vAlign w:val="center"/>
          </w:tcPr>
          <w:p w14:paraId="22873957">
            <w:pPr>
              <w:jc w:val="center"/>
              <w:rPr>
                <w:rFonts w:ascii="仿宋_GB2312" w:hAnsi="等线"/>
                <w:color w:val="000000"/>
                <w:sz w:val="22"/>
                <w:szCs w:val="22"/>
              </w:rPr>
            </w:pPr>
            <w:r>
              <w:rPr>
                <w:rFonts w:hint="eastAsia" w:ascii="仿宋_GB2312" w:hAnsi="等线"/>
                <w:color w:val="000000"/>
                <w:sz w:val="22"/>
                <w:szCs w:val="22"/>
              </w:rPr>
              <w:t>区域品牌价值评价 地理标志产品</w:t>
            </w:r>
          </w:p>
        </w:tc>
        <w:tc>
          <w:tcPr>
            <w:tcW w:w="1459" w:type="dxa"/>
            <w:tcBorders>
              <w:top w:val="nil"/>
              <w:left w:val="single" w:color="auto" w:sz="4" w:space="0"/>
              <w:bottom w:val="single" w:color="auto" w:sz="4" w:space="0"/>
              <w:right w:val="single" w:color="auto" w:sz="4" w:space="0"/>
            </w:tcBorders>
            <w:noWrap/>
            <w:vAlign w:val="center"/>
          </w:tcPr>
          <w:p w14:paraId="7E324423">
            <w:pPr>
              <w:jc w:val="center"/>
              <w:rPr>
                <w:rFonts w:ascii="仿宋_GB2312" w:hAnsi="等线"/>
                <w:color w:val="000000"/>
                <w:sz w:val="22"/>
                <w:szCs w:val="22"/>
              </w:rPr>
            </w:pPr>
            <w:r>
              <w:rPr>
                <w:rFonts w:hint="eastAsia" w:ascii="仿宋_GB2312" w:hAnsi="等线"/>
                <w:color w:val="000000"/>
                <w:sz w:val="22"/>
                <w:szCs w:val="22"/>
              </w:rPr>
              <w:t>2018/9/17</w:t>
            </w:r>
          </w:p>
        </w:tc>
        <w:tc>
          <w:tcPr>
            <w:tcW w:w="1802" w:type="dxa"/>
            <w:tcBorders>
              <w:top w:val="nil"/>
              <w:left w:val="nil"/>
              <w:bottom w:val="single" w:color="auto" w:sz="4" w:space="0"/>
              <w:right w:val="single" w:color="auto" w:sz="4" w:space="0"/>
            </w:tcBorders>
            <w:noWrap/>
            <w:vAlign w:val="center"/>
          </w:tcPr>
          <w:p w14:paraId="47773D27">
            <w:pPr>
              <w:jc w:val="center"/>
              <w:rPr>
                <w:rFonts w:ascii="仿宋_GB2312" w:hAnsi="等线"/>
                <w:color w:val="000000"/>
                <w:sz w:val="22"/>
                <w:szCs w:val="22"/>
              </w:rPr>
            </w:pPr>
            <w:r>
              <w:rPr>
                <w:rFonts w:hint="eastAsia" w:ascii="仿宋_GB2312" w:hAnsi="等线"/>
                <w:color w:val="000000"/>
                <w:sz w:val="22"/>
                <w:szCs w:val="22"/>
              </w:rPr>
              <w:t>2019/4/1</w:t>
            </w:r>
          </w:p>
        </w:tc>
        <w:tc>
          <w:tcPr>
            <w:tcW w:w="992" w:type="dxa"/>
            <w:tcBorders>
              <w:top w:val="nil"/>
              <w:left w:val="nil"/>
              <w:bottom w:val="single" w:color="auto" w:sz="4" w:space="0"/>
              <w:right w:val="single" w:color="auto" w:sz="4" w:space="0"/>
            </w:tcBorders>
            <w:noWrap/>
            <w:vAlign w:val="center"/>
          </w:tcPr>
          <w:p w14:paraId="029B5853">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nil"/>
              <w:left w:val="nil"/>
              <w:bottom w:val="single" w:color="auto" w:sz="4" w:space="0"/>
              <w:right w:val="single" w:color="auto" w:sz="4" w:space="0"/>
            </w:tcBorders>
            <w:noWrap/>
            <w:vAlign w:val="center"/>
          </w:tcPr>
          <w:p w14:paraId="7DE0F232">
            <w:pPr>
              <w:jc w:val="center"/>
              <w:rPr>
                <w:rFonts w:ascii="仿宋_GB2312" w:hAnsi="等线"/>
                <w:color w:val="000000"/>
                <w:sz w:val="22"/>
                <w:szCs w:val="22"/>
              </w:rPr>
            </w:pPr>
          </w:p>
        </w:tc>
      </w:tr>
      <w:tr w14:paraId="1A3E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87" w:type="dxa"/>
            <w:noWrap/>
            <w:vAlign w:val="center"/>
          </w:tcPr>
          <w:p w14:paraId="4EAD1847">
            <w:pPr>
              <w:widowControl/>
              <w:jc w:val="center"/>
              <w:rPr>
                <w:rFonts w:ascii="仿宋_GB2312" w:hAnsi="等线" w:eastAsia="仿宋_GB2312"/>
                <w:color w:val="000000"/>
                <w:sz w:val="22"/>
                <w:szCs w:val="22"/>
              </w:rPr>
            </w:pPr>
            <w:r>
              <w:rPr>
                <w:rFonts w:hint="eastAsia" w:ascii="仿宋_GB2312" w:hAnsi="等线" w:eastAsia="仿宋_GB2312"/>
                <w:color w:val="000000"/>
                <w:sz w:val="22"/>
                <w:szCs w:val="22"/>
              </w:rPr>
              <w:t>44</w:t>
            </w:r>
          </w:p>
        </w:tc>
        <w:tc>
          <w:tcPr>
            <w:tcW w:w="955" w:type="dxa"/>
            <w:vMerge w:val="continue"/>
            <w:vAlign w:val="center"/>
          </w:tcPr>
          <w:p w14:paraId="393F0830">
            <w:pPr>
              <w:widowControl/>
              <w:jc w:val="center"/>
              <w:rPr>
                <w:rFonts w:ascii="仿宋_GB2312" w:hAnsi="等线"/>
                <w:color w:val="000000"/>
                <w:sz w:val="22"/>
                <w:szCs w:val="22"/>
              </w:rPr>
            </w:pPr>
          </w:p>
        </w:tc>
        <w:tc>
          <w:tcPr>
            <w:tcW w:w="2477" w:type="dxa"/>
            <w:tcBorders>
              <w:top w:val="nil"/>
              <w:left w:val="single" w:color="auto" w:sz="4" w:space="0"/>
              <w:bottom w:val="single" w:color="auto" w:sz="4" w:space="0"/>
              <w:right w:val="single" w:color="auto" w:sz="4" w:space="0"/>
            </w:tcBorders>
            <w:noWrap/>
            <w:vAlign w:val="center"/>
          </w:tcPr>
          <w:p w14:paraId="28F63770">
            <w:pPr>
              <w:jc w:val="center"/>
              <w:rPr>
                <w:rFonts w:ascii="仿宋_GB2312" w:hAnsi="等线"/>
                <w:color w:val="000000"/>
                <w:sz w:val="22"/>
                <w:szCs w:val="22"/>
              </w:rPr>
            </w:pPr>
            <w:r>
              <w:rPr>
                <w:rFonts w:hint="eastAsia" w:ascii="仿宋_GB2312" w:hAnsi="等线"/>
                <w:color w:val="000000"/>
                <w:sz w:val="22"/>
                <w:szCs w:val="22"/>
              </w:rPr>
              <w:t>GB/T 34833-2017</w:t>
            </w:r>
          </w:p>
        </w:tc>
        <w:tc>
          <w:tcPr>
            <w:tcW w:w="4394" w:type="dxa"/>
            <w:tcBorders>
              <w:top w:val="nil"/>
              <w:left w:val="single" w:color="auto" w:sz="4" w:space="0"/>
              <w:bottom w:val="single" w:color="auto" w:sz="4" w:space="0"/>
              <w:right w:val="single" w:color="auto" w:sz="4" w:space="0"/>
            </w:tcBorders>
            <w:noWrap/>
            <w:vAlign w:val="center"/>
          </w:tcPr>
          <w:p w14:paraId="214A2517">
            <w:pPr>
              <w:jc w:val="center"/>
              <w:rPr>
                <w:rFonts w:ascii="仿宋_GB2312" w:hAnsi="等线"/>
                <w:color w:val="000000"/>
                <w:sz w:val="22"/>
                <w:szCs w:val="22"/>
              </w:rPr>
            </w:pPr>
            <w:r>
              <w:rPr>
                <w:rFonts w:hint="eastAsia" w:ascii="仿宋_GB2312" w:hAnsi="等线"/>
                <w:color w:val="000000"/>
                <w:sz w:val="22"/>
                <w:szCs w:val="22"/>
              </w:rPr>
              <w:t>专利代理机构服务规范</w:t>
            </w:r>
          </w:p>
        </w:tc>
        <w:tc>
          <w:tcPr>
            <w:tcW w:w="1459" w:type="dxa"/>
            <w:tcBorders>
              <w:top w:val="nil"/>
              <w:left w:val="single" w:color="auto" w:sz="4" w:space="0"/>
              <w:bottom w:val="single" w:color="auto" w:sz="4" w:space="0"/>
              <w:right w:val="single" w:color="auto" w:sz="4" w:space="0"/>
            </w:tcBorders>
            <w:noWrap/>
            <w:vAlign w:val="center"/>
          </w:tcPr>
          <w:p w14:paraId="7495D40B">
            <w:pPr>
              <w:jc w:val="center"/>
              <w:rPr>
                <w:rFonts w:ascii="仿宋_GB2312" w:hAnsi="等线"/>
                <w:color w:val="000000"/>
                <w:sz w:val="22"/>
                <w:szCs w:val="22"/>
              </w:rPr>
            </w:pPr>
            <w:r>
              <w:rPr>
                <w:rFonts w:hint="eastAsia" w:ascii="仿宋_GB2312" w:hAnsi="等线"/>
                <w:color w:val="000000"/>
                <w:sz w:val="22"/>
                <w:szCs w:val="22"/>
              </w:rPr>
              <w:t>2017/11/1</w:t>
            </w:r>
          </w:p>
        </w:tc>
        <w:tc>
          <w:tcPr>
            <w:tcW w:w="1802" w:type="dxa"/>
            <w:tcBorders>
              <w:top w:val="nil"/>
              <w:left w:val="nil"/>
              <w:bottom w:val="single" w:color="auto" w:sz="4" w:space="0"/>
              <w:right w:val="single" w:color="auto" w:sz="4" w:space="0"/>
            </w:tcBorders>
            <w:noWrap/>
            <w:vAlign w:val="center"/>
          </w:tcPr>
          <w:p w14:paraId="379A999C">
            <w:pPr>
              <w:jc w:val="center"/>
              <w:rPr>
                <w:rFonts w:ascii="仿宋_GB2312" w:hAnsi="等线"/>
                <w:color w:val="000000"/>
                <w:sz w:val="22"/>
                <w:szCs w:val="22"/>
              </w:rPr>
            </w:pPr>
            <w:r>
              <w:rPr>
                <w:rFonts w:hint="eastAsia" w:ascii="仿宋_GB2312" w:hAnsi="等线"/>
                <w:color w:val="000000"/>
                <w:sz w:val="22"/>
                <w:szCs w:val="22"/>
              </w:rPr>
              <w:t>2018/1/1</w:t>
            </w:r>
          </w:p>
        </w:tc>
        <w:tc>
          <w:tcPr>
            <w:tcW w:w="992" w:type="dxa"/>
            <w:tcBorders>
              <w:top w:val="nil"/>
              <w:left w:val="nil"/>
              <w:bottom w:val="single" w:color="auto" w:sz="4" w:space="0"/>
              <w:right w:val="single" w:color="auto" w:sz="4" w:space="0"/>
            </w:tcBorders>
            <w:noWrap/>
            <w:vAlign w:val="center"/>
          </w:tcPr>
          <w:p w14:paraId="1A17D647">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nil"/>
              <w:left w:val="nil"/>
              <w:bottom w:val="single" w:color="auto" w:sz="4" w:space="0"/>
              <w:right w:val="single" w:color="auto" w:sz="4" w:space="0"/>
            </w:tcBorders>
            <w:noWrap/>
            <w:vAlign w:val="center"/>
          </w:tcPr>
          <w:p w14:paraId="0BCA4A25">
            <w:pPr>
              <w:jc w:val="center"/>
              <w:rPr>
                <w:rFonts w:ascii="仿宋_GB2312" w:hAnsi="等线"/>
                <w:color w:val="000000"/>
                <w:sz w:val="22"/>
                <w:szCs w:val="22"/>
              </w:rPr>
            </w:pPr>
          </w:p>
        </w:tc>
      </w:tr>
      <w:tr w14:paraId="1768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87" w:type="dxa"/>
            <w:noWrap/>
            <w:vAlign w:val="center"/>
          </w:tcPr>
          <w:p w14:paraId="176AD47E">
            <w:pPr>
              <w:widowControl/>
              <w:jc w:val="center"/>
              <w:rPr>
                <w:rFonts w:ascii="仿宋_GB2312" w:hAnsi="等线" w:eastAsia="仿宋_GB2312"/>
                <w:color w:val="000000"/>
                <w:sz w:val="22"/>
                <w:szCs w:val="22"/>
              </w:rPr>
            </w:pPr>
            <w:bookmarkStart w:id="156" w:name="OLE_LINK6" w:colFirst="2" w:colLast="6"/>
            <w:bookmarkStart w:id="157" w:name="_Hlk214012577"/>
            <w:bookmarkStart w:id="158" w:name="OLE_LINK7" w:colFirst="2" w:colLast="6"/>
            <w:r>
              <w:rPr>
                <w:rFonts w:hint="eastAsia" w:ascii="仿宋_GB2312" w:hAnsi="等线" w:eastAsia="仿宋_GB2312"/>
                <w:color w:val="000000"/>
                <w:sz w:val="22"/>
                <w:szCs w:val="22"/>
              </w:rPr>
              <w:t>45</w:t>
            </w:r>
          </w:p>
        </w:tc>
        <w:tc>
          <w:tcPr>
            <w:tcW w:w="955" w:type="dxa"/>
            <w:vMerge w:val="continue"/>
            <w:vAlign w:val="center"/>
          </w:tcPr>
          <w:p w14:paraId="4A813ED7">
            <w:pPr>
              <w:widowControl/>
              <w:jc w:val="center"/>
              <w:rPr>
                <w:rFonts w:ascii="仿宋_GB2312" w:hAnsi="等线"/>
                <w:color w:val="000000"/>
                <w:sz w:val="22"/>
                <w:szCs w:val="22"/>
              </w:rPr>
            </w:pPr>
          </w:p>
        </w:tc>
        <w:tc>
          <w:tcPr>
            <w:tcW w:w="2477" w:type="dxa"/>
            <w:tcBorders>
              <w:top w:val="single" w:color="auto" w:sz="4" w:space="0"/>
              <w:left w:val="single" w:color="auto" w:sz="4" w:space="0"/>
              <w:bottom w:val="single" w:color="auto" w:sz="4" w:space="0"/>
              <w:right w:val="single" w:color="auto" w:sz="4" w:space="0"/>
            </w:tcBorders>
            <w:noWrap/>
            <w:vAlign w:val="center"/>
          </w:tcPr>
          <w:p w14:paraId="5A92BAB0">
            <w:pPr>
              <w:jc w:val="center"/>
              <w:rPr>
                <w:rFonts w:ascii="仿宋_GB2312" w:hAnsi="等线"/>
                <w:color w:val="000000"/>
                <w:sz w:val="22"/>
                <w:szCs w:val="22"/>
              </w:rPr>
            </w:pPr>
            <w:r>
              <w:rPr>
                <w:rFonts w:hint="eastAsia" w:ascii="仿宋_GB2312" w:hAnsi="等线"/>
                <w:color w:val="000000"/>
                <w:sz w:val="22"/>
                <w:szCs w:val="22"/>
              </w:rPr>
              <w:t>YD/T 3876-2021</w:t>
            </w:r>
          </w:p>
        </w:tc>
        <w:tc>
          <w:tcPr>
            <w:tcW w:w="4394" w:type="dxa"/>
            <w:tcBorders>
              <w:top w:val="single" w:color="auto" w:sz="4" w:space="0"/>
              <w:left w:val="nil"/>
              <w:bottom w:val="single" w:color="auto" w:sz="4" w:space="0"/>
              <w:right w:val="single" w:color="auto" w:sz="4" w:space="0"/>
            </w:tcBorders>
            <w:noWrap/>
            <w:vAlign w:val="center"/>
          </w:tcPr>
          <w:p w14:paraId="4CA89E8D">
            <w:pPr>
              <w:jc w:val="center"/>
              <w:rPr>
                <w:rFonts w:ascii="仿宋_GB2312" w:hAnsi="等线"/>
                <w:color w:val="000000"/>
                <w:sz w:val="22"/>
                <w:szCs w:val="22"/>
              </w:rPr>
            </w:pPr>
            <w:r>
              <w:rPr>
                <w:rFonts w:hint="eastAsia" w:ascii="仿宋_GB2312" w:hAnsi="等线"/>
                <w:color w:val="000000"/>
                <w:sz w:val="22"/>
                <w:szCs w:val="22"/>
              </w:rPr>
              <w:t>互联网新通用顶级域名服务 域名商标保护服务（TMCH）流程和接口技术要求</w:t>
            </w:r>
          </w:p>
        </w:tc>
        <w:tc>
          <w:tcPr>
            <w:tcW w:w="1459" w:type="dxa"/>
            <w:tcBorders>
              <w:top w:val="single" w:color="auto" w:sz="4" w:space="0"/>
              <w:left w:val="single" w:color="auto" w:sz="4" w:space="0"/>
              <w:bottom w:val="single" w:color="auto" w:sz="4" w:space="0"/>
              <w:right w:val="single" w:color="auto" w:sz="4" w:space="0"/>
            </w:tcBorders>
            <w:noWrap/>
            <w:vAlign w:val="center"/>
          </w:tcPr>
          <w:p w14:paraId="17DE46FA">
            <w:pPr>
              <w:jc w:val="center"/>
              <w:rPr>
                <w:rFonts w:ascii="仿宋_GB2312" w:hAnsi="等线"/>
                <w:color w:val="000000"/>
                <w:sz w:val="22"/>
                <w:szCs w:val="22"/>
              </w:rPr>
            </w:pPr>
            <w:r>
              <w:rPr>
                <w:rFonts w:hint="eastAsia" w:ascii="仿宋_GB2312" w:hAnsi="等线"/>
                <w:color w:val="000000"/>
                <w:sz w:val="22"/>
                <w:szCs w:val="22"/>
              </w:rPr>
              <w:t>2021/5/17</w:t>
            </w:r>
          </w:p>
        </w:tc>
        <w:tc>
          <w:tcPr>
            <w:tcW w:w="1802" w:type="dxa"/>
            <w:tcBorders>
              <w:top w:val="single" w:color="auto" w:sz="4" w:space="0"/>
              <w:left w:val="nil"/>
              <w:bottom w:val="single" w:color="auto" w:sz="4" w:space="0"/>
              <w:right w:val="single" w:color="auto" w:sz="4" w:space="0"/>
            </w:tcBorders>
            <w:noWrap/>
            <w:vAlign w:val="center"/>
          </w:tcPr>
          <w:p w14:paraId="161C0F94">
            <w:pPr>
              <w:jc w:val="center"/>
              <w:rPr>
                <w:rFonts w:ascii="仿宋_GB2312" w:hAnsi="等线"/>
                <w:color w:val="000000"/>
                <w:sz w:val="22"/>
                <w:szCs w:val="22"/>
              </w:rPr>
            </w:pPr>
            <w:r>
              <w:rPr>
                <w:rFonts w:hint="eastAsia" w:ascii="仿宋_GB2312" w:hAnsi="等线"/>
                <w:color w:val="000000"/>
                <w:sz w:val="22"/>
                <w:szCs w:val="22"/>
              </w:rPr>
              <w:t>2021/7/1</w:t>
            </w:r>
          </w:p>
        </w:tc>
        <w:tc>
          <w:tcPr>
            <w:tcW w:w="992" w:type="dxa"/>
            <w:tcBorders>
              <w:top w:val="single" w:color="auto" w:sz="4" w:space="0"/>
              <w:left w:val="nil"/>
              <w:bottom w:val="single" w:color="auto" w:sz="4" w:space="0"/>
              <w:right w:val="single" w:color="auto" w:sz="4" w:space="0"/>
            </w:tcBorders>
            <w:noWrap/>
            <w:vAlign w:val="center"/>
          </w:tcPr>
          <w:p w14:paraId="79AF590E">
            <w:pPr>
              <w:jc w:val="center"/>
              <w:rPr>
                <w:rFonts w:ascii="仿宋_GB2312" w:hAnsi="等线"/>
                <w:color w:val="000000"/>
                <w:sz w:val="22"/>
                <w:szCs w:val="22"/>
              </w:rPr>
            </w:pPr>
            <w:r>
              <w:rPr>
                <w:rFonts w:hint="eastAsia" w:ascii="仿宋_GB2312" w:hAnsi="等线"/>
                <w:color w:val="000000"/>
                <w:sz w:val="22"/>
                <w:szCs w:val="22"/>
              </w:rPr>
              <w:t>现行</w:t>
            </w:r>
          </w:p>
        </w:tc>
        <w:tc>
          <w:tcPr>
            <w:tcW w:w="1134" w:type="dxa"/>
            <w:tcBorders>
              <w:top w:val="single" w:color="auto" w:sz="4" w:space="0"/>
              <w:left w:val="nil"/>
              <w:bottom w:val="single" w:color="auto" w:sz="4" w:space="0"/>
              <w:right w:val="single" w:color="auto" w:sz="4" w:space="0"/>
            </w:tcBorders>
            <w:noWrap/>
            <w:vAlign w:val="center"/>
          </w:tcPr>
          <w:p w14:paraId="79B02D2D">
            <w:pPr>
              <w:jc w:val="center"/>
              <w:rPr>
                <w:rFonts w:ascii="仿宋_GB2312" w:hAnsi="等线"/>
                <w:color w:val="000000"/>
                <w:sz w:val="22"/>
                <w:szCs w:val="22"/>
              </w:rPr>
            </w:pPr>
          </w:p>
        </w:tc>
      </w:tr>
      <w:bookmarkEnd w:id="156"/>
      <w:bookmarkEnd w:id="157"/>
      <w:bookmarkEnd w:id="158"/>
      <w:tr w14:paraId="4701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87" w:type="dxa"/>
            <w:noWrap/>
            <w:vAlign w:val="center"/>
          </w:tcPr>
          <w:p w14:paraId="680F0579">
            <w:pPr>
              <w:widowControl/>
              <w:jc w:val="center"/>
              <w:rPr>
                <w:rFonts w:ascii="仿宋_GB2312" w:hAnsi="等线" w:eastAsia="仿宋_GB2312"/>
                <w:color w:val="000000"/>
                <w:sz w:val="22"/>
                <w:szCs w:val="22"/>
              </w:rPr>
            </w:pPr>
            <w:r>
              <w:rPr>
                <w:rFonts w:hint="eastAsia" w:ascii="仿宋_GB2312" w:hAnsi="等线" w:eastAsia="仿宋_GB2312"/>
                <w:color w:val="000000"/>
                <w:sz w:val="22"/>
                <w:szCs w:val="22"/>
              </w:rPr>
              <w:t>46</w:t>
            </w:r>
          </w:p>
        </w:tc>
        <w:tc>
          <w:tcPr>
            <w:tcW w:w="955" w:type="dxa"/>
            <w:vMerge w:val="continue"/>
            <w:vAlign w:val="center"/>
          </w:tcPr>
          <w:p w14:paraId="31563E59">
            <w:pPr>
              <w:widowControl/>
              <w:jc w:val="center"/>
              <w:rPr>
                <w:rFonts w:ascii="仿宋_GB2312" w:hAnsi="等线"/>
                <w:color w:val="000000"/>
                <w:sz w:val="22"/>
                <w:szCs w:val="22"/>
              </w:rPr>
            </w:pPr>
          </w:p>
        </w:tc>
        <w:tc>
          <w:tcPr>
            <w:tcW w:w="2477" w:type="dxa"/>
            <w:tcBorders>
              <w:top w:val="single" w:color="auto" w:sz="4" w:space="0"/>
              <w:left w:val="single" w:color="auto" w:sz="4" w:space="0"/>
              <w:bottom w:val="single" w:color="auto" w:sz="4" w:space="0"/>
              <w:right w:val="single" w:color="auto" w:sz="4" w:space="0"/>
            </w:tcBorders>
            <w:noWrap/>
            <w:vAlign w:val="center"/>
          </w:tcPr>
          <w:p w14:paraId="0F39CEAC">
            <w:pPr>
              <w:jc w:val="center"/>
              <w:rPr>
                <w:rFonts w:ascii="仿宋_GB2312" w:hAnsi="等线"/>
                <w:color w:val="000000"/>
                <w:sz w:val="22"/>
                <w:szCs w:val="22"/>
              </w:rPr>
            </w:pPr>
            <w:r>
              <w:rPr>
                <w:rFonts w:hint="eastAsia" w:ascii="仿宋_GB2312" w:hAnsi="等线"/>
                <w:color w:val="000000"/>
                <w:sz w:val="22"/>
                <w:szCs w:val="22"/>
              </w:rPr>
              <w:t>-</w:t>
            </w:r>
          </w:p>
        </w:tc>
        <w:tc>
          <w:tcPr>
            <w:tcW w:w="4394" w:type="dxa"/>
            <w:tcBorders>
              <w:top w:val="single" w:color="auto" w:sz="4" w:space="0"/>
              <w:left w:val="nil"/>
              <w:bottom w:val="single" w:color="auto" w:sz="4" w:space="0"/>
              <w:right w:val="single" w:color="auto" w:sz="4" w:space="0"/>
            </w:tcBorders>
            <w:noWrap/>
            <w:vAlign w:val="center"/>
          </w:tcPr>
          <w:p w14:paraId="0E362631">
            <w:pPr>
              <w:jc w:val="center"/>
              <w:rPr>
                <w:rFonts w:ascii="仿宋_GB2312" w:hAnsi="等线"/>
                <w:color w:val="000000"/>
                <w:sz w:val="22"/>
                <w:szCs w:val="22"/>
              </w:rPr>
            </w:pPr>
            <w:r>
              <w:rPr>
                <w:rFonts w:hint="eastAsia" w:ascii="仿宋_GB2312" w:hAnsi="等线"/>
                <w:color w:val="000000"/>
                <w:sz w:val="22"/>
                <w:szCs w:val="22"/>
              </w:rPr>
              <w:t>知识产权公共服务规范</w:t>
            </w:r>
          </w:p>
        </w:tc>
        <w:tc>
          <w:tcPr>
            <w:tcW w:w="1459" w:type="dxa"/>
            <w:tcBorders>
              <w:top w:val="single" w:color="auto" w:sz="4" w:space="0"/>
              <w:left w:val="nil"/>
              <w:bottom w:val="single" w:color="auto" w:sz="4" w:space="0"/>
              <w:right w:val="single" w:color="auto" w:sz="4" w:space="0"/>
            </w:tcBorders>
            <w:noWrap/>
            <w:vAlign w:val="center"/>
          </w:tcPr>
          <w:p w14:paraId="7751F786">
            <w:pPr>
              <w:jc w:val="center"/>
              <w:rPr>
                <w:rFonts w:ascii="仿宋_GB2312" w:hAnsi="等线"/>
                <w:color w:val="000000"/>
                <w:sz w:val="22"/>
                <w:szCs w:val="22"/>
              </w:rPr>
            </w:pPr>
            <w:r>
              <w:rPr>
                <w:rFonts w:hint="eastAsia" w:ascii="仿宋_GB2312" w:hAnsi="等线"/>
                <w:color w:val="000000"/>
                <w:sz w:val="22"/>
                <w:szCs w:val="22"/>
              </w:rPr>
              <w:t>-</w:t>
            </w:r>
          </w:p>
        </w:tc>
        <w:tc>
          <w:tcPr>
            <w:tcW w:w="1802" w:type="dxa"/>
            <w:tcBorders>
              <w:top w:val="single" w:color="auto" w:sz="4" w:space="0"/>
              <w:left w:val="nil"/>
              <w:bottom w:val="single" w:color="auto" w:sz="4" w:space="0"/>
              <w:right w:val="single" w:color="auto" w:sz="4" w:space="0"/>
            </w:tcBorders>
            <w:noWrap/>
            <w:vAlign w:val="center"/>
          </w:tcPr>
          <w:p w14:paraId="1660517F">
            <w:pPr>
              <w:jc w:val="center"/>
              <w:rPr>
                <w:rFonts w:ascii="仿宋_GB2312" w:hAnsi="等线"/>
                <w:color w:val="000000"/>
                <w:sz w:val="22"/>
                <w:szCs w:val="22"/>
              </w:rPr>
            </w:pPr>
            <w:r>
              <w:rPr>
                <w:rFonts w:hint="eastAsia" w:ascii="仿宋_GB2312" w:hAnsi="等线"/>
                <w:color w:val="000000"/>
                <w:sz w:val="22"/>
                <w:szCs w:val="22"/>
              </w:rPr>
              <w:t>-</w:t>
            </w:r>
          </w:p>
        </w:tc>
        <w:tc>
          <w:tcPr>
            <w:tcW w:w="992" w:type="dxa"/>
            <w:tcBorders>
              <w:top w:val="single" w:color="auto" w:sz="4" w:space="0"/>
              <w:left w:val="nil"/>
              <w:bottom w:val="single" w:color="auto" w:sz="4" w:space="0"/>
              <w:right w:val="single" w:color="auto" w:sz="4" w:space="0"/>
            </w:tcBorders>
            <w:noWrap/>
            <w:vAlign w:val="center"/>
          </w:tcPr>
          <w:p w14:paraId="566146E7">
            <w:pPr>
              <w:jc w:val="center"/>
              <w:rPr>
                <w:rFonts w:ascii="仿宋_GB2312" w:hAnsi="等线"/>
                <w:color w:val="000000"/>
                <w:sz w:val="22"/>
                <w:szCs w:val="22"/>
              </w:rPr>
            </w:pPr>
            <w:r>
              <w:rPr>
                <w:rFonts w:hint="eastAsia" w:ascii="仿宋_GB2312" w:hAnsi="等线"/>
                <w:color w:val="000000"/>
                <w:sz w:val="22"/>
                <w:szCs w:val="22"/>
              </w:rPr>
              <w:t>制定中</w:t>
            </w:r>
          </w:p>
        </w:tc>
        <w:tc>
          <w:tcPr>
            <w:tcW w:w="1134" w:type="dxa"/>
            <w:tcBorders>
              <w:top w:val="single" w:color="auto" w:sz="4" w:space="0"/>
              <w:left w:val="nil"/>
              <w:bottom w:val="single" w:color="auto" w:sz="4" w:space="0"/>
              <w:right w:val="single" w:color="auto" w:sz="4" w:space="0"/>
            </w:tcBorders>
            <w:noWrap/>
            <w:vAlign w:val="center"/>
          </w:tcPr>
          <w:p w14:paraId="0D35FC36">
            <w:pPr>
              <w:jc w:val="center"/>
              <w:rPr>
                <w:rFonts w:ascii="仿宋_GB2312" w:hAnsi="等线"/>
                <w:color w:val="000000"/>
                <w:sz w:val="22"/>
                <w:szCs w:val="22"/>
              </w:rPr>
            </w:pPr>
            <w:r>
              <w:rPr>
                <w:rFonts w:hint="eastAsia" w:ascii="仿宋_GB2312" w:hAnsi="等线"/>
                <w:color w:val="000000"/>
                <w:sz w:val="22"/>
                <w:szCs w:val="22"/>
              </w:rPr>
              <w:t>地方标准</w:t>
            </w:r>
          </w:p>
        </w:tc>
      </w:tr>
      <w:bookmarkEnd w:id="146"/>
      <w:bookmarkEnd w:id="147"/>
      <w:bookmarkEnd w:id="148"/>
      <w:bookmarkEnd w:id="149"/>
      <w:bookmarkEnd w:id="150"/>
      <w:bookmarkEnd w:id="153"/>
      <w:bookmarkEnd w:id="154"/>
      <w:bookmarkEnd w:id="155"/>
    </w:tbl>
    <w:p w14:paraId="1F5092C9">
      <w:pPr>
        <w:pStyle w:val="3"/>
        <w:sectPr>
          <w:pgSz w:w="16838" w:h="11906" w:orient="landscape"/>
          <w:pgMar w:top="1576" w:right="1440" w:bottom="1463" w:left="1440" w:header="851" w:footer="992" w:gutter="0"/>
          <w:cols w:space="720" w:num="1"/>
          <w:docGrid w:type="lines" w:linePitch="312" w:charSpace="0"/>
        </w:sectPr>
      </w:pPr>
    </w:p>
    <w:p w14:paraId="5A5D43F3">
      <w:pPr>
        <w:pStyle w:val="8"/>
        <w:ind w:left="393"/>
      </w:pPr>
    </w:p>
    <w:p w14:paraId="0D6B1CBA">
      <w:pPr>
        <w:pStyle w:val="8"/>
        <w:ind w:left="0" w:leftChars="0"/>
      </w:pPr>
    </w:p>
    <w:p w14:paraId="0614E63E">
      <w:pPr>
        <w:pStyle w:val="8"/>
        <w:ind w:left="0" w:leftChars="0"/>
      </w:pPr>
    </w:p>
    <w:p w14:paraId="3E11D2D5">
      <w:pPr>
        <w:pStyle w:val="8"/>
        <w:ind w:left="0" w:leftChars="0"/>
      </w:pPr>
    </w:p>
    <w:p w14:paraId="7396CA13">
      <w:pPr>
        <w:pStyle w:val="8"/>
        <w:ind w:left="0" w:leftChars="0"/>
      </w:pPr>
    </w:p>
    <w:p w14:paraId="590424F9">
      <w:pPr>
        <w:pStyle w:val="8"/>
        <w:ind w:left="0" w:leftChars="0"/>
      </w:pPr>
    </w:p>
    <w:p w14:paraId="7CBDDD3B">
      <w:pPr>
        <w:pStyle w:val="8"/>
        <w:ind w:left="0" w:leftChars="0"/>
      </w:pPr>
    </w:p>
    <w:p w14:paraId="46463521">
      <w:pPr>
        <w:pStyle w:val="8"/>
        <w:ind w:left="0" w:leftChars="0"/>
      </w:pPr>
    </w:p>
    <w:p w14:paraId="22CF7EFA">
      <w:pPr>
        <w:pStyle w:val="8"/>
        <w:ind w:left="0" w:leftChars="0"/>
      </w:pPr>
    </w:p>
    <w:p w14:paraId="68632B90">
      <w:pPr>
        <w:pStyle w:val="8"/>
        <w:ind w:left="0" w:leftChars="0"/>
      </w:pPr>
    </w:p>
    <w:p w14:paraId="54E9DECA">
      <w:pPr>
        <w:pStyle w:val="8"/>
        <w:ind w:left="0" w:leftChars="0"/>
      </w:pPr>
    </w:p>
    <w:p w14:paraId="03475F09">
      <w:pPr>
        <w:pStyle w:val="8"/>
        <w:ind w:left="0" w:leftChars="0"/>
      </w:pPr>
    </w:p>
    <w:p w14:paraId="137AA8DD">
      <w:pPr>
        <w:pStyle w:val="8"/>
        <w:ind w:left="0" w:leftChars="0"/>
      </w:pPr>
    </w:p>
    <w:p w14:paraId="3ACFAFF8">
      <w:pPr>
        <w:pStyle w:val="8"/>
        <w:ind w:left="0" w:leftChars="0"/>
      </w:pPr>
    </w:p>
    <w:p w14:paraId="6E9F73CC">
      <w:pPr>
        <w:pStyle w:val="8"/>
        <w:ind w:left="0" w:leftChars="0"/>
      </w:pPr>
    </w:p>
    <w:p w14:paraId="6700A752">
      <w:pPr>
        <w:pStyle w:val="8"/>
        <w:ind w:left="0" w:leftChars="0"/>
      </w:pPr>
    </w:p>
    <w:tbl>
      <w:tblPr>
        <w:tblStyle w:val="17"/>
        <w:tblpPr w:leftFromText="180" w:rightFromText="180" w:vertAnchor="text" w:horzAnchor="page" w:tblpX="1631" w:tblpY="647"/>
        <w:tblW w:w="8850" w:type="dxa"/>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0"/>
      </w:tblGrid>
      <w:tr w14:paraId="12A4986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850" w:type="dxa"/>
          </w:tcPr>
          <w:p w14:paraId="30B4A4B2">
            <w:pPr>
              <w:spacing w:line="560" w:lineRule="exact"/>
              <w:rPr>
                <w:rFonts w:ascii="仿宋_GB2312" w:hAnsi="微软雅黑" w:eastAsia="仿宋_GB2312"/>
                <w:color w:val="000000"/>
                <w:sz w:val="32"/>
                <w:szCs w:val="18"/>
              </w:rPr>
            </w:pPr>
            <w:r>
              <w:rPr>
                <w:rFonts w:hint="eastAsia" w:ascii="仿宋_GB2312" w:eastAsia="仿宋_GB2312"/>
                <w:kern w:val="0"/>
                <w:sz w:val="28"/>
                <w:szCs w:val="28"/>
              </w:rPr>
              <w:t xml:space="preserve">北京市知识产权局办公室                       </w:t>
            </w:r>
            <w:r>
              <w:rPr>
                <w:rFonts w:hint="eastAsia" w:ascii="仿宋_GB2312" w:eastAsia="仿宋_GB2312"/>
                <w:sz w:val="28"/>
                <w:szCs w:val="28"/>
              </w:rPr>
              <w:t>2025年12月12日印发</w:t>
            </w:r>
          </w:p>
        </w:tc>
      </w:tr>
    </w:tbl>
    <w:p w14:paraId="02B60699">
      <w:pPr>
        <w:autoSpaceDE w:val="0"/>
        <w:autoSpaceDN w:val="0"/>
        <w:ind w:right="277" w:rightChars="141"/>
        <w:rPr>
          <w:rFonts w:ascii="仿宋_GB2312" w:eastAsia="仿宋_GB2312" w:cs="仿宋_GB2312"/>
          <w:sz w:val="28"/>
          <w:szCs w:val="28"/>
          <w:lang w:val="zh-CN"/>
        </w:rPr>
      </w:pPr>
    </w:p>
    <w:sectPr>
      <w:footerReference r:id="rId12" w:type="default"/>
      <w:footerReference r:id="rId13" w:type="even"/>
      <w:pgSz w:w="11907" w:h="16840"/>
      <w:pgMar w:top="2098" w:right="1474" w:bottom="1985" w:left="1588" w:header="1247" w:footer="1588" w:gutter="0"/>
      <w:cols w:space="720" w:num="1"/>
      <w:docGrid w:type="linesAndChars" w:linePitch="286" w:charSpace="-27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28C7">
    <w:pPr>
      <w:pStyle w:val="10"/>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B95EBF">
                          <w:pPr>
                            <w:pStyle w:val="1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7AB95EBF">
                    <w:pPr>
                      <w:pStyle w:val="1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7817859">
                          <w:pPr>
                            <w:pStyle w:val="10"/>
                            <w:rPr>
                              <w:sz w:val="24"/>
                              <w:szCs w:val="24"/>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jVCixxgEAAJsDAAAOAAAAAAAAAAEAIAAAAB4BAABkcnMvZTJvRG9jLnht&#10;bFBLBQYAAAAABgAGAFkBAABWBQAAAAA=&#10;">
              <v:fill on="f" focussize="0,0"/>
              <v:stroke on="f"/>
              <v:imagedata o:title=""/>
              <o:lock v:ext="edit" aspectratio="f"/>
              <v:textbox inset="0mm,0mm,0mm,0mm" style="mso-fit-shape-to-text:t;">
                <w:txbxContent>
                  <w:p w14:paraId="57817859">
                    <w:pPr>
                      <w:pStyle w:val="10"/>
                      <w:rPr>
                        <w:sz w:val="24"/>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D72C7">
    <w:pPr>
      <w:pStyle w:val="1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p w14:paraId="5E519F2C">
    <w:pPr>
      <w:pStyle w:val="10"/>
      <w:ind w:right="90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C5A8E">
    <w:pPr>
      <w:pStyle w:val="1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772094">
                          <w:pPr>
                            <w:pStyle w:val="10"/>
                            <w:jc w:val="righ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14772094">
                    <w:pPr>
                      <w:pStyle w:val="10"/>
                      <w:jc w:val="righ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71C07315">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4077B">
    <w:pPr>
      <w:pStyle w:val="1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- 4 -</w:t>
    </w:r>
    <w:r>
      <w:rPr>
        <w:sz w:val="28"/>
        <w:szCs w:val="28"/>
      </w:rPr>
      <w:fldChar w:fldCharType="end"/>
    </w:r>
  </w:p>
  <w:p w14:paraId="1B994505">
    <w:pPr>
      <w:pStyle w:val="10"/>
      <w:ind w:right="90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1DD6E">
    <w:pPr>
      <w:pStyle w:val="10"/>
      <w:jc w:val="right"/>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28BA17">
                          <w:pPr>
                            <w:pStyle w:val="10"/>
                            <w:jc w:val="righ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8</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3328BA17">
                    <w:pPr>
                      <w:pStyle w:val="10"/>
                      <w:jc w:val="righ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383BA315">
    <w:pPr>
      <w:pStyle w:val="10"/>
      <w:rPr>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452F8">
    <w:pPr>
      <w:pStyle w:val="10"/>
      <w:jc w:val="right"/>
      <w:rPr>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58BB3B">
                          <w:pPr>
                            <w:pStyle w:val="10"/>
                            <w:jc w:val="righ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6D58BB3B">
                    <w:pPr>
                      <w:pStyle w:val="10"/>
                      <w:jc w:val="righ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50EC121E">
    <w:pPr>
      <w:pStyle w:val="10"/>
      <w:rPr>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0AC28">
    <w:pPr>
      <w:pStyle w:val="10"/>
      <w:rPr>
        <w:rStyle w:val="20"/>
        <w:rFonts w:ascii="宋体" w:hAnsi="宋体"/>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94F595">
                          <w:pPr>
                            <w:pStyle w:val="1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3094F595">
                    <w:pPr>
                      <w:pStyle w:val="1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17902526">
    <w:pPr>
      <w:pStyle w:val="10"/>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7F7F1">
    <w:pPr>
      <w:pStyle w:val="10"/>
      <w:framePr w:wrap="around" w:vAnchor="text" w:hAnchor="margin" w:xAlign="outside" w:y="1"/>
      <w:rPr>
        <w:rStyle w:val="20"/>
      </w:rPr>
    </w:pPr>
    <w:r>
      <w:rPr>
        <w:rStyle w:val="20"/>
      </w:rPr>
      <w:fldChar w:fldCharType="begin"/>
    </w:r>
    <w:r>
      <w:rPr>
        <w:rStyle w:val="20"/>
      </w:rPr>
      <w:instrText xml:space="preserve">PAGE  </w:instrText>
    </w:r>
    <w:r>
      <w:rPr>
        <w:rStyle w:val="20"/>
      </w:rPr>
      <w:fldChar w:fldCharType="end"/>
    </w:r>
  </w:p>
  <w:p w14:paraId="50E4A92C">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E16B0">
    <w:pPr>
      <w:pStyle w:val="11"/>
      <w:pBdr>
        <w:bottom w:val="none" w:color="auto" w:sz="0" w:space="1"/>
      </w:pBd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892894B">
                          <w:pPr>
                            <w:pStyle w:val="11"/>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WbJcUBAACb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qok&#10;z+Cxpqp7T3VxfAsjLc0SRwom1mMXbPoSH0Z5Evd8FVeNkcl0qVpXVUkpSbnFIfzi4boPGN8psCwZ&#10;DQ80vSyqOH3AOJUuJek1B3famDxB4/4KEOYUUXkF5tuJydRxsuK4H2d6e2jPxG6gNWi4o63nzLx3&#10;pHLamMUIi7GfjfQi+jfHSG3k7hLqBEWskkMzy/zm/UpL8djPVQ//1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y1myXFAQAAmwMAAA4AAAAAAAAAAQAgAAAAHgEAAGRycy9lMm9Eb2MueG1s&#10;UEsFBgAAAAAGAAYAWQEAAFUFAAAAAA==&#10;">
              <v:fill on="f" focussize="0,0"/>
              <v:stroke on="f"/>
              <v:imagedata o:title=""/>
              <o:lock v:ext="edit" aspectratio="f"/>
              <v:textbox inset="0mm,0mm,0mm,0mm" style="mso-fit-shape-to-text:t;">
                <w:txbxContent>
                  <w:p w14:paraId="7892894B">
                    <w:pPr>
                      <w:pStyle w:val="11"/>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4C3F3">
    <w:pPr>
      <w:pStyle w:val="11"/>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CD7AF3F">
                          <w:pPr>
                            <w:pStyle w:val="11"/>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TW5SGccBAACdAwAADgAAAAAAAAABACAAAAAeAQAAZHJzL2Uyb0RvYy54&#10;bWxQSwUGAAAAAAYABgBZAQAAVwUAAAAA&#10;">
              <v:fill on="f" focussize="0,0"/>
              <v:stroke on="f"/>
              <v:imagedata o:title=""/>
              <o:lock v:ext="edit" aspectratio="f"/>
              <v:textbox inset="0mm,0mm,0mm,0mm" style="mso-fit-shape-to-text:t;">
                <w:txbxContent>
                  <w:p w14:paraId="5CD7AF3F">
                    <w:pPr>
                      <w:pStyle w:val="11"/>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CC193">
    <w:pPr>
      <w:pStyle w:val="11"/>
      <w:pBdr>
        <w:bottom w:val="none" w:color="auto" w:sz="0" w:space="1"/>
      </w:pBdr>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B2F5E2B">
                          <w:pPr>
                            <w:pStyle w:val="11"/>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6f2lccBAACbAwAADgAAAAAAAAABACAAAAAeAQAAZHJzL2Uyb0RvYy54&#10;bWxQSwUGAAAAAAYABgBZAQAAVwUAAAAA&#10;">
              <v:fill on="f" focussize="0,0"/>
              <v:stroke on="f"/>
              <v:imagedata o:title=""/>
              <o:lock v:ext="edit" aspectratio="f"/>
              <v:textbox inset="0mm,0mm,0mm,0mm" style="mso-fit-shape-to-text:t;">
                <w:txbxContent>
                  <w:p w14:paraId="0B2F5E2B">
                    <w:pPr>
                      <w:pStyle w:val="11"/>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97"/>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kMGFiY2ZmNTM5M2JjYjg0N2U3NzBmYjNjNTgyZDgifQ=="/>
  </w:docVars>
  <w:rsids>
    <w:rsidRoot w:val="002A35EA"/>
    <w:rsid w:val="000058D1"/>
    <w:rsid w:val="00022EEA"/>
    <w:rsid w:val="000273E5"/>
    <w:rsid w:val="00030583"/>
    <w:rsid w:val="0003419B"/>
    <w:rsid w:val="00046476"/>
    <w:rsid w:val="000832D7"/>
    <w:rsid w:val="00085EA6"/>
    <w:rsid w:val="000A169E"/>
    <w:rsid w:val="000A7CFF"/>
    <w:rsid w:val="000B13CB"/>
    <w:rsid w:val="000D176F"/>
    <w:rsid w:val="000D1DD8"/>
    <w:rsid w:val="000D66EC"/>
    <w:rsid w:val="000F0F78"/>
    <w:rsid w:val="001022C9"/>
    <w:rsid w:val="001052B1"/>
    <w:rsid w:val="00132BAB"/>
    <w:rsid w:val="00141B09"/>
    <w:rsid w:val="00156889"/>
    <w:rsid w:val="001674B2"/>
    <w:rsid w:val="00184205"/>
    <w:rsid w:val="00187964"/>
    <w:rsid w:val="001B0AD7"/>
    <w:rsid w:val="001C71C6"/>
    <w:rsid w:val="001D0370"/>
    <w:rsid w:val="002047D0"/>
    <w:rsid w:val="00231559"/>
    <w:rsid w:val="00243EBE"/>
    <w:rsid w:val="002607B0"/>
    <w:rsid w:val="00261777"/>
    <w:rsid w:val="002651DC"/>
    <w:rsid w:val="002673B7"/>
    <w:rsid w:val="002946E7"/>
    <w:rsid w:val="002953F1"/>
    <w:rsid w:val="00296782"/>
    <w:rsid w:val="002A35EA"/>
    <w:rsid w:val="002A78CF"/>
    <w:rsid w:val="002C0431"/>
    <w:rsid w:val="002F6E50"/>
    <w:rsid w:val="00325423"/>
    <w:rsid w:val="00331921"/>
    <w:rsid w:val="00332506"/>
    <w:rsid w:val="003332B4"/>
    <w:rsid w:val="00364A00"/>
    <w:rsid w:val="0037772F"/>
    <w:rsid w:val="003A13C6"/>
    <w:rsid w:val="003E4905"/>
    <w:rsid w:val="003E4965"/>
    <w:rsid w:val="003F27F0"/>
    <w:rsid w:val="003F376D"/>
    <w:rsid w:val="0040634A"/>
    <w:rsid w:val="00413E38"/>
    <w:rsid w:val="00424C54"/>
    <w:rsid w:val="00433A40"/>
    <w:rsid w:val="00455AD4"/>
    <w:rsid w:val="004652AF"/>
    <w:rsid w:val="004920AB"/>
    <w:rsid w:val="00492DB8"/>
    <w:rsid w:val="004934D7"/>
    <w:rsid w:val="004A445F"/>
    <w:rsid w:val="004B347F"/>
    <w:rsid w:val="004F7ED8"/>
    <w:rsid w:val="00516072"/>
    <w:rsid w:val="00521BB0"/>
    <w:rsid w:val="0054132F"/>
    <w:rsid w:val="0054155E"/>
    <w:rsid w:val="00562188"/>
    <w:rsid w:val="00576B28"/>
    <w:rsid w:val="00594753"/>
    <w:rsid w:val="005A06EE"/>
    <w:rsid w:val="005A2C91"/>
    <w:rsid w:val="005A38B4"/>
    <w:rsid w:val="005C18FD"/>
    <w:rsid w:val="005C3BEC"/>
    <w:rsid w:val="00606E60"/>
    <w:rsid w:val="006257CD"/>
    <w:rsid w:val="006344DA"/>
    <w:rsid w:val="006544E6"/>
    <w:rsid w:val="00660614"/>
    <w:rsid w:val="00660888"/>
    <w:rsid w:val="00664009"/>
    <w:rsid w:val="00664870"/>
    <w:rsid w:val="00667645"/>
    <w:rsid w:val="00672F40"/>
    <w:rsid w:val="00684843"/>
    <w:rsid w:val="006B14F1"/>
    <w:rsid w:val="006C6DC2"/>
    <w:rsid w:val="006D2976"/>
    <w:rsid w:val="006D538D"/>
    <w:rsid w:val="006F533F"/>
    <w:rsid w:val="00714B11"/>
    <w:rsid w:val="00716942"/>
    <w:rsid w:val="0072337B"/>
    <w:rsid w:val="00741CBA"/>
    <w:rsid w:val="007562DA"/>
    <w:rsid w:val="00761873"/>
    <w:rsid w:val="00761A73"/>
    <w:rsid w:val="007B0AC1"/>
    <w:rsid w:val="007B1202"/>
    <w:rsid w:val="007B4D79"/>
    <w:rsid w:val="007D0725"/>
    <w:rsid w:val="007D460E"/>
    <w:rsid w:val="007E27AD"/>
    <w:rsid w:val="007F4236"/>
    <w:rsid w:val="007F4FCE"/>
    <w:rsid w:val="007F7591"/>
    <w:rsid w:val="007F7B94"/>
    <w:rsid w:val="0080205F"/>
    <w:rsid w:val="0081233F"/>
    <w:rsid w:val="00815747"/>
    <w:rsid w:val="008217B3"/>
    <w:rsid w:val="008604FF"/>
    <w:rsid w:val="008632A7"/>
    <w:rsid w:val="00865CE5"/>
    <w:rsid w:val="0087131D"/>
    <w:rsid w:val="00875ADD"/>
    <w:rsid w:val="0087633F"/>
    <w:rsid w:val="00892417"/>
    <w:rsid w:val="008A3502"/>
    <w:rsid w:val="008E5C24"/>
    <w:rsid w:val="008F0B60"/>
    <w:rsid w:val="008F44A6"/>
    <w:rsid w:val="00917A50"/>
    <w:rsid w:val="00925F80"/>
    <w:rsid w:val="00927B4D"/>
    <w:rsid w:val="009425C3"/>
    <w:rsid w:val="00946572"/>
    <w:rsid w:val="00952D0D"/>
    <w:rsid w:val="00972B30"/>
    <w:rsid w:val="009749E5"/>
    <w:rsid w:val="0097577D"/>
    <w:rsid w:val="00976857"/>
    <w:rsid w:val="00983659"/>
    <w:rsid w:val="009A21C1"/>
    <w:rsid w:val="009C1169"/>
    <w:rsid w:val="009C6EE1"/>
    <w:rsid w:val="009D2BF0"/>
    <w:rsid w:val="009E6BE8"/>
    <w:rsid w:val="00A022F6"/>
    <w:rsid w:val="00A04D2E"/>
    <w:rsid w:val="00A27BDD"/>
    <w:rsid w:val="00A37150"/>
    <w:rsid w:val="00A57E59"/>
    <w:rsid w:val="00A6036F"/>
    <w:rsid w:val="00A663F4"/>
    <w:rsid w:val="00A7485B"/>
    <w:rsid w:val="00A81F30"/>
    <w:rsid w:val="00A909C0"/>
    <w:rsid w:val="00A92BD8"/>
    <w:rsid w:val="00A93086"/>
    <w:rsid w:val="00AB6939"/>
    <w:rsid w:val="00AC0CFD"/>
    <w:rsid w:val="00AC2806"/>
    <w:rsid w:val="00AC3183"/>
    <w:rsid w:val="00AC7E70"/>
    <w:rsid w:val="00AE531E"/>
    <w:rsid w:val="00B00BAD"/>
    <w:rsid w:val="00B134B1"/>
    <w:rsid w:val="00B37D7E"/>
    <w:rsid w:val="00B55410"/>
    <w:rsid w:val="00B93C36"/>
    <w:rsid w:val="00B964CC"/>
    <w:rsid w:val="00BC09F6"/>
    <w:rsid w:val="00BD6796"/>
    <w:rsid w:val="00BD73C4"/>
    <w:rsid w:val="00BF0FD7"/>
    <w:rsid w:val="00BF30DD"/>
    <w:rsid w:val="00C0464D"/>
    <w:rsid w:val="00C0661C"/>
    <w:rsid w:val="00C129ED"/>
    <w:rsid w:val="00C233EE"/>
    <w:rsid w:val="00C33213"/>
    <w:rsid w:val="00C4713F"/>
    <w:rsid w:val="00C5161D"/>
    <w:rsid w:val="00C53ADD"/>
    <w:rsid w:val="00C70647"/>
    <w:rsid w:val="00C74F5F"/>
    <w:rsid w:val="00C802F8"/>
    <w:rsid w:val="00C81D13"/>
    <w:rsid w:val="00C82AF2"/>
    <w:rsid w:val="00C91D86"/>
    <w:rsid w:val="00C91FE2"/>
    <w:rsid w:val="00CA1F7F"/>
    <w:rsid w:val="00CA28AA"/>
    <w:rsid w:val="00CC3B5D"/>
    <w:rsid w:val="00CD03E4"/>
    <w:rsid w:val="00CD66FD"/>
    <w:rsid w:val="00D039E7"/>
    <w:rsid w:val="00D0556C"/>
    <w:rsid w:val="00D13C81"/>
    <w:rsid w:val="00D140CF"/>
    <w:rsid w:val="00D50EC0"/>
    <w:rsid w:val="00D70359"/>
    <w:rsid w:val="00D8070C"/>
    <w:rsid w:val="00D82C0E"/>
    <w:rsid w:val="00D86EA1"/>
    <w:rsid w:val="00D9096F"/>
    <w:rsid w:val="00D93132"/>
    <w:rsid w:val="00DA19B0"/>
    <w:rsid w:val="00DB2060"/>
    <w:rsid w:val="00DB5BF6"/>
    <w:rsid w:val="00DD1CFC"/>
    <w:rsid w:val="00DD2EFE"/>
    <w:rsid w:val="00DE40C3"/>
    <w:rsid w:val="00DE5EE6"/>
    <w:rsid w:val="00E1039C"/>
    <w:rsid w:val="00E1570D"/>
    <w:rsid w:val="00E15F75"/>
    <w:rsid w:val="00E17037"/>
    <w:rsid w:val="00E23840"/>
    <w:rsid w:val="00E23988"/>
    <w:rsid w:val="00E34D0E"/>
    <w:rsid w:val="00E46C25"/>
    <w:rsid w:val="00E471F0"/>
    <w:rsid w:val="00E50F87"/>
    <w:rsid w:val="00E564B4"/>
    <w:rsid w:val="00E671D2"/>
    <w:rsid w:val="00E806A6"/>
    <w:rsid w:val="00E90975"/>
    <w:rsid w:val="00E91725"/>
    <w:rsid w:val="00EE464E"/>
    <w:rsid w:val="00F07896"/>
    <w:rsid w:val="00F25FB5"/>
    <w:rsid w:val="00F32A37"/>
    <w:rsid w:val="00FA09AA"/>
    <w:rsid w:val="00FE0617"/>
    <w:rsid w:val="00FF0770"/>
    <w:rsid w:val="00FF5EC1"/>
    <w:rsid w:val="03BB6EA4"/>
    <w:rsid w:val="07AF063E"/>
    <w:rsid w:val="088D0D72"/>
    <w:rsid w:val="08A104D5"/>
    <w:rsid w:val="0E4B769C"/>
    <w:rsid w:val="0E7360AB"/>
    <w:rsid w:val="13AD6200"/>
    <w:rsid w:val="21166DE9"/>
    <w:rsid w:val="21FFA03D"/>
    <w:rsid w:val="2BA767AA"/>
    <w:rsid w:val="2F96DFED"/>
    <w:rsid w:val="2FFF207C"/>
    <w:rsid w:val="337B3D4F"/>
    <w:rsid w:val="37393103"/>
    <w:rsid w:val="374700E0"/>
    <w:rsid w:val="3771AAD4"/>
    <w:rsid w:val="38C526AB"/>
    <w:rsid w:val="396A4FEE"/>
    <w:rsid w:val="397BA014"/>
    <w:rsid w:val="3BDDCFF6"/>
    <w:rsid w:val="3C395948"/>
    <w:rsid w:val="3DED3F76"/>
    <w:rsid w:val="3DF8851D"/>
    <w:rsid w:val="3DFE44DE"/>
    <w:rsid w:val="3E1B3B9C"/>
    <w:rsid w:val="3EBE490C"/>
    <w:rsid w:val="3F4FD3EF"/>
    <w:rsid w:val="3F6FBC8C"/>
    <w:rsid w:val="3F7FA6F1"/>
    <w:rsid w:val="3FB7C768"/>
    <w:rsid w:val="3FEFB05B"/>
    <w:rsid w:val="471BD062"/>
    <w:rsid w:val="47EF8DE2"/>
    <w:rsid w:val="4D6AF3B8"/>
    <w:rsid w:val="4E21143F"/>
    <w:rsid w:val="535F26B7"/>
    <w:rsid w:val="54764784"/>
    <w:rsid w:val="554C3B23"/>
    <w:rsid w:val="555A0C48"/>
    <w:rsid w:val="556A0F44"/>
    <w:rsid w:val="597ECAF1"/>
    <w:rsid w:val="5CF76998"/>
    <w:rsid w:val="5D7DF78A"/>
    <w:rsid w:val="5EBE9246"/>
    <w:rsid w:val="5EFB7F10"/>
    <w:rsid w:val="5EFFB4C9"/>
    <w:rsid w:val="5EFFD84A"/>
    <w:rsid w:val="5F76D399"/>
    <w:rsid w:val="5FFBD751"/>
    <w:rsid w:val="60C43E44"/>
    <w:rsid w:val="63FF048B"/>
    <w:rsid w:val="63FFCF7C"/>
    <w:rsid w:val="674DCA00"/>
    <w:rsid w:val="6BF535AF"/>
    <w:rsid w:val="6BFEA6E3"/>
    <w:rsid w:val="6BFF5517"/>
    <w:rsid w:val="6CD758C3"/>
    <w:rsid w:val="6D7A4B19"/>
    <w:rsid w:val="6E75DE17"/>
    <w:rsid w:val="6EFB3A1C"/>
    <w:rsid w:val="6FAE0743"/>
    <w:rsid w:val="6FB53807"/>
    <w:rsid w:val="6FFB5592"/>
    <w:rsid w:val="6FFE95F6"/>
    <w:rsid w:val="737FEAA3"/>
    <w:rsid w:val="73FF11C6"/>
    <w:rsid w:val="74FB03F6"/>
    <w:rsid w:val="753A52EF"/>
    <w:rsid w:val="75DB307F"/>
    <w:rsid w:val="75DCE349"/>
    <w:rsid w:val="75EF5F8E"/>
    <w:rsid w:val="75F76B25"/>
    <w:rsid w:val="76FA18DE"/>
    <w:rsid w:val="76FFE02F"/>
    <w:rsid w:val="77FA76A4"/>
    <w:rsid w:val="77FE9246"/>
    <w:rsid w:val="79A43333"/>
    <w:rsid w:val="79FEC7E5"/>
    <w:rsid w:val="7A1B1144"/>
    <w:rsid w:val="7B3B0A03"/>
    <w:rsid w:val="7BC2DDA6"/>
    <w:rsid w:val="7BF5EE51"/>
    <w:rsid w:val="7CAF7A71"/>
    <w:rsid w:val="7CBEB022"/>
    <w:rsid w:val="7CFCEC8F"/>
    <w:rsid w:val="7D6F843F"/>
    <w:rsid w:val="7DBE163C"/>
    <w:rsid w:val="7DCBF88C"/>
    <w:rsid w:val="7DF42F19"/>
    <w:rsid w:val="7DF6DB42"/>
    <w:rsid w:val="7DFEBF26"/>
    <w:rsid w:val="7EBE6D55"/>
    <w:rsid w:val="7EBF32C5"/>
    <w:rsid w:val="7ECEE900"/>
    <w:rsid w:val="7EFF1DA7"/>
    <w:rsid w:val="7F04D8BD"/>
    <w:rsid w:val="7F3BAFFE"/>
    <w:rsid w:val="7F664781"/>
    <w:rsid w:val="7F778154"/>
    <w:rsid w:val="7F7AA608"/>
    <w:rsid w:val="7F7F1FC4"/>
    <w:rsid w:val="7F7F945C"/>
    <w:rsid w:val="7F98EB88"/>
    <w:rsid w:val="7FB38B2D"/>
    <w:rsid w:val="7FD8BDEC"/>
    <w:rsid w:val="7FDCFD1E"/>
    <w:rsid w:val="7FDDB60D"/>
    <w:rsid w:val="7FEBE61A"/>
    <w:rsid w:val="7FFC44FA"/>
    <w:rsid w:val="9F72E8FF"/>
    <w:rsid w:val="A7FE3495"/>
    <w:rsid w:val="B6E7D70E"/>
    <w:rsid w:val="B7FFDC1A"/>
    <w:rsid w:val="B8BE5BF0"/>
    <w:rsid w:val="BAEF0A86"/>
    <w:rsid w:val="BBABA0E0"/>
    <w:rsid w:val="BBFF77DF"/>
    <w:rsid w:val="BD5E6F2E"/>
    <w:rsid w:val="BD7DCBD9"/>
    <w:rsid w:val="BED88B15"/>
    <w:rsid w:val="BEFE9089"/>
    <w:rsid w:val="BFDBC1B3"/>
    <w:rsid w:val="BFE7152E"/>
    <w:rsid w:val="BFFEAB0A"/>
    <w:rsid w:val="D3FE557B"/>
    <w:rsid w:val="D67D173D"/>
    <w:rsid w:val="D7ED1B0B"/>
    <w:rsid w:val="D7F6B3D0"/>
    <w:rsid w:val="D93BB494"/>
    <w:rsid w:val="DAFF3944"/>
    <w:rsid w:val="DBBDBEE0"/>
    <w:rsid w:val="DDFB952F"/>
    <w:rsid w:val="DDFF78F4"/>
    <w:rsid w:val="DEDC6DF8"/>
    <w:rsid w:val="DEF73190"/>
    <w:rsid w:val="DFAEE677"/>
    <w:rsid w:val="DFF2E2F3"/>
    <w:rsid w:val="E5B53E73"/>
    <w:rsid w:val="E97E60E5"/>
    <w:rsid w:val="EB9B49E0"/>
    <w:rsid w:val="EBFDCCA6"/>
    <w:rsid w:val="ED5E6818"/>
    <w:rsid w:val="EDDF2EEA"/>
    <w:rsid w:val="EEFE40C6"/>
    <w:rsid w:val="EFBE4F05"/>
    <w:rsid w:val="EFDD6912"/>
    <w:rsid w:val="EFEB7404"/>
    <w:rsid w:val="EFF749A1"/>
    <w:rsid w:val="F37EBF42"/>
    <w:rsid w:val="F3A72252"/>
    <w:rsid w:val="F3BC44BC"/>
    <w:rsid w:val="F6DDAEDD"/>
    <w:rsid w:val="F7376AD1"/>
    <w:rsid w:val="F7BB7E0A"/>
    <w:rsid w:val="F7E3F2BE"/>
    <w:rsid w:val="F7EF2143"/>
    <w:rsid w:val="F7F6A176"/>
    <w:rsid w:val="F9721EE8"/>
    <w:rsid w:val="FAFFF3E3"/>
    <w:rsid w:val="FB5F8FB4"/>
    <w:rsid w:val="FB7EC303"/>
    <w:rsid w:val="FB7FB191"/>
    <w:rsid w:val="FBAFA1FD"/>
    <w:rsid w:val="FBDC7E6F"/>
    <w:rsid w:val="FBDF0071"/>
    <w:rsid w:val="FBE780AB"/>
    <w:rsid w:val="FBF723BE"/>
    <w:rsid w:val="FBFB1C31"/>
    <w:rsid w:val="FD2B43C2"/>
    <w:rsid w:val="FDED3488"/>
    <w:rsid w:val="FDED356F"/>
    <w:rsid w:val="FDF4CE8A"/>
    <w:rsid w:val="FDFF7099"/>
    <w:rsid w:val="FE0FF339"/>
    <w:rsid w:val="FEEF9BC3"/>
    <w:rsid w:val="FEF743DD"/>
    <w:rsid w:val="FF7DBDD0"/>
    <w:rsid w:val="FFAD66A9"/>
    <w:rsid w:val="FFB318C1"/>
    <w:rsid w:val="FFD7F9EF"/>
    <w:rsid w:val="FFDFFD63"/>
    <w:rsid w:val="FFE75713"/>
    <w:rsid w:val="FFEF379E"/>
    <w:rsid w:val="FFFAC387"/>
    <w:rsid w:val="FFFBCDF8"/>
    <w:rsid w:val="FFFBE5B6"/>
    <w:rsid w:val="FFFF4A62"/>
    <w:rsid w:val="FFFF4E99"/>
    <w:rsid w:val="FFFFB125"/>
    <w:rsid w:val="FFFFC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b/>
      <w:bCs/>
      <w:kern w:val="0"/>
      <w:sz w:val="27"/>
      <w:szCs w:val="27"/>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8"/>
    <w:semiHidden/>
    <w:unhideWhenUsed/>
    <w:qFormat/>
    <w:uiPriority w:val="99"/>
    <w:pPr>
      <w:jc w:val="left"/>
    </w:pPr>
    <w:rPr>
      <w:rFonts w:asciiTheme="minorHAnsi" w:hAnsiTheme="minorHAnsi" w:eastAsiaTheme="minorEastAsia" w:cstheme="minorBidi"/>
      <w:szCs w:val="22"/>
    </w:rPr>
  </w:style>
  <w:style w:type="paragraph" w:styleId="6">
    <w:name w:val="Body Text"/>
    <w:basedOn w:val="1"/>
    <w:next w:val="1"/>
    <w:qFormat/>
    <w:uiPriority w:val="0"/>
    <w:pPr>
      <w:spacing w:after="140" w:line="276" w:lineRule="auto"/>
    </w:pPr>
  </w:style>
  <w:style w:type="paragraph" w:styleId="7">
    <w:name w:val="Plain Text"/>
    <w:basedOn w:val="1"/>
    <w:semiHidden/>
    <w:unhideWhenUsed/>
    <w:qFormat/>
    <w:uiPriority w:val="99"/>
    <w:rPr>
      <w:rFonts w:ascii="宋体" w:hAnsi="Courier New"/>
      <w:szCs w:val="20"/>
    </w:rPr>
  </w:style>
  <w:style w:type="paragraph" w:styleId="8">
    <w:name w:val="Body Text Indent 2"/>
    <w:basedOn w:val="1"/>
    <w:qFormat/>
    <w:uiPriority w:val="0"/>
    <w:pPr>
      <w:spacing w:after="120" w:line="480" w:lineRule="auto"/>
      <w:ind w:left="420" w:leftChars="200"/>
    </w:pPr>
  </w:style>
  <w:style w:type="paragraph" w:styleId="9">
    <w:name w:val="Balloon Text"/>
    <w:basedOn w:val="1"/>
    <w:link w:val="30"/>
    <w:semiHidden/>
    <w:unhideWhenUsed/>
    <w:qFormat/>
    <w:uiPriority w:val="99"/>
    <w:rPr>
      <w:sz w:val="18"/>
      <w:szCs w:val="18"/>
    </w:rPr>
  </w:style>
  <w:style w:type="paragraph" w:styleId="10">
    <w:name w:val="footer"/>
    <w:basedOn w:val="1"/>
    <w:link w:val="26"/>
    <w:unhideWhenUsed/>
    <w:qFormat/>
    <w:uiPriority w:val="99"/>
    <w:pPr>
      <w:tabs>
        <w:tab w:val="center" w:pos="4153"/>
        <w:tab w:val="right" w:pos="8306"/>
      </w:tabs>
      <w:snapToGrid w:val="0"/>
      <w:jc w:val="left"/>
    </w:pPr>
    <w:rPr>
      <w:sz w:val="18"/>
      <w:szCs w:val="18"/>
    </w:rPr>
  </w:style>
  <w:style w:type="paragraph" w:styleId="11">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dot" w:pos="8835"/>
      </w:tabs>
      <w:spacing w:line="360" w:lineRule="auto"/>
    </w:pPr>
    <w:rPr>
      <w:rFonts w:ascii="宋体" w:hAnsi="宋体"/>
      <w:b/>
      <w:kern w:val="0"/>
      <w:sz w:val="32"/>
      <w:szCs w:val="32"/>
    </w:rPr>
  </w:style>
  <w:style w:type="paragraph" w:styleId="13">
    <w:name w:val="Body Text Indent 3"/>
    <w:basedOn w:val="1"/>
    <w:link w:val="33"/>
    <w:semiHidden/>
    <w:unhideWhenUsed/>
    <w:qFormat/>
    <w:uiPriority w:val="99"/>
    <w:pPr>
      <w:spacing w:after="120"/>
      <w:ind w:left="420" w:leftChars="200"/>
    </w:pPr>
    <w:rPr>
      <w:rFonts w:eastAsia="仿宋_GB2312"/>
      <w:sz w:val="16"/>
      <w:szCs w:val="16"/>
    </w:rPr>
  </w:style>
  <w:style w:type="paragraph" w:styleId="14">
    <w:name w:val="toc 2"/>
    <w:basedOn w:val="1"/>
    <w:next w:val="1"/>
    <w:qFormat/>
    <w:uiPriority w:val="39"/>
    <w:pPr>
      <w:ind w:left="420" w:leftChars="200"/>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5"/>
    <w:next w:val="5"/>
    <w:link w:val="29"/>
    <w:semiHidden/>
    <w:unhideWhenUsed/>
    <w:qFormat/>
    <w:uiPriority w:val="99"/>
    <w:rPr>
      <w:b/>
      <w:bCs/>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semiHidden/>
    <w:unhideWhenUsed/>
    <w:qFormat/>
    <w:uiPriority w:val="99"/>
  </w:style>
  <w:style w:type="character" w:styleId="21">
    <w:name w:val="Emphasis"/>
    <w:basedOn w:val="19"/>
    <w:qFormat/>
    <w:uiPriority w:val="20"/>
    <w:rPr>
      <w:rFonts w:ascii="Times New Roman" w:hAnsi="Times New Roman" w:eastAsia="宋体" w:cs="Times New Roman"/>
      <w:i/>
    </w:rPr>
  </w:style>
  <w:style w:type="character" w:styleId="22">
    <w:name w:val="Hyperlink"/>
    <w:basedOn w:val="19"/>
    <w:semiHidden/>
    <w:unhideWhenUsed/>
    <w:qFormat/>
    <w:uiPriority w:val="99"/>
    <w:rPr>
      <w:rFonts w:ascii="Times New Roman" w:hAnsi="Times New Roman" w:eastAsia="宋体" w:cs="Times New Roman"/>
      <w:color w:val="0000FF"/>
      <w:u w:val="single"/>
    </w:rPr>
  </w:style>
  <w:style w:type="character" w:styleId="23">
    <w:name w:val="annotation reference"/>
    <w:basedOn w:val="19"/>
    <w:semiHidden/>
    <w:unhideWhenUsed/>
    <w:qFormat/>
    <w:uiPriority w:val="99"/>
    <w:rPr>
      <w:rFonts w:ascii="Times New Roman" w:hAnsi="Times New Roman" w:eastAsia="宋体" w:cs="Times New Roman"/>
      <w:sz w:val="21"/>
      <w:szCs w:val="21"/>
    </w:rPr>
  </w:style>
  <w:style w:type="character" w:customStyle="1" w:styleId="24">
    <w:name w:val="批注框文本 Char"/>
    <w:qFormat/>
    <w:uiPriority w:val="0"/>
    <w:rPr>
      <w:kern w:val="2"/>
      <w:sz w:val="18"/>
      <w:szCs w:val="18"/>
    </w:rPr>
  </w:style>
  <w:style w:type="character" w:customStyle="1" w:styleId="25">
    <w:name w:val="页眉 字符"/>
    <w:basedOn w:val="19"/>
    <w:link w:val="11"/>
    <w:qFormat/>
    <w:uiPriority w:val="99"/>
    <w:rPr>
      <w:rFonts w:ascii="Times New Roman" w:hAnsi="Times New Roman" w:eastAsia="宋体" w:cs="Times New Roman"/>
      <w:sz w:val="18"/>
      <w:szCs w:val="18"/>
    </w:rPr>
  </w:style>
  <w:style w:type="character" w:customStyle="1" w:styleId="26">
    <w:name w:val="页脚 字符"/>
    <w:basedOn w:val="19"/>
    <w:link w:val="10"/>
    <w:qFormat/>
    <w:uiPriority w:val="99"/>
    <w:rPr>
      <w:rFonts w:ascii="Times New Roman" w:hAnsi="Times New Roman" w:eastAsia="宋体" w:cs="Times New Roman"/>
      <w:sz w:val="18"/>
      <w:szCs w:val="18"/>
    </w:rPr>
  </w:style>
  <w:style w:type="paragraph" w:customStyle="1" w:styleId="2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8">
    <w:name w:val="批注文字 字符"/>
    <w:basedOn w:val="19"/>
    <w:link w:val="5"/>
    <w:semiHidden/>
    <w:qFormat/>
    <w:uiPriority w:val="99"/>
    <w:rPr>
      <w:rFonts w:ascii="Times New Roman" w:hAnsi="Times New Roman" w:eastAsia="宋体" w:cs="Times New Roman"/>
    </w:rPr>
  </w:style>
  <w:style w:type="character" w:customStyle="1" w:styleId="29">
    <w:name w:val="批注主题 字符"/>
    <w:basedOn w:val="28"/>
    <w:link w:val="16"/>
    <w:semiHidden/>
    <w:qFormat/>
    <w:uiPriority w:val="99"/>
    <w:rPr>
      <w:rFonts w:ascii="Times New Roman" w:hAnsi="Times New Roman" w:eastAsia="宋体" w:cs="Times New Roman"/>
      <w:b/>
      <w:bCs/>
    </w:rPr>
  </w:style>
  <w:style w:type="character" w:customStyle="1" w:styleId="30">
    <w:name w:val="批注框文本 字符"/>
    <w:basedOn w:val="19"/>
    <w:link w:val="9"/>
    <w:semiHidden/>
    <w:qFormat/>
    <w:uiPriority w:val="99"/>
    <w:rPr>
      <w:rFonts w:asciiTheme="minorHAnsi" w:hAnsiTheme="minorHAnsi" w:eastAsiaTheme="minorEastAsia" w:cstheme="minorBidi"/>
      <w:kern w:val="2"/>
      <w:sz w:val="18"/>
      <w:szCs w:val="18"/>
    </w:rPr>
  </w:style>
  <w:style w:type="paragraph" w:styleId="31">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32">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3">
    <w:name w:val="正文文本缩进 3 字符"/>
    <w:link w:val="13"/>
    <w:qFormat/>
    <w:uiPriority w:val="0"/>
    <w:rPr>
      <w:rFonts w:ascii="Times New Roman" w:hAnsi="Times New Roman" w:eastAsia="仿宋_GB2312" w:cs="Times New Roman"/>
      <w:sz w:val="16"/>
      <w:szCs w:val="16"/>
    </w:rPr>
  </w:style>
  <w:style w:type="character" w:customStyle="1" w:styleId="34">
    <w:name w:val="标题 1 字符"/>
    <w:basedOn w:val="19"/>
    <w:link w:val="2"/>
    <w:qFormat/>
    <w:uiPriority w:val="9"/>
    <w:rPr>
      <w:rFonts w:ascii="宋体" w:hAnsi="宋体" w:eastAsia="宋体" w:cs="宋体"/>
      <w:b/>
      <w:bCs/>
      <w:kern w:val="36"/>
      <w:sz w:val="48"/>
      <w:szCs w:val="48"/>
    </w:rPr>
  </w:style>
  <w:style w:type="paragraph" w:customStyle="1" w:styleId="35">
    <w:name w:val="样式1"/>
    <w:basedOn w:val="2"/>
    <w:qFormat/>
    <w:uiPriority w:val="0"/>
    <w:rPr>
      <w:rFonts w:ascii="黑体" w:hAnsi="黑体" w:eastAsia="仿宋" w:cs="Times New Roman"/>
      <w:sz w:val="32"/>
      <w:szCs w:val="32"/>
    </w:rPr>
  </w:style>
  <w:style w:type="paragraph" w:customStyle="1" w:styleId="36">
    <w:name w:val="正文1"/>
    <w:qFormat/>
    <w:uiPriority w:val="0"/>
    <w:pPr>
      <w:spacing w:line="555" w:lineRule="atLeast"/>
      <w:ind w:firstLine="623"/>
      <w:jc w:val="both"/>
      <w:textAlignment w:val="baseline"/>
    </w:pPr>
    <w:rPr>
      <w:rFonts w:ascii="Times New Roman" w:hAnsi="Times New Roman" w:eastAsia="仿宋_GB2312" w:cs="Times New Roman"/>
      <w:color w:val="000000"/>
      <w:sz w:val="31"/>
      <w:szCs w:val="22"/>
      <w:lang w:val="en-US" w:eastAsia="zh-CN" w:bidi="ar-SA"/>
    </w:rPr>
  </w:style>
  <w:style w:type="paragraph" w:customStyle="1" w:styleId="37">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15</Pages>
  <Words>985</Words>
  <Characters>1033</Characters>
  <Lines>62</Lines>
  <Paragraphs>17</Paragraphs>
  <TotalTime>200</TotalTime>
  <ScaleCrop>false</ScaleCrop>
  <LinksUpToDate>false</LinksUpToDate>
  <CharactersWithSpaces>1091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2022-11-03T09:39:00Z</dcterms:created>
  <dc:creator>Windows 用户</dc:creator>
  <cp:lastModifiedBy>hello</cp:lastModifiedBy>
  <cp:lastPrinted>2018-07-08T17:21:00Z</cp:lastPrinted>
  <dcterms:modified xsi:type="dcterms:W3CDTF">2026-01-07T12:40:17Z</dcterms:modified>
  <dc:title>京中医政字〔2016〕68号</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BE684454432C428A9C42A3788DE01A2B_13</vt:lpwstr>
  </property>
  <property fmtid="{D5CDD505-2E9C-101B-9397-08002B2CF9AE}" pid="4" name="KSOTemplateDocerSaveRecord">
    <vt:lpwstr>eyJoZGlkIjoiY2I2NGJmYzk5MjBmZTdlMTJlODRhZDBhYTc4MWY1YzEifQ==</vt:lpwstr>
  </property>
</Properties>
</file>