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b/>
          <w:bCs/>
          <w:sz w:val="50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bCs/>
          <w:sz w:val="50"/>
          <w:szCs w:val="44"/>
        </w:rPr>
        <w:t>邯郸市</w:t>
      </w:r>
      <w:r>
        <w:rPr>
          <w:rFonts w:hint="eastAsia" w:ascii="方正小标宋简体" w:hAnsi="宋体" w:eastAsia="方正小标宋简体"/>
          <w:b/>
          <w:bCs/>
          <w:sz w:val="50"/>
          <w:szCs w:val="44"/>
          <w:lang w:eastAsia="zh-CN"/>
        </w:rPr>
        <w:t>产业技术研究院</w:t>
      </w:r>
    </w:p>
    <w:p>
      <w:pPr>
        <w:spacing w:line="800" w:lineRule="exact"/>
        <w:jc w:val="center"/>
        <w:rPr>
          <w:rFonts w:hint="eastAsia" w:ascii="方正小标宋简体" w:hAnsi="宋体" w:eastAsia="方正小标宋简体"/>
          <w:b/>
          <w:bCs/>
          <w:sz w:val="50"/>
          <w:szCs w:val="44"/>
        </w:rPr>
      </w:pPr>
      <w:r>
        <w:rPr>
          <w:rFonts w:hint="eastAsia" w:ascii="方正小标宋简体" w:hAnsi="宋体" w:eastAsia="方正小标宋简体"/>
          <w:b/>
          <w:bCs/>
          <w:sz w:val="50"/>
          <w:szCs w:val="44"/>
        </w:rPr>
        <w:t>申 请 书</w:t>
      </w:r>
    </w:p>
    <w:p>
      <w:pPr>
        <w:spacing w:line="600" w:lineRule="exact"/>
        <w:rPr>
          <w:rFonts w:hint="eastAsia"/>
          <w:sz w:val="34"/>
          <w:lang w:val="en-US" w:eastAsia="zh-CN"/>
        </w:rPr>
      </w:pPr>
    </w:p>
    <w:tbl>
      <w:tblPr>
        <w:tblStyle w:val="5"/>
        <w:tblW w:w="7780" w:type="dxa"/>
        <w:jc w:val="center"/>
        <w:tblInd w:w="-2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6"/>
        <w:gridCol w:w="338"/>
        <w:gridCol w:w="1702"/>
        <w:gridCol w:w="1120"/>
        <w:gridCol w:w="2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研究院</w:t>
            </w: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510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依托单位（公章）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510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共建单位（公章）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510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10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10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10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拟任院长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510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ind w:left="2877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依托单位</w:t>
            </w: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手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机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通讯地址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510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510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归口管理</w:t>
            </w:r>
            <w:r>
              <w:rPr>
                <w:rFonts w:hint="eastAsia" w:ascii="宋体" w:hAnsi="宋体"/>
                <w:sz w:val="28"/>
                <w:szCs w:val="28"/>
              </w:rPr>
              <w:t>部门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5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（盖章）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申报日期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5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邯郸市科学技术局制</w:t>
      </w:r>
    </w:p>
    <w:p>
      <w:pPr>
        <w:jc w:val="both"/>
        <w:rPr>
          <w:rFonts w:hint="eastAsia" w:ascii="黑体" w:hAnsi="宋体" w:eastAsia="黑体"/>
          <w:bCs/>
          <w:sz w:val="32"/>
          <w:szCs w:val="32"/>
        </w:rPr>
      </w:pP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建设研究院的目的、意义</w:t>
      </w:r>
    </w:p>
    <w:p>
      <w:pPr>
        <w:widowControl w:val="0"/>
        <w:numPr>
          <w:ilvl w:val="0"/>
          <w:numId w:val="2"/>
        </w:numPr>
        <w:jc w:val="both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×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×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产业发展现状</w:t>
      </w:r>
    </w:p>
    <w:p>
      <w:pPr>
        <w:widowControl w:val="0"/>
        <w:numPr>
          <w:ilvl w:val="0"/>
          <w:numId w:val="2"/>
        </w:numPr>
        <w:jc w:val="both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建设研究院对×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×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产业创新发展的促进作用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研究院服务产业的现状、发展趋势、和技术创新需求</w:t>
      </w:r>
    </w:p>
    <w:p>
      <w:pPr>
        <w:widowControl w:val="0"/>
        <w:numPr>
          <w:ilvl w:val="0"/>
          <w:numId w:val="3"/>
        </w:numPr>
        <w:ind w:leftChars="0"/>
        <w:jc w:val="both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服务产业的现状</w:t>
      </w:r>
    </w:p>
    <w:p>
      <w:pPr>
        <w:widowControl w:val="0"/>
        <w:numPr>
          <w:ilvl w:val="0"/>
          <w:numId w:val="3"/>
        </w:numPr>
        <w:ind w:leftChars="0"/>
        <w:jc w:val="both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服务产业的发展趋势</w:t>
      </w:r>
    </w:p>
    <w:p>
      <w:pPr>
        <w:widowControl w:val="0"/>
        <w:numPr>
          <w:ilvl w:val="0"/>
          <w:numId w:val="3"/>
        </w:numPr>
        <w:ind w:leftChars="0"/>
        <w:jc w:val="both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服务产业的技术创新需求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研究院未来五年建设发展规划、预期目标和主要任务</w:t>
      </w:r>
    </w:p>
    <w:p>
      <w:pPr>
        <w:widowControl w:val="0"/>
        <w:numPr>
          <w:ilvl w:val="0"/>
          <w:numId w:val="4"/>
        </w:numPr>
        <w:ind w:leftChars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五年建设发展规划</w:t>
      </w:r>
    </w:p>
    <w:p>
      <w:pPr>
        <w:widowControl w:val="0"/>
        <w:numPr>
          <w:ilvl w:val="0"/>
          <w:numId w:val="4"/>
        </w:numPr>
        <w:ind w:leftChars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预期目标和主要任务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研究院的功能定位、研发方向及主要研发内容</w:t>
      </w:r>
    </w:p>
    <w:p>
      <w:pPr>
        <w:widowControl w:val="0"/>
        <w:numPr>
          <w:ilvl w:val="0"/>
          <w:numId w:val="5"/>
        </w:numPr>
        <w:ind w:leftChars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功能定位</w:t>
      </w:r>
    </w:p>
    <w:p>
      <w:pPr>
        <w:widowControl w:val="0"/>
        <w:numPr>
          <w:ilvl w:val="0"/>
          <w:numId w:val="5"/>
        </w:numPr>
        <w:ind w:leftChars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研发方向及主要研发内容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研究院现有科研条件基础和人才团队水平</w:t>
      </w:r>
    </w:p>
    <w:p>
      <w:pPr>
        <w:widowControl w:val="0"/>
        <w:numPr>
          <w:ilvl w:val="0"/>
          <w:numId w:val="6"/>
        </w:numPr>
        <w:ind w:leftChars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依托单位在本产业的技术研发、科技成果转化能力和水平</w:t>
      </w:r>
    </w:p>
    <w:p>
      <w:pPr>
        <w:widowControl w:val="0"/>
        <w:numPr>
          <w:ilvl w:val="0"/>
          <w:numId w:val="6"/>
        </w:numPr>
        <w:ind w:leftChars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共建单位情况及与本产业密切相关的优势资源、共建研究院的具体任务</w:t>
      </w:r>
    </w:p>
    <w:p>
      <w:pPr>
        <w:widowControl w:val="0"/>
        <w:numPr>
          <w:ilvl w:val="0"/>
          <w:numId w:val="6"/>
        </w:numPr>
        <w:ind w:leftChars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研究院依托单位和共建单位现有科研、办公、中间试验条件以及仪器设备、分析检测机构等情况</w:t>
      </w:r>
    </w:p>
    <w:p>
      <w:pPr>
        <w:widowControl w:val="0"/>
        <w:numPr>
          <w:ilvl w:val="0"/>
          <w:numId w:val="6"/>
        </w:numPr>
        <w:ind w:leftChars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研究院组建的人才团队、院长及技术带头人情况</w:t>
      </w:r>
    </w:p>
    <w:p>
      <w:pPr>
        <w:widowControl w:val="0"/>
        <w:numPr>
          <w:ilvl w:val="0"/>
          <w:numId w:val="6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现有基础条件</w:t>
      </w:r>
    </w:p>
    <w:p>
      <w:pPr>
        <w:widowControl w:val="0"/>
        <w:numPr>
          <w:ilvl w:val="0"/>
          <w:numId w:val="7"/>
        </w:numPr>
        <w:ind w:leftChars="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近三年承担研究开发项目和获得经费情况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06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06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项目来源</w:t>
            </w:r>
          </w:p>
        </w:tc>
        <w:tc>
          <w:tcPr>
            <w:tcW w:w="106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单位及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06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106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实到经费（万元）</w:t>
            </w:r>
          </w:p>
        </w:tc>
        <w:tc>
          <w:tcPr>
            <w:tcW w:w="106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财政经费（万元）</w:t>
            </w:r>
          </w:p>
        </w:tc>
        <w:tc>
          <w:tcPr>
            <w:tcW w:w="106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注：实到经费含财政经费。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7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近三年取得重大成果及成果转化情况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（1）获得自主知识产权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029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02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类别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获得授权、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142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142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专利权人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9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9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9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 类别是指发明、实用新型、外观设计专利、其它（国际专利、国防专利按发明专利填报）</w:t>
      </w:r>
    </w:p>
    <w:p>
      <w:pPr>
        <w:widowControl w:val="0"/>
        <w:numPr>
          <w:ilvl w:val="0"/>
          <w:numId w:val="8"/>
        </w:num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具有新医药、新农药、新软件、农业新品种等国家级证书的知识产权填报“其它”栏。</w:t>
      </w:r>
    </w:p>
    <w:p>
      <w:pPr>
        <w:widowControl w:val="0"/>
        <w:numPr>
          <w:ilvl w:val="0"/>
          <w:numId w:val="8"/>
        </w:num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专利权人：包括单位和个人。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（2）获得科学技术奖励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2179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17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奖项名称及等级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获奖单位</w:t>
            </w:r>
          </w:p>
        </w:tc>
        <w:tc>
          <w:tcPr>
            <w:tcW w:w="142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单位排名</w:t>
            </w:r>
          </w:p>
        </w:tc>
        <w:tc>
          <w:tcPr>
            <w:tcW w:w="142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研究院获奖人员及最高排位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79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79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6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79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注：同一项目若获得多项奖励，只计最高奖项，不做重复计数，凡未正式批准的奖励不做统计。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（3）制定标准</w:t>
      </w:r>
    </w:p>
    <w:tbl>
      <w:tblPr>
        <w:tblStyle w:val="6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867"/>
        <w:gridCol w:w="1217"/>
        <w:gridCol w:w="1217"/>
        <w:gridCol w:w="1432"/>
        <w:gridCol w:w="1004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8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12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下达任务单位</w:t>
            </w:r>
          </w:p>
        </w:tc>
        <w:tc>
          <w:tcPr>
            <w:tcW w:w="12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制定单位</w:t>
            </w:r>
          </w:p>
        </w:tc>
        <w:tc>
          <w:tcPr>
            <w:tcW w:w="143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标准编号</w:t>
            </w:r>
          </w:p>
        </w:tc>
        <w:tc>
          <w:tcPr>
            <w:tcW w:w="100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类别</w:t>
            </w:r>
          </w:p>
        </w:tc>
        <w:tc>
          <w:tcPr>
            <w:tcW w:w="121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是否颁布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6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3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6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3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6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6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3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（4）发表论文和出版专著</w:t>
      </w:r>
    </w:p>
    <w:tbl>
      <w:tblPr>
        <w:tblStyle w:val="6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627"/>
        <w:gridCol w:w="1711"/>
        <w:gridCol w:w="1712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79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62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17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作者及单位</w:t>
            </w:r>
          </w:p>
        </w:tc>
        <w:tc>
          <w:tcPr>
            <w:tcW w:w="171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刊物名称</w:t>
            </w:r>
          </w:p>
        </w:tc>
        <w:tc>
          <w:tcPr>
            <w:tcW w:w="171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79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2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79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2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79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2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注：论文类别指SCI、EI、ISTP、其它，专著类别指主编、参编。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（5）科技成果转化情况</w:t>
      </w:r>
    </w:p>
    <w:tbl>
      <w:tblPr>
        <w:tblStyle w:val="6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627"/>
        <w:gridCol w:w="1711"/>
        <w:gridCol w:w="1712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79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62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17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应用单位</w:t>
            </w:r>
          </w:p>
        </w:tc>
        <w:tc>
          <w:tcPr>
            <w:tcW w:w="171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技术水平</w:t>
            </w:r>
          </w:p>
        </w:tc>
        <w:tc>
          <w:tcPr>
            <w:tcW w:w="171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79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2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79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2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79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2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注：技术水平指被转化成果的水平，分为国际领先、国际先进、国内领先、国内先进。</w:t>
      </w:r>
    </w:p>
    <w:p>
      <w:pPr>
        <w:widowControl w:val="0"/>
        <w:numPr>
          <w:ilvl w:val="0"/>
          <w:numId w:val="0"/>
        </w:numPr>
        <w:ind w:leftChars="0" w:firstLine="420" w:firstLineChars="200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3.现有科研办公用房和仪器设备情况表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（1）现有科研、办公用房</w:t>
      </w:r>
    </w:p>
    <w:tbl>
      <w:tblPr>
        <w:tblStyle w:val="6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627"/>
        <w:gridCol w:w="1711"/>
        <w:gridCol w:w="1712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79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62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科研用房（m</w:t>
            </w:r>
            <w:r>
              <w:rPr>
                <w:rFonts w:hint="eastAsia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val="en-US" w:eastAsia="zh-CN"/>
              </w:rPr>
              <w:t>）</w:t>
            </w:r>
          </w:p>
        </w:tc>
        <w:tc>
          <w:tcPr>
            <w:tcW w:w="17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办公用房（m</w:t>
            </w:r>
            <w:r>
              <w:rPr>
                <w:rFonts w:hint="eastAsia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val="en-US" w:eastAsia="zh-CN"/>
              </w:rPr>
              <w:t>）</w:t>
            </w:r>
          </w:p>
        </w:tc>
        <w:tc>
          <w:tcPr>
            <w:tcW w:w="171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仪器设备（台套）</w:t>
            </w:r>
          </w:p>
        </w:tc>
        <w:tc>
          <w:tcPr>
            <w:tcW w:w="171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其仪器设备总值（万元）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79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262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3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（2）主要仪器设备情况表</w:t>
      </w:r>
    </w:p>
    <w:tbl>
      <w:tblPr>
        <w:tblStyle w:val="6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772"/>
        <w:gridCol w:w="1217"/>
        <w:gridCol w:w="1074"/>
        <w:gridCol w:w="1287"/>
        <w:gridCol w:w="1292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77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2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128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单价（万元）</w:t>
            </w:r>
          </w:p>
        </w:tc>
        <w:tc>
          <w:tcPr>
            <w:tcW w:w="129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总价（万元）</w:t>
            </w:r>
          </w:p>
        </w:tc>
        <w:tc>
          <w:tcPr>
            <w:tcW w:w="121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7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8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7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8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7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8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研究院的组织架构和运行管理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经费投入与保障措施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有关单位意见</w:t>
      </w:r>
    </w:p>
    <w:tbl>
      <w:tblPr>
        <w:tblStyle w:val="6"/>
        <w:tblW w:w="8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8220" w:type="dxa"/>
          </w:tcPr>
          <w:p>
            <w:pPr>
              <w:widowControl w:val="0"/>
              <w:numPr>
                <w:ilvl w:val="0"/>
                <w:numId w:val="9"/>
              </w:numPr>
              <w:ind w:left="420" w:leftChars="0" w:firstLine="0" w:firstLine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依托单位意见</w:t>
            </w:r>
          </w:p>
          <w:p>
            <w:pPr>
              <w:widowControl w:val="0"/>
              <w:numPr>
                <w:ilvl w:val="0"/>
                <w:numId w:val="0"/>
              </w:numPr>
              <w:ind w:left="420" w:left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="420" w:left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wordWrap w:val="0"/>
              <w:ind w:left="420" w:leftChars="0"/>
              <w:jc w:val="righ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（盖章）：         </w:t>
            </w:r>
          </w:p>
          <w:p>
            <w:pPr>
              <w:widowControl w:val="0"/>
              <w:numPr>
                <w:ilvl w:val="0"/>
                <w:numId w:val="0"/>
              </w:numPr>
              <w:wordWrap w:val="0"/>
              <w:ind w:left="420" w:leftChars="0"/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年   月   日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3" w:hRule="atLeast"/>
        </w:trPr>
        <w:tc>
          <w:tcPr>
            <w:tcW w:w="8220" w:type="dxa"/>
          </w:tcPr>
          <w:p>
            <w:pPr>
              <w:widowControl w:val="0"/>
              <w:numPr>
                <w:ilvl w:val="0"/>
                <w:numId w:val="9"/>
              </w:numPr>
              <w:ind w:left="420" w:leftChars="0" w:firstLine="0" w:firstLine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共建单位意见</w:t>
            </w:r>
          </w:p>
          <w:p>
            <w:pPr>
              <w:widowControl w:val="0"/>
              <w:numPr>
                <w:ilvl w:val="0"/>
                <w:numId w:val="0"/>
              </w:numPr>
              <w:ind w:left="420" w:left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="420" w:left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="420" w:left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="420" w:left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="420" w:left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="420" w:left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wordWrap w:val="0"/>
              <w:ind w:left="420" w:leftChars="0"/>
              <w:jc w:val="righ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（盖章）：          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年   月   日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7" w:hRule="atLeast"/>
        </w:trPr>
        <w:tc>
          <w:tcPr>
            <w:tcW w:w="8220" w:type="dxa"/>
          </w:tcPr>
          <w:p>
            <w:pPr>
              <w:widowControl w:val="0"/>
              <w:numPr>
                <w:ilvl w:val="0"/>
                <w:numId w:val="9"/>
              </w:numPr>
              <w:ind w:left="420" w:leftChars="0" w:firstLine="0" w:firstLine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归口管理部门意见和承诺</w:t>
            </w:r>
          </w:p>
          <w:p>
            <w:pPr>
              <w:widowControl w:val="0"/>
              <w:numPr>
                <w:ilvl w:val="0"/>
                <w:numId w:val="0"/>
              </w:numPr>
              <w:ind w:left="420" w:left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="420" w:left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wordWrap w:val="0"/>
              <w:ind w:left="420" w:leftChars="0"/>
              <w:jc w:val="righ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（盖章）：         </w:t>
            </w:r>
          </w:p>
          <w:p>
            <w:pPr>
              <w:widowControl w:val="0"/>
              <w:numPr>
                <w:ilvl w:val="0"/>
                <w:numId w:val="0"/>
              </w:numPr>
              <w:ind w:firstLine="5880" w:firstLineChars="21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年   月   日 </w:t>
            </w:r>
          </w:p>
        </w:tc>
      </w:tr>
    </w:tbl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附件：研究院章程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E993DA"/>
    <w:multiLevelType w:val="singleLevel"/>
    <w:tmpl w:val="8DE993D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27EC520"/>
    <w:multiLevelType w:val="singleLevel"/>
    <w:tmpl w:val="027EC52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43F80F1"/>
    <w:multiLevelType w:val="singleLevel"/>
    <w:tmpl w:val="043F80F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011FD3E"/>
    <w:multiLevelType w:val="singleLevel"/>
    <w:tmpl w:val="1011FD3E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264AF173"/>
    <w:multiLevelType w:val="singleLevel"/>
    <w:tmpl w:val="264AF173"/>
    <w:lvl w:ilvl="0" w:tentative="0">
      <w:start w:val="2"/>
      <w:numFmt w:val="decimal"/>
      <w:suff w:val="space"/>
      <w:lvlText w:val="%1."/>
      <w:lvlJc w:val="left"/>
    </w:lvl>
  </w:abstractNum>
  <w:abstractNum w:abstractNumId="5">
    <w:nsid w:val="4EB4FFC7"/>
    <w:multiLevelType w:val="singleLevel"/>
    <w:tmpl w:val="4EB4FFC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5FF7DB17"/>
    <w:multiLevelType w:val="singleLevel"/>
    <w:tmpl w:val="5FF7DB1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7579B71A"/>
    <w:multiLevelType w:val="singleLevel"/>
    <w:tmpl w:val="7579B71A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20" w:leftChars="0" w:firstLine="0" w:firstLineChars="0"/>
      </w:pPr>
    </w:lvl>
  </w:abstractNum>
  <w:abstractNum w:abstractNumId="8">
    <w:nsid w:val="7F7853E3"/>
    <w:multiLevelType w:val="singleLevel"/>
    <w:tmpl w:val="7F7853E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402C8"/>
    <w:rsid w:val="12030D2A"/>
    <w:rsid w:val="1D866783"/>
    <w:rsid w:val="1FED15BF"/>
    <w:rsid w:val="3390565E"/>
    <w:rsid w:val="60554595"/>
    <w:rsid w:val="653C5A43"/>
    <w:rsid w:val="6D3D2F85"/>
    <w:rsid w:val="6D784485"/>
    <w:rsid w:val="72C4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Office_10.8.2.6873_F1E327BC-269C-435d-A152-05C5408002CA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2019-07-25T02:15:00Z</dcterms:created>
  <dc:creator>LZM</dc:creator>
  <cp:lastModifiedBy>LZM</cp:lastModifiedBy>
  <cp:lastPrinted>2019-08-16T01:24:25Z</cp:lastPrinted>
  <dcterms:modified xsi:type="dcterms:W3CDTF">2019-08-16T01:24:57Z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2052-10.8.2.6873</vt:lpwstr>
  </property>
</Properties>
</file>