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附件2</w:t>
      </w:r>
    </w:p>
    <w:p>
      <w:pPr>
        <w:pStyle w:val="2"/>
        <w:rPr>
          <w:rFonts w:hint="eastAsia"/>
        </w:rPr>
      </w:pPr>
    </w:p>
    <w:p>
      <w:pPr>
        <w:ind w:right="280"/>
        <w:jc w:val="center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                                                                         </w:t>
      </w:r>
    </w:p>
    <w:p>
      <w:pPr>
        <w:ind w:right="280"/>
        <w:jc w:val="center"/>
        <w:rPr>
          <w:rFonts w:hint="eastAsia"/>
          <w:sz w:val="28"/>
          <w:lang w:val="en-US" w:eastAsia="zh-CN"/>
        </w:rPr>
      </w:pPr>
    </w:p>
    <w:p>
      <w:pPr>
        <w:jc w:val="center"/>
      </w:pPr>
    </w:p>
    <w:p/>
    <w:p>
      <w:pPr>
        <w:jc w:val="center"/>
        <w:rPr>
          <w:rFonts w:hint="eastAsia" w:ascii="方正小标宋简体" w:hAnsi="宋体" w:eastAsia="方正小标宋简体"/>
          <w:spacing w:val="30"/>
          <w:sz w:val="52"/>
          <w:szCs w:val="52"/>
        </w:rPr>
      </w:pPr>
      <w:r>
        <w:rPr>
          <w:rFonts w:hint="eastAsia" w:ascii="方正小标宋简体" w:hAnsi="宋体" w:eastAsia="方正小标宋简体"/>
          <w:spacing w:val="30"/>
          <w:sz w:val="52"/>
          <w:szCs w:val="52"/>
          <w:lang w:eastAsia="zh-CN"/>
        </w:rPr>
        <w:t>宁夏科协学会学术项目</w:t>
      </w:r>
      <w:r>
        <w:rPr>
          <w:rFonts w:hint="eastAsia" w:ascii="方正小标宋简体" w:hAnsi="宋体" w:eastAsia="方正小标宋简体"/>
          <w:spacing w:val="30"/>
          <w:sz w:val="52"/>
          <w:szCs w:val="52"/>
        </w:rPr>
        <w:t>任务书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spacing w:line="800" w:lineRule="exact"/>
        <w:rPr>
          <w:rFonts w:eastAsia="仿宋_GB2312"/>
          <w:sz w:val="30"/>
        </w:rPr>
      </w:pPr>
      <w:r>
        <w:rPr>
          <w:rFonts w:eastAsia="黑体"/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421640</wp:posOffset>
                </wp:positionV>
                <wp:extent cx="433387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25pt;margin-top:33.2pt;height:0pt;width:341.25pt;z-index:251658240;mso-width-relative:page;mso-height-relative:page;" filled="f" stroked="t" coordsize="21600,21600" o:gfxdata="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t0TYXWAAAACQEAAA8A&#10;AAAAAAAAAQAgAAAAIgAAAGRycy9kb3ducmV2LnhtbFBLAQIUABQAAAAIAIdO4kCgC3cD4AEAAKQD&#10;AAAOAAAAAAAAAAEAIAAAACUBAABkcnMvZTJvRG9jLnhtbFBLBQYAAAAABgAGAFkBAAB3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30"/>
        </w:rPr>
        <w:t>项目名称</w:t>
      </w:r>
      <w:r>
        <w:rPr>
          <w:sz w:val="30"/>
        </w:rPr>
        <w:t>：</w:t>
      </w:r>
      <w:r>
        <w:rPr>
          <w:rFonts w:eastAsia="仿宋_GB2312"/>
          <w:sz w:val="30"/>
        </w:rPr>
        <w:t xml:space="preserve"> </w:t>
      </w:r>
    </w:p>
    <w:p>
      <w:pPr>
        <w:spacing w:line="800" w:lineRule="exact"/>
        <w:rPr>
          <w:rFonts w:eastAsia="仿宋_GB2312"/>
          <w:sz w:val="30"/>
        </w:rPr>
      </w:pPr>
      <w:r>
        <w:rPr>
          <w:rFonts w:eastAsia="黑体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453390</wp:posOffset>
                </wp:positionV>
                <wp:extent cx="43243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pt;margin-top:35.7pt;height:0pt;width:340.5pt;z-index:251659264;mso-width-relative:page;mso-height-relative:page;" filled="f" stroked="t" coordsize="21600,21600" o:gfxdata="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LCRo9UAAAAJAQAADwAA&#10;AAAAAAABACAAAAAiAAAAZHJzL2Rvd25yZXYueG1sUEsBAhQAFAAAAAgAh07iQBltulrgAQAApAMA&#10;AA4AAAAAAAAAAQAgAAAAJAEAAGRycy9lMm9Eb2MueG1sUEsFBgAAAAAGAAYAWQEAAHYFAAAAAA=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30"/>
        </w:rPr>
        <w:t>项目编号</w:t>
      </w:r>
      <w:r>
        <w:rPr>
          <w:sz w:val="30"/>
        </w:rPr>
        <w:t>：</w:t>
      </w:r>
      <w:r>
        <w:rPr>
          <w:rFonts w:eastAsia="仿宋_GB2312"/>
          <w:sz w:val="30"/>
        </w:rPr>
        <w:t xml:space="preserve"> </w:t>
      </w:r>
    </w:p>
    <w:p>
      <w:pPr>
        <w:spacing w:line="800" w:lineRule="exact"/>
        <w:rPr>
          <w:rFonts w:hint="eastAsia" w:eastAsia="仿宋_GB2312"/>
          <w:color w:val="0000FF"/>
          <w:sz w:val="30"/>
        </w:rPr>
      </w:pPr>
      <w:r>
        <w:rPr>
          <w:rFonts w:hint="eastAsia" w:eastAsia="黑体"/>
          <w:color w:val="000000"/>
          <w:sz w:val="30"/>
          <w:lang w:eastAsia="zh-CN"/>
        </w:rPr>
        <w:t>项目</w:t>
      </w:r>
      <w:r>
        <w:rPr>
          <w:rFonts w:hint="eastAsia" w:eastAsia="黑体"/>
          <w:color w:val="000000"/>
          <w:sz w:val="30"/>
        </w:rPr>
        <w:t>申报</w:t>
      </w:r>
      <w:r>
        <w:rPr>
          <w:rFonts w:eastAsia="黑体"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469900</wp:posOffset>
                </wp:positionV>
                <wp:extent cx="3552190" cy="825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219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9.75pt;margin-top:37pt;height:0.65pt;width:279.7pt;z-index:251660288;mso-width-relative:page;mso-height-relative:page;" filled="f" stroked="t" coordsize="21600,21600" o:gfxdata="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qNbr22AAAAAkBAAAPAAAAAAAAAAEAIAAAACIAAABkcnMvZG93bnJldi54bWxQSwECFAAUAAAA&#10;CACHTuJAxbzxbO4BAAC5AwAADgAAAAAAAAABACAAAAAnAQAAZHJzL2Uyb0RvYy54bWxQSwUGAAAA&#10;AAYABgBZAQAAhwUAAAAA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color w:val="000000"/>
          <w:sz w:val="30"/>
          <w:lang w:eastAsia="zh-CN"/>
        </w:rPr>
        <w:t>实施</w:t>
      </w:r>
      <w:r>
        <w:rPr>
          <w:rFonts w:eastAsia="黑体"/>
          <w:color w:val="000000"/>
          <w:sz w:val="30"/>
        </w:rPr>
        <w:t>单位</w:t>
      </w:r>
      <w:r>
        <w:rPr>
          <w:color w:val="000000"/>
          <w:sz w:val="30"/>
        </w:rPr>
        <w:t>：</w:t>
      </w:r>
      <w:r>
        <w:rPr>
          <w:rFonts w:hint="eastAsia" w:eastAsia="黑体"/>
          <w:sz w:val="30"/>
          <w:lang w:eastAsia="zh-CN"/>
        </w:rPr>
        <w:t>（盖章）</w:t>
      </w:r>
      <w:r>
        <w:rPr>
          <w:rFonts w:hint="eastAsia" w:eastAsia="仿宋_GB2312"/>
          <w:color w:val="0000FF"/>
          <w:sz w:val="30"/>
        </w:rPr>
        <w:t xml:space="preserve"> </w:t>
      </w:r>
    </w:p>
    <w:p>
      <w:pPr>
        <w:spacing w:line="800" w:lineRule="exact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487045</wp:posOffset>
                </wp:positionV>
                <wp:extent cx="3520440" cy="0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04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2.25pt;margin-top:38.35pt;height:0pt;width:277.2pt;z-index:251661312;mso-width-relative:page;mso-height-relative:page;" filled="f" stroked="t" coordsize="21600,21600" o:gfxdata="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kA&#10;u+rXAAAACQEAAA8AAAAAAAAAAQAgAAAAIgAAAGRycy9kb3ducmV2LnhtbFBLAQIUABQAAAAIAIdO&#10;4kDMgWFL6wEAALYDAAAOAAAAAAAAAAEAIAAAACYBAABkcnMvZTJvRG9jLnhtbFBLBQYAAAAABgAG&#10;AFkBAACDBQAAAAA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黑体"/>
          <w:sz w:val="30"/>
        </w:rPr>
        <w:t>项目负责人</w:t>
      </w:r>
      <w:r>
        <w:rPr>
          <w:rFonts w:hint="eastAsia" w:eastAsia="黑体"/>
          <w:sz w:val="30"/>
          <w:lang w:eastAsia="zh-CN"/>
        </w:rPr>
        <w:t>及电话</w:t>
      </w:r>
      <w:r>
        <w:rPr>
          <w:rFonts w:hint="eastAsia" w:eastAsia="黑体"/>
          <w:sz w:val="30"/>
        </w:rPr>
        <w:t xml:space="preserve">：     </w:t>
      </w:r>
    </w:p>
    <w:p>
      <w:pPr>
        <w:spacing w:line="800" w:lineRule="exact"/>
        <w:rPr>
          <w:rFonts w:hint="eastAsia" w:eastAsia="黑体"/>
          <w:sz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ascii="方正小标宋简体" w:hAnsi="宋体" w:eastAsia="方正小标宋简体"/>
          <w:spacing w:val="30"/>
          <w:sz w:val="48"/>
          <w:szCs w:val="48"/>
        </w:rPr>
      </w:pPr>
    </w:p>
    <w:p>
      <w:pPr>
        <w:jc w:val="center"/>
        <w:rPr>
          <w:rFonts w:ascii="方正小标宋简体" w:hAnsi="宋体" w:eastAsia="方正小标宋简体"/>
          <w:spacing w:val="30"/>
          <w:sz w:val="48"/>
          <w:szCs w:val="48"/>
        </w:rPr>
      </w:pPr>
      <w:r>
        <w:rPr>
          <w:rFonts w:ascii="方正小标宋简体" w:hAnsi="宋体" w:eastAsia="方正小标宋简体"/>
          <w:spacing w:val="30"/>
          <w:sz w:val="48"/>
          <w:szCs w:val="48"/>
        </w:rPr>
        <w:t>填 写 说 明</w:t>
      </w:r>
    </w:p>
    <w:p>
      <w:pPr>
        <w:jc w:val="center"/>
        <w:rPr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</w:rPr>
        <w:t xml:space="preserve">  一、本任务书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28"/>
        </w:rPr>
        <w:t>根据《项目申报书》内容填写，组织申报部门和归口管理部门分级审核。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</w:rPr>
        <w:t>二、项目</w:t>
      </w:r>
      <w:r>
        <w:rPr>
          <w:rFonts w:hint="eastAsia" w:ascii="仿宋_GB2312" w:hAnsi="仿宋_GB2312" w:cs="仿宋_GB2312"/>
          <w:sz w:val="28"/>
          <w:lang w:eastAsia="zh-CN"/>
        </w:rPr>
        <w:t>名称及项目</w:t>
      </w:r>
      <w:r>
        <w:rPr>
          <w:rFonts w:hint="eastAsia" w:ascii="仿宋_GB2312" w:hAnsi="仿宋_GB2312" w:eastAsia="仿宋_GB2312" w:cs="仿宋_GB2312"/>
          <w:sz w:val="28"/>
        </w:rPr>
        <w:t>编号</w:t>
      </w:r>
      <w:r>
        <w:rPr>
          <w:rFonts w:hint="eastAsia" w:ascii="仿宋_GB2312" w:hAnsi="仿宋_GB2312" w:cs="仿宋_GB2312"/>
          <w:sz w:val="28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按照宁夏科协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年度学术交流项目和创新驱动助力工程项目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立项名单中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的</w:t>
      </w:r>
      <w:r>
        <w:rPr>
          <w:rFonts w:hint="eastAsia" w:ascii="仿宋_GB2312" w:hAnsi="仿宋_GB2312" w:cs="仿宋_GB2312"/>
          <w:sz w:val="28"/>
          <w:lang w:val="en-US" w:eastAsia="zh-CN"/>
        </w:rPr>
        <w:t>名称和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编号对应填写。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cs="仿宋_GB2312"/>
          <w:sz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</w:rPr>
        <w:t>、任务书文本需采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用A4纸正反</w:t>
      </w:r>
      <w:r>
        <w:rPr>
          <w:rFonts w:hint="eastAsia" w:ascii="仿宋_GB2312" w:hAnsi="仿宋_GB2312" w:eastAsia="仿宋_GB2312" w:cs="仿宋_GB2312"/>
          <w:sz w:val="28"/>
        </w:rPr>
        <w:t>打印装订，表格中一律用小四号宋体填写，必须每份签章。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8"/>
          <w:lang w:val="en-US" w:eastAsia="zh-CN"/>
        </w:rPr>
        <w:t xml:space="preserve">    四</w:t>
      </w:r>
      <w:r>
        <w:rPr>
          <w:rFonts w:hint="eastAsia" w:ascii="仿宋_GB2312" w:hAnsi="仿宋_GB2312" w:eastAsia="仿宋_GB2312" w:cs="仿宋_GB2312"/>
          <w:sz w:val="28"/>
        </w:rPr>
        <w:t>、单位名称需填写标准全称，地址及电话等联系方式要准确无误。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outlineLvl w:val="9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outlineLvl w:val="9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outlineLvl w:val="9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outlineLvl w:val="9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outlineLvl w:val="9"/>
        <w:rPr>
          <w:rFonts w:hint="eastAsia" w:ascii="Times New Roman" w:hAnsi="Times New Roman" w:cs="Times New Roman"/>
          <w:lang w:val="en-US" w:eastAsia="zh-CN"/>
        </w:rPr>
      </w:pPr>
    </w:p>
    <w:tbl>
      <w:tblPr>
        <w:tblStyle w:val="7"/>
        <w:tblpPr w:leftFromText="180" w:rightFromText="180" w:vertAnchor="text" w:tblpY="1"/>
        <w:tblOverlap w:val="never"/>
        <w:tblW w:w="89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046"/>
        <w:gridCol w:w="2268"/>
        <w:gridCol w:w="27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953" w:type="dxa"/>
            <w:gridSpan w:val="4"/>
            <w:vAlign w:val="center"/>
          </w:tcPr>
          <w:p>
            <w:pPr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一、项目</w:t>
            </w:r>
            <w:r>
              <w:rPr>
                <w:rFonts w:hint="eastAsia" w:eastAsia="黑体"/>
                <w:sz w:val="28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项目名称</w:t>
            </w:r>
          </w:p>
        </w:tc>
        <w:tc>
          <w:tcPr>
            <w:tcW w:w="70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89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项目资金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（万元）</w:t>
            </w:r>
          </w:p>
        </w:tc>
        <w:tc>
          <w:tcPr>
            <w:tcW w:w="20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资金总额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自筹资金</w:t>
            </w:r>
          </w:p>
        </w:tc>
        <w:tc>
          <w:tcPr>
            <w:tcW w:w="274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立项批复资金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74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89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项目</w:t>
            </w:r>
            <w:r>
              <w:rPr>
                <w:rFonts w:hint="eastAsia" w:ascii="仿宋_GB2312"/>
                <w:sz w:val="28"/>
                <w:lang w:eastAsia="zh-CN"/>
              </w:rPr>
              <w:t>申报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实施单位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及联系电话</w:t>
            </w: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单位地址</w:t>
            </w: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953" w:type="dxa"/>
            <w:gridSpan w:val="4"/>
            <w:vAlign w:val="center"/>
          </w:tcPr>
          <w:p>
            <w:pPr>
              <w:spacing w:line="42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eastAsia="黑体"/>
                <w:sz w:val="28"/>
              </w:rPr>
              <w:t>二、</w:t>
            </w:r>
            <w:r>
              <w:rPr>
                <w:rFonts w:hint="eastAsia" w:eastAsia="黑体"/>
                <w:sz w:val="28"/>
              </w:rPr>
              <w:t>项目</w:t>
            </w:r>
            <w:r>
              <w:rPr>
                <w:rFonts w:hint="eastAsia" w:eastAsia="黑体"/>
                <w:sz w:val="28"/>
                <w:lang w:eastAsia="zh-CN"/>
              </w:rPr>
              <w:t>概况</w:t>
            </w:r>
            <w:r>
              <w:rPr>
                <w:rFonts w:hint="eastAsia" w:eastAsia="黑体"/>
                <w:sz w:val="28"/>
              </w:rPr>
              <w:t>（包括目的</w:t>
            </w:r>
            <w:r>
              <w:rPr>
                <w:rFonts w:hint="eastAsia" w:eastAsia="黑体"/>
                <w:sz w:val="28"/>
                <w:lang w:eastAsia="zh-CN"/>
              </w:rPr>
              <w:t>、意义、工作</w:t>
            </w:r>
            <w:r>
              <w:rPr>
                <w:rFonts w:hint="eastAsia" w:eastAsia="黑体"/>
                <w:sz w:val="28"/>
              </w:rPr>
              <w:t>内容</w:t>
            </w:r>
            <w:r>
              <w:rPr>
                <w:rFonts w:hint="eastAsia" w:eastAsia="黑体"/>
                <w:sz w:val="28"/>
                <w:lang w:eastAsia="zh-CN"/>
              </w:rPr>
              <w:t>等</w:t>
            </w:r>
            <w:r>
              <w:rPr>
                <w:rFonts w:hint="eastAsia" w:eastAsia="黑体"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953" w:type="dxa"/>
            <w:gridSpan w:val="4"/>
            <w:vAlign w:val="center"/>
          </w:tcPr>
          <w:p>
            <w:pPr>
              <w:spacing w:line="420" w:lineRule="exact"/>
              <w:jc w:val="left"/>
              <w:rPr>
                <w:rFonts w:hint="eastAsia" w:eastAsia="黑体"/>
                <w:sz w:val="28"/>
              </w:rPr>
            </w:pPr>
          </w:p>
          <w:p>
            <w:pPr>
              <w:spacing w:line="420" w:lineRule="exact"/>
              <w:jc w:val="left"/>
              <w:rPr>
                <w:rFonts w:hint="eastAsia" w:eastAsia="黑体"/>
                <w:sz w:val="28"/>
              </w:rPr>
            </w:pPr>
          </w:p>
          <w:p>
            <w:pPr>
              <w:spacing w:line="420" w:lineRule="exact"/>
              <w:jc w:val="left"/>
              <w:rPr>
                <w:rFonts w:hint="eastAsia" w:eastAsia="黑体"/>
                <w:sz w:val="28"/>
              </w:rPr>
            </w:pPr>
          </w:p>
          <w:p>
            <w:pPr>
              <w:spacing w:line="420" w:lineRule="exact"/>
              <w:jc w:val="left"/>
              <w:rPr>
                <w:rFonts w:hint="eastAsia" w:eastAsia="黑体"/>
                <w:sz w:val="28"/>
              </w:rPr>
            </w:pPr>
          </w:p>
          <w:p>
            <w:pPr>
              <w:spacing w:line="420" w:lineRule="exact"/>
              <w:jc w:val="left"/>
              <w:rPr>
                <w:rFonts w:hint="eastAsia" w:eastAsia="黑体"/>
                <w:sz w:val="28"/>
              </w:rPr>
            </w:pPr>
          </w:p>
          <w:p>
            <w:pPr>
              <w:spacing w:line="420" w:lineRule="exact"/>
              <w:jc w:val="left"/>
              <w:rPr>
                <w:rFonts w:hint="eastAsia" w:eastAsia="黑体"/>
                <w:sz w:val="28"/>
              </w:rPr>
            </w:pPr>
          </w:p>
          <w:p>
            <w:pPr>
              <w:spacing w:line="420" w:lineRule="exact"/>
              <w:jc w:val="left"/>
              <w:rPr>
                <w:rFonts w:hint="eastAsia" w:eastAsia="黑体"/>
                <w:sz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20" w:lineRule="exact"/>
              <w:jc w:val="left"/>
              <w:rPr>
                <w:rFonts w:hint="eastAsia" w:eastAsia="黑体"/>
                <w:sz w:val="28"/>
              </w:rPr>
            </w:pPr>
          </w:p>
          <w:p>
            <w:pPr>
              <w:spacing w:line="420" w:lineRule="exact"/>
              <w:jc w:val="left"/>
              <w:rPr>
                <w:rFonts w:hint="eastAsia" w:eastAsia="黑体"/>
                <w:sz w:val="28"/>
              </w:rPr>
            </w:pPr>
          </w:p>
          <w:p>
            <w:pPr>
              <w:spacing w:line="420" w:lineRule="exact"/>
              <w:jc w:val="left"/>
              <w:rPr>
                <w:rFonts w:hint="eastAsia" w:eastAsia="黑体"/>
                <w:sz w:val="28"/>
              </w:rPr>
            </w:pPr>
          </w:p>
          <w:p>
            <w:pPr>
              <w:spacing w:line="420" w:lineRule="exact"/>
              <w:jc w:val="left"/>
              <w:rPr>
                <w:rFonts w:hint="eastAsia" w:eastAsia="黑体"/>
                <w:sz w:val="28"/>
              </w:rPr>
            </w:pPr>
          </w:p>
        </w:tc>
      </w:tr>
    </w:tbl>
    <w:tbl>
      <w:tblPr>
        <w:tblStyle w:val="7"/>
        <w:tblW w:w="892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926" w:type="dxa"/>
            <w:vAlign w:val="center"/>
          </w:tcPr>
          <w:p>
            <w:pPr>
              <w:tabs>
                <w:tab w:val="left" w:pos="4935"/>
              </w:tabs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三、</w:t>
            </w:r>
            <w:r>
              <w:rPr>
                <w:rFonts w:hint="eastAsia" w:eastAsia="黑体"/>
                <w:sz w:val="28"/>
              </w:rPr>
              <w:t>项目预期</w:t>
            </w:r>
            <w:r>
              <w:rPr>
                <w:rFonts w:hint="eastAsia" w:eastAsia="黑体"/>
                <w:sz w:val="28"/>
                <w:lang w:eastAsia="zh-CN"/>
              </w:rPr>
              <w:t>成果</w:t>
            </w:r>
            <w:r>
              <w:rPr>
                <w:rFonts w:hint="eastAsia" w:eastAsia="黑体"/>
                <w:sz w:val="28"/>
              </w:rPr>
              <w:t>及考核指标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atLeast"/>
        </w:trPr>
        <w:tc>
          <w:tcPr>
            <w:tcW w:w="892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926" w:type="dxa"/>
            <w:vAlign w:val="center"/>
          </w:tcPr>
          <w:p>
            <w:pPr>
              <w:tabs>
                <w:tab w:val="left" w:pos="4935"/>
              </w:tabs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四</w:t>
            </w:r>
            <w:r>
              <w:rPr>
                <w:rFonts w:eastAsia="黑体"/>
                <w:sz w:val="28"/>
              </w:rPr>
              <w:t>、</w:t>
            </w:r>
            <w:r>
              <w:rPr>
                <w:rFonts w:hint="eastAsia" w:eastAsia="黑体"/>
                <w:sz w:val="28"/>
              </w:rPr>
              <w:t>计划进度、时间节点及阶段目标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</w:trPr>
        <w:tc>
          <w:tcPr>
            <w:tcW w:w="892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926" w:type="dxa"/>
            <w:vAlign w:val="center"/>
          </w:tcPr>
          <w:p>
            <w:pPr>
              <w:tabs>
                <w:tab w:val="left" w:pos="4935"/>
              </w:tabs>
              <w:rPr>
                <w:rFonts w:hint="eastAsia" w:eastAsia="黑体"/>
                <w:sz w:val="28"/>
                <w:lang w:eastAsia="zh-CN"/>
              </w:rPr>
            </w:pPr>
            <w:r>
              <w:rPr>
                <w:rFonts w:hint="eastAsia" w:eastAsia="黑体"/>
                <w:sz w:val="28"/>
              </w:rPr>
              <w:t>五</w:t>
            </w:r>
            <w:r>
              <w:rPr>
                <w:rFonts w:eastAsia="黑体"/>
                <w:sz w:val="28"/>
              </w:rPr>
              <w:t>、</w:t>
            </w:r>
            <w:r>
              <w:rPr>
                <w:rFonts w:hint="eastAsia" w:eastAsia="黑体"/>
                <w:sz w:val="28"/>
              </w:rPr>
              <w:t>资金主要用途、</w:t>
            </w:r>
            <w:r>
              <w:rPr>
                <w:rFonts w:hint="eastAsia" w:eastAsia="黑体"/>
                <w:sz w:val="28"/>
                <w:lang w:eastAsia="zh-CN"/>
              </w:rPr>
              <w:t>预算</w:t>
            </w:r>
            <w:r>
              <w:rPr>
                <w:rFonts w:hint="eastAsia" w:eastAsia="黑体"/>
                <w:sz w:val="28"/>
              </w:rPr>
              <w:t>明细</w:t>
            </w:r>
            <w:r>
              <w:rPr>
                <w:rFonts w:hint="eastAsia" w:eastAsia="黑体"/>
                <w:sz w:val="28"/>
                <w:lang w:eastAsia="zh-CN"/>
              </w:rPr>
              <w:t>及测算依据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892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6" w:type="dxa"/>
            <w:vAlign w:val="center"/>
          </w:tcPr>
          <w:p>
            <w:pPr>
              <w:tabs>
                <w:tab w:val="left" w:pos="4935"/>
              </w:tabs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黑体"/>
                <w:sz w:val="28"/>
                <w:lang w:eastAsia="zh-CN"/>
              </w:rPr>
              <w:t>六</w:t>
            </w:r>
            <w:r>
              <w:rPr>
                <w:rFonts w:eastAsia="黑体"/>
                <w:sz w:val="28"/>
              </w:rPr>
              <w:t>、</w:t>
            </w:r>
            <w:r>
              <w:rPr>
                <w:rFonts w:hint="eastAsia" w:eastAsia="黑体"/>
                <w:sz w:val="28"/>
                <w:lang w:eastAsia="zh-CN"/>
              </w:rPr>
              <w:t>项目要求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3" w:hRule="atLeast"/>
        </w:trPr>
        <w:tc>
          <w:tcPr>
            <w:tcW w:w="89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napToGrid w:val="0"/>
              <w:spacing w:line="360" w:lineRule="exact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（一）项目管理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napToGrid w:val="0"/>
              <w:spacing w:line="360" w:lineRule="exact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宁夏科协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学会学术部负责对项目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进展及完成情况进行监督、检查和验收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napToGrid w:val="0"/>
              <w:spacing w:line="360" w:lineRule="exact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申报实施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单位负责项目的执行，按要求编报项目执行情况和有关统计报表，及时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报送宁夏科协学会学术部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eastAsia="zh-CN"/>
              </w:rPr>
              <w:t>（二）具体实施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须有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专人负责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.学术交流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项目实施时，应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邀请宁夏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科协参加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，并在活动会标及信息报道中体现有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宁夏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科协支持。创新驱动助力工程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项目执行过程中，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项目服务对象的有关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场所悬挂牌匾，按照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宁夏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科协要求统一名称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和规格。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学术交流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应以问题为导向，以创新为动力，秉承科学精神，杜绝学术不端行为。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创新驱动助力工程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项目应明确工作重点、进度安排、工作目标以及资金使用方向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，要立足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实际，组织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开展科技对接服务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为企业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培养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科技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人才，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促进科技成果转化应用，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助力企业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（园区）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创新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发展。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（三）经费拨付及使用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项目经费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按财政有关要求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申报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实施单位。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.项目申报实施单位须确保专款专用，经费使用应严格遵守有关财务制度规定，主要用于师资费、场地费、资料费、食宿交通费等相关支出。。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eastAsia="zh-CN"/>
              </w:rPr>
              <w:t>完成时间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项目应于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日前完成。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如遇不可抗力因素等特殊情况，需变更项目内容的应提前报备，经同意后方可调整。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eastAsia="zh-CN"/>
              </w:rPr>
              <w:t>（五）项目结题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完成后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15个工作日内，项目申报实施单位须将结题材料纸质版一式两份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宁夏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科协学会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学术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学术交流项目结题材料包括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活动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方案、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通知、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会议手册、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议程、专家简介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活动简报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、经费支出明细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和项目总结等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创新驱动助力工程项目结题材料包括工作方案、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活动信息、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工作纪实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、工作成效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、经费支出明细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以及项目总结报告（含工作总结、合作协议书或其他成果等）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等，以上材料应集结成册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（六）其他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任务书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份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，宁夏科协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留存2份，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项目申报实施单位留存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1份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926" w:type="dxa"/>
            <w:vAlign w:val="center"/>
          </w:tcPr>
          <w:p>
            <w:pPr>
              <w:tabs>
                <w:tab w:val="left" w:pos="4935"/>
              </w:tabs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  <w:lang w:eastAsia="zh-CN"/>
              </w:rPr>
              <w:t>七</w:t>
            </w:r>
            <w:r>
              <w:rPr>
                <w:rFonts w:eastAsia="黑体"/>
                <w:sz w:val="28"/>
              </w:rPr>
              <w:t>、</w:t>
            </w:r>
            <w:r>
              <w:rPr>
                <w:rFonts w:hint="eastAsia" w:eastAsia="黑体"/>
                <w:sz w:val="28"/>
                <w:lang w:eastAsia="zh-CN"/>
              </w:rPr>
              <w:t>申报实施单位</w:t>
            </w:r>
            <w:r>
              <w:rPr>
                <w:rFonts w:hint="eastAsia" w:eastAsia="黑体"/>
                <w:sz w:val="28"/>
              </w:rPr>
              <w:t>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3" w:hRule="atLeast"/>
        </w:trPr>
        <w:tc>
          <w:tcPr>
            <w:tcW w:w="8926" w:type="dxa"/>
            <w:vAlign w:val="top"/>
          </w:tcPr>
          <w:p>
            <w:pPr>
              <w:spacing w:line="500" w:lineRule="exact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单位户名：</w:t>
            </w:r>
          </w:p>
          <w:p>
            <w:pPr>
              <w:spacing w:line="500" w:lineRule="exact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开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户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行：</w:t>
            </w:r>
          </w:p>
          <w:p>
            <w:pPr>
              <w:spacing w:line="500" w:lineRule="exact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账</w:t>
            </w:r>
            <w:r>
              <w:rPr>
                <w:rFonts w:ascii="黑体" w:hAnsi="宋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 xml:space="preserve"> 号：</w:t>
            </w:r>
          </w:p>
          <w:p>
            <w:pPr>
              <w:spacing w:line="500" w:lineRule="exact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财务负责人：</w:t>
            </w:r>
          </w:p>
          <w:p>
            <w:pPr>
              <w:spacing w:line="500" w:lineRule="exact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项目负责人：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单位负责人</w:t>
            </w: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黑体" w:hAnsi="宋体" w:eastAsia="黑体"/>
                <w:sz w:val="24"/>
                <w:szCs w:val="24"/>
              </w:rPr>
              <w:t xml:space="preserve">               </w:t>
            </w:r>
          </w:p>
          <w:p>
            <w:pPr>
              <w:spacing w:line="500" w:lineRule="exac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line="460" w:lineRule="exact"/>
              <w:ind w:firstLine="5192" w:firstLineChars="220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单位公章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 xml:space="preserve"> 年    月   日</w:t>
            </w:r>
          </w:p>
          <w:p>
            <w:pPr>
              <w:spacing w:line="28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26" w:type="dxa"/>
            <w:vAlign w:val="top"/>
          </w:tcPr>
          <w:p>
            <w:pPr>
              <w:tabs>
                <w:tab w:val="left" w:pos="4935"/>
              </w:tabs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黑体"/>
                <w:sz w:val="28"/>
                <w:lang w:eastAsia="zh-CN"/>
              </w:rPr>
              <w:t>八</w:t>
            </w:r>
            <w:r>
              <w:rPr>
                <w:rFonts w:hint="eastAsia" w:eastAsia="黑体"/>
                <w:sz w:val="28"/>
              </w:rPr>
              <w:t>、</w:t>
            </w:r>
            <w:r>
              <w:rPr>
                <w:rFonts w:hint="eastAsia" w:eastAsia="黑体"/>
                <w:sz w:val="28"/>
                <w:lang w:eastAsia="zh-CN"/>
              </w:rPr>
              <w:t>宁夏科协学会学术部</w:t>
            </w:r>
            <w:r>
              <w:rPr>
                <w:rFonts w:hint="eastAsia" w:eastAsia="黑体"/>
                <w:sz w:val="28"/>
              </w:rPr>
              <w:t>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892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3776" w:firstLineChars="160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 xml:space="preserve">         </w:t>
            </w:r>
          </w:p>
          <w:p>
            <w:pPr>
              <w:spacing w:line="500" w:lineRule="exac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line="460" w:lineRule="exact"/>
              <w:ind w:firstLine="5192" w:firstLineChars="220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单位公章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 xml:space="preserve"> 年    月   日</w:t>
            </w: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outlineLvl w:val="9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outlineLvl w:val="9"/>
        <w:rPr>
          <w:rFonts w:hint="eastAsia" w:ascii="宋体" w:hAnsi="宋体"/>
          <w:spacing w:val="-10"/>
          <w:sz w:val="32"/>
          <w:szCs w:val="32"/>
        </w:rPr>
      </w:pPr>
      <w:r>
        <w:rPr>
          <w:rFonts w:hint="eastAsia" w:ascii="黑体" w:eastAsia="黑体"/>
          <w:w w:val="95"/>
          <w:sz w:val="32"/>
          <w:szCs w:val="32"/>
        </w:rPr>
        <w:t>附件</w:t>
      </w:r>
      <w:r>
        <w:rPr>
          <w:rFonts w:hint="eastAsia" w:ascii="黑体" w:eastAsia="黑体"/>
          <w:w w:val="95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宁夏科协学术交流及学会能力提升专项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绩效目标表</w:t>
      </w:r>
    </w:p>
    <w:tbl>
      <w:tblPr>
        <w:tblStyle w:val="7"/>
        <w:tblW w:w="889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7"/>
        <w:gridCol w:w="922"/>
        <w:gridCol w:w="1218"/>
        <w:gridCol w:w="1608"/>
        <w:gridCol w:w="1557"/>
        <w:gridCol w:w="1247"/>
        <w:gridCol w:w="13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31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申报项目名称</w:t>
            </w:r>
          </w:p>
        </w:tc>
        <w:tc>
          <w:tcPr>
            <w:tcW w:w="575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31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（盖章）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负责人及电话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3137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资金（万元）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196" w:firstLineChars="1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 额：</w:t>
            </w:r>
          </w:p>
        </w:tc>
        <w:tc>
          <w:tcPr>
            <w:tcW w:w="41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313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其中：项目资金</w:t>
            </w:r>
          </w:p>
        </w:tc>
        <w:tc>
          <w:tcPr>
            <w:tcW w:w="41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313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 xml:space="preserve"> 其他资金</w:t>
            </w:r>
          </w:p>
        </w:tc>
        <w:tc>
          <w:tcPr>
            <w:tcW w:w="41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</w:t>
            </w:r>
          </w:p>
        </w:tc>
        <w:tc>
          <w:tcPr>
            <w:tcW w:w="7893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93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997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outlineLvl w:val="9"/>
        <w:rPr>
          <w:rFonts w:hint="eastAsia" w:ascii="Times New Roman" w:hAnsi="Times New Roman" w:cs="Times New Roman"/>
          <w:lang w:val="en-US" w:eastAsia="zh-CN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28" w:left="1587" w:header="0" w:footer="1417" w:gutter="0"/>
      <w:pgNumType w:fmt="decimal"/>
      <w:cols w:space="720" w:num="1"/>
      <w:rtlGutter w:val="0"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4744720</wp:posOffset>
              </wp:positionH>
              <wp:positionV relativeFrom="paragraph">
                <wp:posOffset>20320</wp:posOffset>
              </wp:positionV>
              <wp:extent cx="848360" cy="2914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3.6pt;margin-top:1.6pt;height:22.95pt;width:66.8pt;mso-position-horizontal-relative:margin;z-index:251659264;mso-width-relative:page;mso-height-relative:page;" filled="f" stroked="f" coordsize="21600,21600" o:gfxdata="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KU/NY/YAAAACAEAAA8AAAAAAAAA&#10;AQAgAAAAIgAAAGRycy9kb3ducmV2LnhtbFBLAQIUABQAAAAIAIdO4kBM+DBPnwEAACMDAAAOAAAA&#10;AAAAAAEAIAAAACcBAABkcnMvZTJvRG9jLnhtbFBLBQYAAAAABgAGAFkBAAA4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7176770</wp:posOffset>
              </wp:positionH>
              <wp:positionV relativeFrom="paragraph">
                <wp:posOffset>153670</wp:posOffset>
              </wp:positionV>
              <wp:extent cx="808355" cy="47244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8355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5.1pt;margin-top:12.1pt;height:37.2pt;width:63.65pt;mso-position-horizontal-relative:margin;z-index:251658240;mso-width-relative:page;mso-height-relative:page;" filled="f" stroked="f" coordsize="21600,21600" o:gfxdata="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aqjNbaAAAACwEAAA8AAAAA&#10;AAAAAQAgAAAAIgAAAGRycy9kb3ducmV2LnhtbFBLAQIUABQAAAAIAIdO4kCeDP5JoAEAACMDAAAO&#10;AAAAAAAAAAEAIAAAACkBAABkcnMvZTJvRG9jLnhtbFBLBQYAAAAABgAGAFkBAAA7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205105</wp:posOffset>
              </wp:positionH>
              <wp:positionV relativeFrom="paragraph">
                <wp:posOffset>20320</wp:posOffset>
              </wp:positionV>
              <wp:extent cx="848360" cy="2914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15pt;margin-top:1.6pt;height:22.95pt;width:66.8pt;mso-position-horizontal-relative:margin;z-index:251660288;mso-width-relative:page;mso-height-relative:page;" filled="f" stroked="f" coordsize="21600,21600" o:gfxdata="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Hdl//3WAAAABwEAAA8AAAAAAAAAAQAg&#10;AAAAIgAAAGRycy9kb3ducmV2LnhtbFBLAQIUABQAAAAIAIdO4kAS7DtxngEAACMDAAAOAAAAAAAA&#10;AAEAIAAAACUBAABkcnMvZTJvRG9jLnhtbFBLBQYAAAAABgAGAFkBAAA1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E2A65"/>
    <w:rsid w:val="273E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Tahoma" w:hAnsi="Tahoma" w:eastAsia="黑体"/>
      <w:sz w:val="30"/>
      <w:szCs w:val="20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 w:firstLineChars="20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"/>
    <w:basedOn w:val="1"/>
    <w:link w:val="5"/>
    <w:uiPriority w:val="0"/>
    <w:rPr>
      <w:rFonts w:ascii="Tahoma" w:hAnsi="Tahoma" w:eastAsia="黑体"/>
      <w:sz w:val="30"/>
      <w:szCs w:val="20"/>
    </w:rPr>
  </w:style>
  <w:style w:type="paragraph" w:customStyle="1" w:styleId="8">
    <w:name w:val="NormalIndent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</w:style>
  <w:style w:type="character" w:customStyle="1" w:styleId="9">
    <w:name w:val="font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2023-06-27T08:02:00Z</dcterms:created>
  <dc:creator>未定义</dc:creator>
  <cp:lastModifiedBy>未定义</cp:lastModifiedBy>
  <dcterms:modified xsi:type="dcterms:W3CDTF">2023-06-27T08:03:43Z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