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hint="default" w:ascii="Times New Roman" w:hAnsi="Times New Roman" w:eastAsia="黑体" w:cs="Times New Roman"/>
          <w:szCs w:val="32"/>
          <w:lang w:val="en-US" w:eastAsia="zh-CN"/>
        </w:rPr>
      </w:pPr>
      <w:bookmarkStart w:id="0" w:name="_GoBack"/>
      <w:bookmarkEnd w:id="0"/>
      <w:r>
        <w:rPr>
          <w:rFonts w:hint="default" w:ascii="Times New Roman" w:hAnsi="Times New Roman" w:eastAsia="黑体" w:cs="Times New Roman"/>
          <w:szCs w:val="32"/>
          <w:lang w:val="en-US" w:eastAsia="zh-CN"/>
        </w:rPr>
        <w:t>附件2</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jc w:val="center"/>
        <w:textAlignment w:val="auto"/>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eastAsia="zh-CN"/>
        </w:rPr>
        <w:t>外国人</w:t>
      </w:r>
      <w:r>
        <w:rPr>
          <w:rFonts w:hint="eastAsia" w:eastAsia="方正小标宋_GBK" w:cs="Times New Roman"/>
          <w:color w:val="auto"/>
          <w:sz w:val="44"/>
          <w:szCs w:val="44"/>
          <w:lang w:eastAsia="zh-CN"/>
        </w:rPr>
        <w:t>来华</w:t>
      </w:r>
      <w:r>
        <w:rPr>
          <w:rFonts w:hint="default" w:ascii="Times New Roman" w:hAnsi="Times New Roman" w:eastAsia="方正小标宋_GBK" w:cs="Times New Roman"/>
          <w:color w:val="auto"/>
          <w:sz w:val="44"/>
          <w:szCs w:val="44"/>
          <w:lang w:eastAsia="zh-CN"/>
        </w:rPr>
        <w:t>工作许可实施规范</w:t>
      </w:r>
    </w:p>
    <w:p>
      <w:pPr>
        <w:pStyle w:val="7"/>
        <w:keepNext w:val="0"/>
        <w:keepLines w:val="0"/>
        <w:pageBreakBefore w:val="0"/>
        <w:widowControl w:val="0"/>
        <w:kinsoku/>
        <w:wordWrap/>
        <w:overflowPunct/>
        <w:topLinePunct w:val="0"/>
        <w:autoSpaceDE/>
        <w:autoSpaceDN/>
        <w:bidi w:val="0"/>
        <w:adjustRightInd/>
        <w:spacing w:line="579" w:lineRule="exact"/>
        <w:ind w:left="0" w:leftChars="0" w:firstLine="0" w:firstLineChars="0"/>
        <w:jc w:val="both"/>
        <w:textAlignment w:val="auto"/>
        <w:rPr>
          <w:rFonts w:hint="default" w:ascii="Times New Roman" w:hAnsi="Times New Roman" w:eastAsia="楷体_GB2312" w:cs="Times New Roman"/>
          <w:color w:val="auto"/>
          <w:lang w:eastAsia="zh-CN"/>
        </w:rPr>
      </w:pP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一、行政许可事项名称及编码</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外国人来华工作许可（</w:t>
      </w:r>
      <w:r>
        <w:rPr>
          <w:rFonts w:hint="default" w:ascii="Times New Roman" w:hAnsi="Times New Roman" w:eastAsia="仿宋_GB2312" w:cs="Times New Roman"/>
          <w:color w:val="auto"/>
          <w:kern w:val="2"/>
          <w:sz w:val="32"/>
          <w:szCs w:val="32"/>
          <w:lang w:val="en-US" w:eastAsia="zh-CN" w:bidi="ar-SA"/>
        </w:rPr>
        <w:t>00010610700Y</w:t>
      </w:r>
      <w:r>
        <w:rPr>
          <w:rFonts w:hint="default" w:ascii="Times New Roman" w:hAnsi="Times New Roman" w:eastAsia="仿宋_GB2312" w:cs="Times New Roman"/>
          <w:color w:val="auto"/>
          <w:kern w:val="2"/>
          <w:sz w:val="32"/>
          <w:szCs w:val="32"/>
          <w:lang w:val="zh-TW" w:eastAsia="zh-CN" w:bidi="ar-SA"/>
        </w:rPr>
        <w:t>）</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黑体" w:cs="Times New Roman"/>
          <w:color w:val="auto"/>
          <w:sz w:val="32"/>
          <w:szCs w:val="32"/>
          <w:lang w:val="en" w:eastAsia="zh-CN"/>
        </w:rPr>
      </w:pPr>
      <w:r>
        <w:rPr>
          <w:rFonts w:hint="default" w:ascii="Times New Roman" w:hAnsi="Times New Roman" w:eastAsia="黑体" w:cs="Times New Roman"/>
          <w:color w:val="auto"/>
          <w:sz w:val="32"/>
          <w:szCs w:val="32"/>
          <w:lang w:eastAsia="zh-CN"/>
        </w:rPr>
        <w:t>二、行政许可事项的子项名称及编码、业务办理项</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firstLineChars="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（一）外国人来华工作许可(外国高端人才A类）（90日以上）（省级权限）（000106107001）</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 申请《中华人民共和国外国人工作许可通知》</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 申领《中华人民共和国外国人工作许可证》</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 境内申请外国人来华工作许可</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 申请外国人来华工作许可延期</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 申请外国人来华工作许可变更</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 申请外国人来华工作许可注销</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 申请《外国人工作许可证》补办</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firstLineChars="0"/>
        <w:jc w:val="both"/>
        <w:textAlignment w:val="auto"/>
        <w:rPr>
          <w:rFonts w:hint="default" w:ascii="Times New Roman" w:hAnsi="Times New Roman" w:eastAsia="仿宋_GB2312" w:cs="Times New Roman"/>
          <w:color w:val="auto"/>
          <w:sz w:val="32"/>
          <w:szCs w:val="32"/>
          <w:lang w:val="zh-TW" w:eastAsia="zh-CN"/>
        </w:rPr>
      </w:pPr>
      <w:r>
        <w:rPr>
          <w:rFonts w:hint="default" w:ascii="Times New Roman" w:hAnsi="Times New Roman" w:eastAsia="仿宋_GB2312" w:cs="Times New Roman"/>
          <w:color w:val="auto"/>
          <w:sz w:val="32"/>
          <w:szCs w:val="32"/>
          <w:lang w:val="zh-TW" w:eastAsia="zh-CN"/>
        </w:rPr>
        <w:t>（二）外国人来华工作许可（外国专业人才B类）（90日以上）</w:t>
      </w:r>
      <w:r>
        <w:rPr>
          <w:rFonts w:hint="default" w:ascii="Times New Roman" w:hAnsi="Times New Roman" w:eastAsia="仿宋_GB2312" w:cs="Times New Roman"/>
          <w:color w:val="auto"/>
          <w:kern w:val="2"/>
          <w:sz w:val="32"/>
          <w:szCs w:val="32"/>
          <w:lang w:val="zh-TW" w:eastAsia="zh-CN" w:bidi="ar-SA"/>
        </w:rPr>
        <w:t>（省级权限）</w:t>
      </w:r>
      <w:r>
        <w:rPr>
          <w:rFonts w:hint="default" w:ascii="Times New Roman" w:hAnsi="Times New Roman" w:eastAsia="仿宋_GB2312" w:cs="Times New Roman"/>
          <w:color w:val="auto"/>
          <w:sz w:val="32"/>
          <w:szCs w:val="32"/>
          <w:lang w:val="zh-TW" w:eastAsia="zh-CN"/>
        </w:rPr>
        <w:t>（000106107002）</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 申请《中华人民共和国外国人工作许可通知》</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 申领《中华人民共和国外国人工作许可证》</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 境内申请外国人来华工作许可</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 申请外国人来华工作许可延期</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 申请外国人来华工作许可变更</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 申请外国人来华工作许可注销</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 申请《外国人工作许可证》补办</w:t>
      </w:r>
    </w:p>
    <w:p>
      <w:pPr>
        <w:pStyle w:val="2"/>
        <w:keepNext w:val="0"/>
        <w:keepLines w:val="0"/>
        <w:pageBreakBefore w:val="0"/>
        <w:widowControl w:val="0"/>
        <w:kinsoku/>
        <w:wordWrap/>
        <w:overflowPunct/>
        <w:topLinePunct w:val="0"/>
        <w:autoSpaceDE/>
        <w:autoSpaceDN/>
        <w:bidi w:val="0"/>
        <w:adjustRightInd/>
        <w:spacing w:line="579" w:lineRule="exact"/>
        <w:ind w:left="0" w:leftChars="0" w:firstLine="632" w:firstLineChars="200"/>
        <w:textAlignment w:val="auto"/>
        <w:rPr>
          <w:rFonts w:hint="default" w:ascii="Times New Roman" w:hAnsi="Times New Roman" w:eastAsia="仿宋_GB2312" w:cs="Times New Roman"/>
          <w:color w:val="auto"/>
          <w:sz w:val="32"/>
          <w:szCs w:val="32"/>
          <w:lang w:val="zh-TW" w:eastAsia="zh-CN"/>
        </w:rPr>
      </w:pPr>
      <w:r>
        <w:rPr>
          <w:rFonts w:hint="default" w:ascii="Times New Roman" w:hAnsi="Times New Roman" w:eastAsia="仿宋_GB2312" w:cs="Times New Roman"/>
          <w:color w:val="auto"/>
          <w:kern w:val="2"/>
          <w:sz w:val="32"/>
          <w:szCs w:val="32"/>
          <w:lang w:val="zh-TW" w:eastAsia="zh-CN" w:bidi="ar-SA"/>
        </w:rPr>
        <w:t>（三）外国人来华工作许可（其他外国人员C类）（90日以上）（省级权限）</w:t>
      </w:r>
      <w:r>
        <w:rPr>
          <w:rFonts w:hint="default" w:ascii="Times New Roman" w:hAnsi="Times New Roman" w:eastAsia="仿宋_GB2312" w:cs="Times New Roman"/>
          <w:color w:val="auto"/>
          <w:sz w:val="32"/>
          <w:szCs w:val="32"/>
          <w:lang w:val="zh-TW" w:eastAsia="zh-CN"/>
        </w:rPr>
        <w:t>（00010610700</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zh-TW" w:eastAsia="zh-CN"/>
        </w:rPr>
        <w:t>）</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 申请《中华人民共和国外国人工作许可通知》</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 申领《中华人民共和国外国人工作许可证》</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 境内申请外国人来华工作许可</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 申请外国人来华工作许可延期</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 申请外国人来华工作许可变更</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 申请外国人来华工作许可注销</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 申请《外国人工作许可证》补办</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firstLineChars="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（四）外国人来华工作许可(外国高端人才A类）（90日以上）（设区的市级权限）（00010610700</w:t>
      </w:r>
      <w:r>
        <w:rPr>
          <w:rFonts w:hint="default"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zh-TW" w:eastAsia="zh-CN" w:bidi="ar-SA"/>
        </w:rPr>
        <w:t>）</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 申请《中华人民共和国外国人工作许可通知》</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 申领《中华人民共和国外国人工作许可证》</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 境内申请外国人来华工作许可</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 申请外国人来华工作许可延期</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 申请外国人来华工作许可变更</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 申请外国人来华工作许可注销</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 申请《外国人工作许可证》补办</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firstLineChars="0"/>
        <w:jc w:val="both"/>
        <w:textAlignment w:val="auto"/>
        <w:rPr>
          <w:rFonts w:hint="default" w:ascii="Times New Roman" w:hAnsi="Times New Roman" w:eastAsia="仿宋_GB2312" w:cs="Times New Roman"/>
          <w:color w:val="auto"/>
          <w:sz w:val="32"/>
          <w:szCs w:val="32"/>
          <w:lang w:val="zh-TW" w:eastAsia="zh-CN"/>
        </w:rPr>
      </w:pPr>
      <w:r>
        <w:rPr>
          <w:rFonts w:hint="default" w:ascii="Times New Roman" w:hAnsi="Times New Roman" w:eastAsia="仿宋_GB2312" w:cs="Times New Roman"/>
          <w:color w:val="auto"/>
          <w:sz w:val="32"/>
          <w:szCs w:val="32"/>
          <w:lang w:val="zh-TW" w:eastAsia="zh-CN"/>
        </w:rPr>
        <w:t>（五）外国人来华工作许可（外国专业人才B类）（90日以上）</w:t>
      </w:r>
      <w:r>
        <w:rPr>
          <w:rFonts w:hint="default" w:ascii="Times New Roman" w:hAnsi="Times New Roman" w:eastAsia="仿宋_GB2312" w:cs="Times New Roman"/>
          <w:color w:val="auto"/>
          <w:kern w:val="2"/>
          <w:sz w:val="32"/>
          <w:szCs w:val="32"/>
          <w:lang w:val="zh-TW" w:eastAsia="zh-CN" w:bidi="ar-SA"/>
        </w:rPr>
        <w:t>（设区的市级权限）</w:t>
      </w:r>
      <w:r>
        <w:rPr>
          <w:rFonts w:hint="default" w:ascii="Times New Roman" w:hAnsi="Times New Roman" w:eastAsia="仿宋_GB2312" w:cs="Times New Roman"/>
          <w:color w:val="auto"/>
          <w:sz w:val="32"/>
          <w:szCs w:val="32"/>
          <w:lang w:val="zh-TW" w:eastAsia="zh-CN"/>
        </w:rPr>
        <w:t>（00010610700</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zh-TW" w:eastAsia="zh-CN"/>
        </w:rPr>
        <w:t>）</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 申请《中华人民共和国外国人工作许可通知》</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 申领《中华人民共和国外国人工作许可证》</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 境内申请外国人来华工作许可</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 申请外国人来华工作许可延期</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 申请外国人来华工作许可变更</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 申请外国人来华工作许可注销</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 申请《外国人工作许可证》补办</w:t>
      </w:r>
    </w:p>
    <w:p>
      <w:pPr>
        <w:pStyle w:val="2"/>
        <w:keepNext w:val="0"/>
        <w:keepLines w:val="0"/>
        <w:pageBreakBefore w:val="0"/>
        <w:widowControl w:val="0"/>
        <w:kinsoku/>
        <w:wordWrap/>
        <w:overflowPunct/>
        <w:topLinePunct w:val="0"/>
        <w:autoSpaceDE/>
        <w:autoSpaceDN/>
        <w:bidi w:val="0"/>
        <w:adjustRightInd/>
        <w:spacing w:line="579" w:lineRule="exact"/>
        <w:ind w:left="0" w:leftChars="0" w:firstLine="632" w:firstLineChars="200"/>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（六）外国人来华工作许可（其他外国人员C类）（90日以上）（设区的市级权限）（00010610700</w:t>
      </w:r>
      <w:r>
        <w:rPr>
          <w:rFonts w:hint="default"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color w:val="auto"/>
          <w:kern w:val="2"/>
          <w:sz w:val="32"/>
          <w:szCs w:val="32"/>
          <w:lang w:val="zh-TW" w:eastAsia="zh-CN" w:bidi="ar-SA"/>
        </w:rPr>
        <w:t>）</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 申请《中华人民共和国外国人工作许可通知》</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 申领《中华人民共和国外国人工作许可证》</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 境内申请外国人来华工作许可</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 申请外国人来华工作许可延期</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 申请外国人来华工作许可变更</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 申请外国人来华工作许可注销</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 申请《外国人工作许可证》补办</w:t>
      </w:r>
    </w:p>
    <w:p>
      <w:pPr>
        <w:pStyle w:val="2"/>
        <w:keepNext w:val="0"/>
        <w:keepLines w:val="0"/>
        <w:pageBreakBefore w:val="0"/>
        <w:widowControl w:val="0"/>
        <w:kinsoku/>
        <w:wordWrap/>
        <w:overflowPunct/>
        <w:topLinePunct w:val="0"/>
        <w:autoSpaceDE/>
        <w:autoSpaceDN/>
        <w:bidi w:val="0"/>
        <w:adjustRightInd/>
        <w:spacing w:line="579" w:lineRule="exact"/>
        <w:ind w:left="0" w:leftChars="0" w:firstLine="632" w:firstLineChars="200"/>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en-US" w:eastAsia="zh-CN" w:bidi="ar-SA"/>
        </w:rPr>
        <w:t>（七）外国人来华工作许可（90日及以下）（省级权限）</w:t>
      </w:r>
      <w:r>
        <w:rPr>
          <w:rFonts w:hint="default" w:ascii="Times New Roman" w:hAnsi="Times New Roman" w:eastAsia="仿宋_GB2312" w:cs="Times New Roman"/>
          <w:color w:val="auto"/>
          <w:kern w:val="2"/>
          <w:sz w:val="32"/>
          <w:szCs w:val="32"/>
          <w:lang w:val="zh-TW" w:eastAsia="zh-CN" w:bidi="ar-SA"/>
        </w:rPr>
        <w:t>（00010610700</w:t>
      </w:r>
      <w:r>
        <w:rPr>
          <w:rFonts w:hint="default" w:ascii="Times New Roman" w:hAnsi="Times New Roman" w:eastAsia="仿宋_GB2312" w:cs="Times New Roman"/>
          <w:color w:val="auto"/>
          <w:kern w:val="2"/>
          <w:sz w:val="32"/>
          <w:szCs w:val="32"/>
          <w:lang w:val="en-US" w:eastAsia="zh-CN" w:bidi="ar-SA"/>
        </w:rPr>
        <w:t>7</w:t>
      </w:r>
      <w:r>
        <w:rPr>
          <w:rFonts w:hint="default" w:ascii="Times New Roman" w:hAnsi="Times New Roman" w:eastAsia="仿宋_GB2312" w:cs="Times New Roman"/>
          <w:color w:val="auto"/>
          <w:kern w:val="2"/>
          <w:sz w:val="32"/>
          <w:szCs w:val="32"/>
          <w:lang w:val="zh-TW" w:eastAsia="zh-CN" w:bidi="ar-SA"/>
        </w:rPr>
        <w:t>）</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 办理外国人来华工作许可（90日及以下）</w:t>
      </w:r>
    </w:p>
    <w:p>
      <w:pPr>
        <w:pStyle w:val="2"/>
        <w:keepNext w:val="0"/>
        <w:keepLines w:val="0"/>
        <w:pageBreakBefore w:val="0"/>
        <w:widowControl w:val="0"/>
        <w:kinsoku/>
        <w:wordWrap/>
        <w:overflowPunct/>
        <w:topLinePunct w:val="0"/>
        <w:autoSpaceDE/>
        <w:autoSpaceDN/>
        <w:bidi w:val="0"/>
        <w:adjustRightInd/>
        <w:spacing w:line="579" w:lineRule="exact"/>
        <w:ind w:left="0" w:leftChars="0" w:firstLine="632" w:firstLineChars="200"/>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en-US" w:eastAsia="zh-CN" w:bidi="ar-SA"/>
        </w:rPr>
        <w:t>（八） 外国人来华工作许可（90日及以下）（</w:t>
      </w:r>
      <w:r>
        <w:rPr>
          <w:rFonts w:hint="default" w:ascii="Times New Roman" w:hAnsi="Times New Roman" w:eastAsia="仿宋_GB2312" w:cs="Times New Roman"/>
          <w:color w:val="auto"/>
          <w:kern w:val="2"/>
          <w:sz w:val="32"/>
          <w:szCs w:val="32"/>
          <w:lang w:val="zh-TW" w:eastAsia="zh-CN" w:bidi="ar-SA"/>
        </w:rPr>
        <w:t>设区的市级权限</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zh-TW" w:eastAsia="zh-CN" w:bidi="ar-SA"/>
        </w:rPr>
        <w:t>（00010610700</w:t>
      </w:r>
      <w:r>
        <w:rPr>
          <w:rFonts w:hint="default" w:ascii="Times New Roman" w:hAnsi="Times New Roman" w:eastAsia="仿宋_GB2312" w:cs="Times New Roman"/>
          <w:color w:val="auto"/>
          <w:kern w:val="2"/>
          <w:sz w:val="32"/>
          <w:szCs w:val="32"/>
          <w:lang w:val="en-US" w:eastAsia="zh-CN" w:bidi="ar-SA"/>
        </w:rPr>
        <w:t>7</w:t>
      </w:r>
      <w:r>
        <w:rPr>
          <w:rFonts w:hint="default" w:ascii="Times New Roman" w:hAnsi="Times New Roman" w:eastAsia="仿宋_GB2312" w:cs="Times New Roman"/>
          <w:color w:val="auto"/>
          <w:kern w:val="2"/>
          <w:sz w:val="32"/>
          <w:szCs w:val="32"/>
          <w:lang w:val="zh-TW" w:eastAsia="zh-CN" w:bidi="ar-SA"/>
        </w:rPr>
        <w:t>）</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 办理外国人来华工作许可（90日及以下）</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黑体" w:cs="Times New Roman"/>
          <w:color w:val="auto"/>
          <w:sz w:val="32"/>
          <w:szCs w:val="32"/>
          <w:lang w:val="en" w:eastAsia="zh-CN"/>
        </w:rPr>
      </w:pPr>
      <w:r>
        <w:rPr>
          <w:rFonts w:hint="default" w:ascii="Times New Roman" w:hAnsi="Times New Roman" w:eastAsia="黑体" w:cs="Times New Roman"/>
          <w:color w:val="auto"/>
          <w:sz w:val="32"/>
          <w:szCs w:val="32"/>
          <w:lang w:eastAsia="zh-CN"/>
        </w:rPr>
        <w:t>三、主管部门</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自治区科学技术厅（外国专家局）</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四、设定和实施依据</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1.设定依据：</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《中华人民共和国出境入境管理法》第41条:外国人在中国境内工作，应当按照规定取得工作许可和工作类居留证件。任何单位和个人不得聘用未取得工作许可和工作类居留证件的外国人。</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2.实施依据：</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中央编办关于外国人来华工作许可职责分工的通知》（中央编办发〔2018〕97号）:由人力资源社会保障部会同外国专家局制定外国人来华工作政策，其中A类人员的政策由外国专家局会同人力资源社会保障部制定，B类和C类人员的政策由人力资源社会保障部会同外国专家局制定。其中A类和B类人员的工作许可由外国专家局会同人力资源社会保障部组织实施，C类人员的工作许可由人力资源社会保障部组织实施。</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《国家外国专家局关于印发外国人来华工作许可服务指南（暂行）的通知》（外专发〔2017〕36号）:省级人民政府和新疆生产建设兵团外国人工作管理部门及其授权的地方人民政府外国人工作管理部门。</w:t>
      </w:r>
    </w:p>
    <w:p>
      <w:pPr>
        <w:pStyle w:val="2"/>
        <w:spacing w:line="579" w:lineRule="exact"/>
        <w:ind w:left="0" w:leftChars="0" w:firstLine="632"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《外国人来华工作分类标准（试行）》:将来华工作外国人分为A、B、C三类，按标准实行分类管理。</w:t>
      </w:r>
    </w:p>
    <w:p>
      <w:pPr>
        <w:spacing w:line="579" w:lineRule="exact"/>
        <w:ind w:firstLine="632"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国家外国专家局人力资源社会保障部外交部公安部关于全面实施外国人来华工作许可制度的通知》:2015年12月31日，国务院审改办决定将“外国人入境就业许可”和“外国专家来华工作许可”整合为“外国人来华工作许可”，人力资源社会保障部负责会同国家外专局制定外国人来华工作政策，由国家外专局负责具体组织实施。</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五、实施机关</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自治区科学技术厅（外国专家局）；设区的市级科技管理部门</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六、审批层级</w:t>
      </w:r>
    </w:p>
    <w:p>
      <w:pPr>
        <w:keepNext w:val="0"/>
        <w:keepLines w:val="0"/>
        <w:pageBreakBefore w:val="0"/>
        <w:widowControl w:val="0"/>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自治区级</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七、行政许可事项类型</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条件型</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八、许可条件</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1.准予行政许可的条件：</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申请人基本条件：应年满 18 周岁，身体健康，无犯罪记录，境内有确定的用人单位，具有从事其工作所必需的专业技能或相适应的知识水平。所从事的工作符合我国经济社会发展需要，为国内急需紧缺的专业人员。法律法规对外国人来华工作另有规定的，从其规定。</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2.规定许可条件的依据：</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《国家外国专家局关于印发外国人来华工作许可服务指南（暂行）的通知》第</w:t>
      </w:r>
      <w:r>
        <w:rPr>
          <w:rFonts w:hint="default" w:ascii="Times New Roman" w:hAnsi="Times New Roman" w:eastAsia="仿宋_GB2312" w:cs="Times New Roman"/>
          <w:color w:val="auto"/>
          <w:kern w:val="2"/>
          <w:sz w:val="32"/>
          <w:szCs w:val="32"/>
          <w:lang w:val="en-US" w:eastAsia="zh-CN" w:bidi="ar-SA"/>
        </w:rPr>
        <w:t>7项</w:t>
      </w:r>
      <w:r>
        <w:rPr>
          <w:rFonts w:hint="default" w:ascii="Times New Roman" w:hAnsi="Times New Roman" w:eastAsia="仿宋_GB2312" w:cs="Times New Roman"/>
          <w:color w:val="auto"/>
          <w:kern w:val="2"/>
          <w:sz w:val="32"/>
          <w:szCs w:val="32"/>
          <w:lang w:val="zh-TW" w:eastAsia="zh-CN" w:bidi="ar-SA"/>
        </w:rPr>
        <w:t>。</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九、申请材料</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b w:val="0"/>
          <w:bCs w:val="0"/>
          <w:color w:val="auto"/>
          <w:kern w:val="2"/>
          <w:sz w:val="32"/>
          <w:szCs w:val="32"/>
          <w:lang w:val="zh-TW" w:eastAsia="zh-CN" w:bidi="ar-SA"/>
        </w:rPr>
      </w:pPr>
      <w:r>
        <w:rPr>
          <w:rFonts w:hint="default" w:ascii="Times New Roman" w:hAnsi="Times New Roman" w:eastAsia="仿宋_GB2312" w:cs="Times New Roman"/>
          <w:b w:val="0"/>
          <w:bCs w:val="0"/>
          <w:color w:val="auto"/>
          <w:kern w:val="2"/>
          <w:sz w:val="32"/>
          <w:szCs w:val="32"/>
          <w:lang w:val="zh-TW" w:eastAsia="zh-CN" w:bidi="ar-SA"/>
        </w:rPr>
        <w:t>1.首次申请：</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w:t>
      </w:r>
      <w:r>
        <w:rPr>
          <w:rFonts w:hint="default"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lang w:val="zh-TW" w:eastAsia="zh-CN" w:bidi="ar-SA"/>
        </w:rPr>
        <w:t>）《外国人来华工作许可申请表》；</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w:t>
      </w:r>
      <w:r>
        <w:rPr>
          <w:rFonts w:hint="default"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zh-TW" w:eastAsia="zh-CN" w:bidi="ar-SA"/>
        </w:rPr>
        <w:t>）工作资历证明；</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w:t>
      </w:r>
      <w:r>
        <w:rPr>
          <w:rFonts w:hint="default"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zh-TW" w:eastAsia="zh-CN" w:bidi="ar-SA"/>
        </w:rPr>
        <w:t>）最高学位（学历）证书或相关批准文书、职业资格证明；</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w:t>
      </w:r>
      <w:r>
        <w:rPr>
          <w:rFonts w:hint="default"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zh-TW" w:eastAsia="zh-CN" w:bidi="ar-SA"/>
        </w:rPr>
        <w:t>）无犯罪记录证明；</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w:t>
      </w:r>
      <w:r>
        <w:rPr>
          <w:rFonts w:hint="default" w:ascii="Times New Roman" w:hAnsi="Times New Roman" w:eastAsia="仿宋_GB2312" w:cs="Times New Roman"/>
          <w:color w:val="auto"/>
          <w:kern w:val="2"/>
          <w:sz w:val="32"/>
          <w:szCs w:val="32"/>
          <w:lang w:val="en-US" w:eastAsia="zh-CN" w:bidi="ar-SA"/>
        </w:rPr>
        <w:t>5</w:t>
      </w:r>
      <w:r>
        <w:rPr>
          <w:rFonts w:hint="default" w:ascii="Times New Roman" w:hAnsi="Times New Roman" w:eastAsia="仿宋_GB2312" w:cs="Times New Roman"/>
          <w:color w:val="auto"/>
          <w:kern w:val="2"/>
          <w:sz w:val="32"/>
          <w:szCs w:val="32"/>
          <w:lang w:val="zh-TW" w:eastAsia="zh-CN" w:bidi="ar-SA"/>
        </w:rPr>
        <w:t>）体检证明；</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w:t>
      </w:r>
      <w:r>
        <w:rPr>
          <w:rFonts w:hint="default"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color w:val="auto"/>
          <w:kern w:val="2"/>
          <w:sz w:val="32"/>
          <w:szCs w:val="32"/>
          <w:lang w:val="zh-TW" w:eastAsia="zh-CN" w:bidi="ar-SA"/>
        </w:rPr>
        <w:t>）聘用合同或任职证明；</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w:t>
      </w:r>
      <w:r>
        <w:rPr>
          <w:rFonts w:hint="default" w:ascii="Times New Roman" w:hAnsi="Times New Roman" w:eastAsia="仿宋_GB2312" w:cs="Times New Roman"/>
          <w:color w:val="auto"/>
          <w:kern w:val="2"/>
          <w:sz w:val="32"/>
          <w:szCs w:val="32"/>
          <w:lang w:val="en-US" w:eastAsia="zh-CN" w:bidi="ar-SA"/>
        </w:rPr>
        <w:t>7</w:t>
      </w:r>
      <w:r>
        <w:rPr>
          <w:rFonts w:hint="default" w:ascii="Times New Roman" w:hAnsi="Times New Roman" w:eastAsia="仿宋_GB2312" w:cs="Times New Roman"/>
          <w:color w:val="auto"/>
          <w:kern w:val="2"/>
          <w:sz w:val="32"/>
          <w:szCs w:val="32"/>
          <w:lang w:val="zh-TW" w:eastAsia="zh-CN" w:bidi="ar-SA"/>
        </w:rPr>
        <w:t>）申请人护照或国际旅行证件；</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w:t>
      </w:r>
      <w:r>
        <w:rPr>
          <w:rFonts w:hint="default" w:ascii="Times New Roman" w:hAnsi="Times New Roman" w:eastAsia="仿宋_GB2312" w:cs="Times New Roman"/>
          <w:color w:val="auto"/>
          <w:kern w:val="2"/>
          <w:sz w:val="32"/>
          <w:szCs w:val="32"/>
          <w:lang w:val="en-US" w:eastAsia="zh-CN" w:bidi="ar-SA"/>
        </w:rPr>
        <w:t>8</w:t>
      </w:r>
      <w:r>
        <w:rPr>
          <w:rFonts w:hint="default" w:ascii="Times New Roman" w:hAnsi="Times New Roman" w:eastAsia="仿宋_GB2312" w:cs="Times New Roman"/>
          <w:color w:val="auto"/>
          <w:kern w:val="2"/>
          <w:sz w:val="32"/>
          <w:szCs w:val="32"/>
          <w:lang w:val="zh-TW" w:eastAsia="zh-CN" w:bidi="ar-SA"/>
        </w:rPr>
        <w:t>）申请人6个月内正面免冠照片；</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w:t>
      </w:r>
      <w:r>
        <w:rPr>
          <w:rFonts w:hint="default" w:ascii="Times New Roman" w:hAnsi="Times New Roman" w:eastAsia="仿宋_GB2312" w:cs="Times New Roman"/>
          <w:color w:val="auto"/>
          <w:kern w:val="2"/>
          <w:sz w:val="32"/>
          <w:szCs w:val="32"/>
          <w:lang w:val="en-US" w:eastAsia="zh-CN" w:bidi="ar-SA"/>
        </w:rPr>
        <w:t>9</w:t>
      </w:r>
      <w:r>
        <w:rPr>
          <w:rFonts w:hint="default" w:ascii="Times New Roman" w:hAnsi="Times New Roman" w:eastAsia="仿宋_GB2312" w:cs="Times New Roman"/>
          <w:color w:val="auto"/>
          <w:kern w:val="2"/>
          <w:sz w:val="32"/>
          <w:szCs w:val="32"/>
          <w:lang w:val="zh-TW" w:eastAsia="zh-CN" w:bidi="ar-SA"/>
        </w:rPr>
        <w:t>）随行家属相关证明材料。</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规定申请材料的依据：</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《国家外国专家局关于印发外国人来华工作许可服务指南（暂行）的通知》第</w:t>
      </w:r>
      <w:r>
        <w:rPr>
          <w:rFonts w:hint="default" w:ascii="Times New Roman" w:hAnsi="Times New Roman" w:eastAsia="仿宋_GB2312" w:cs="Times New Roman"/>
          <w:color w:val="auto"/>
          <w:kern w:val="2"/>
          <w:sz w:val="32"/>
          <w:szCs w:val="32"/>
          <w:lang w:val="en-US" w:eastAsia="zh-CN" w:bidi="ar-SA"/>
        </w:rPr>
        <w:t>8项</w:t>
      </w:r>
      <w:r>
        <w:rPr>
          <w:rFonts w:hint="default" w:ascii="Times New Roman" w:hAnsi="Times New Roman" w:eastAsia="仿宋_GB2312" w:cs="Times New Roman"/>
          <w:color w:val="auto"/>
          <w:kern w:val="2"/>
          <w:sz w:val="32"/>
          <w:szCs w:val="32"/>
          <w:lang w:val="zh-TW" w:eastAsia="zh-CN" w:bidi="ar-SA"/>
        </w:rPr>
        <w:t>。</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b w:val="0"/>
          <w:bCs w:val="0"/>
          <w:color w:val="auto"/>
          <w:kern w:val="2"/>
          <w:sz w:val="32"/>
          <w:szCs w:val="32"/>
          <w:lang w:val="zh-TW" w:eastAsia="zh-CN" w:bidi="ar-SA"/>
        </w:rPr>
      </w:pPr>
      <w:r>
        <w:rPr>
          <w:rFonts w:hint="default" w:ascii="Times New Roman" w:hAnsi="Times New Roman" w:eastAsia="仿宋_GB2312" w:cs="Times New Roman"/>
          <w:b w:val="0"/>
          <w:bCs w:val="0"/>
          <w:color w:val="auto"/>
          <w:kern w:val="2"/>
          <w:sz w:val="32"/>
          <w:szCs w:val="32"/>
          <w:lang w:val="zh-TW" w:eastAsia="zh-CN" w:bidi="ar-SA"/>
        </w:rPr>
        <w:t>2.有效期届满申请延续：</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（1）《外国人来华工作许可延期申请表》；</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（2）聘用合同；</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（3）签证或有效居留许可；</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（4）外国人工作许可证。</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规定申请材料的依据：</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《国家外国专家局关于印发外国人来华工作许可服务指南（暂行）的通知》第</w:t>
      </w:r>
      <w:r>
        <w:rPr>
          <w:rFonts w:hint="default" w:ascii="Times New Roman" w:hAnsi="Times New Roman" w:eastAsia="仿宋_GB2312" w:cs="Times New Roman"/>
          <w:color w:val="auto"/>
          <w:kern w:val="2"/>
          <w:sz w:val="32"/>
          <w:szCs w:val="32"/>
          <w:lang w:val="en-US" w:eastAsia="zh-CN" w:bidi="ar-SA"/>
        </w:rPr>
        <w:t>8项</w:t>
      </w:r>
      <w:r>
        <w:rPr>
          <w:rFonts w:hint="default" w:ascii="Times New Roman" w:hAnsi="Times New Roman" w:eastAsia="仿宋_GB2312" w:cs="Times New Roman"/>
          <w:color w:val="auto"/>
          <w:kern w:val="2"/>
          <w:sz w:val="32"/>
          <w:szCs w:val="32"/>
          <w:lang w:val="zh-TW" w:eastAsia="zh-CN" w:bidi="ar-SA"/>
        </w:rPr>
        <w:t>。</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b w:val="0"/>
          <w:bCs w:val="0"/>
          <w:color w:val="auto"/>
          <w:kern w:val="2"/>
          <w:sz w:val="32"/>
          <w:szCs w:val="32"/>
          <w:lang w:val="zh-TW" w:eastAsia="zh-CN" w:bidi="ar-SA"/>
        </w:rPr>
      </w:pPr>
      <w:r>
        <w:rPr>
          <w:rFonts w:hint="default" w:ascii="Times New Roman" w:hAnsi="Times New Roman" w:eastAsia="仿宋_GB2312" w:cs="Times New Roman"/>
          <w:b w:val="0"/>
          <w:bCs w:val="0"/>
          <w:color w:val="auto"/>
          <w:kern w:val="2"/>
          <w:sz w:val="32"/>
          <w:szCs w:val="32"/>
          <w:lang w:val="zh-TW" w:eastAsia="zh-CN" w:bidi="ar-SA"/>
        </w:rPr>
        <w:t>3.申请变更申请人个人信息（姓名、护照号、职务、类别）等：</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（1）《外国人来华工作许可变更申请表》；</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（2）申请变更事项的证明文件。</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规定申请材料的依据：</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《国家外国专家局关于印发外国人来华工作许可服务指南（暂行）的通知》第</w:t>
      </w:r>
      <w:r>
        <w:rPr>
          <w:rFonts w:hint="default" w:ascii="Times New Roman" w:hAnsi="Times New Roman" w:eastAsia="仿宋_GB2312" w:cs="Times New Roman"/>
          <w:color w:val="auto"/>
          <w:kern w:val="2"/>
          <w:sz w:val="32"/>
          <w:szCs w:val="32"/>
          <w:lang w:val="en-US" w:eastAsia="zh-CN" w:bidi="ar-SA"/>
        </w:rPr>
        <w:t>8项</w:t>
      </w:r>
      <w:r>
        <w:rPr>
          <w:rFonts w:hint="default" w:ascii="Times New Roman" w:hAnsi="Times New Roman" w:eastAsia="仿宋_GB2312" w:cs="Times New Roman"/>
          <w:color w:val="auto"/>
          <w:kern w:val="2"/>
          <w:sz w:val="32"/>
          <w:szCs w:val="32"/>
          <w:lang w:val="zh-TW" w:eastAsia="zh-CN" w:bidi="ar-SA"/>
        </w:rPr>
        <w:t>。</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b w:val="0"/>
          <w:bCs w:val="0"/>
          <w:color w:val="auto"/>
          <w:kern w:val="2"/>
          <w:sz w:val="32"/>
          <w:szCs w:val="32"/>
          <w:lang w:val="zh-TW" w:eastAsia="zh-CN" w:bidi="ar-SA"/>
        </w:rPr>
      </w:pPr>
      <w:r>
        <w:rPr>
          <w:rFonts w:hint="default" w:ascii="Times New Roman" w:hAnsi="Times New Roman" w:eastAsia="仿宋_GB2312" w:cs="Times New Roman"/>
          <w:b w:val="0"/>
          <w:bCs w:val="0"/>
          <w:color w:val="auto"/>
          <w:kern w:val="2"/>
          <w:sz w:val="32"/>
          <w:szCs w:val="32"/>
          <w:lang w:val="en-US" w:eastAsia="zh-CN" w:bidi="ar-SA"/>
        </w:rPr>
        <w:t>4</w:t>
      </w:r>
      <w:r>
        <w:rPr>
          <w:rFonts w:hint="default" w:ascii="Times New Roman" w:hAnsi="Times New Roman" w:eastAsia="仿宋_GB2312" w:cs="Times New Roman"/>
          <w:b w:val="0"/>
          <w:bCs w:val="0"/>
          <w:color w:val="auto"/>
          <w:kern w:val="2"/>
          <w:sz w:val="32"/>
          <w:szCs w:val="32"/>
          <w:lang w:val="zh-TW" w:eastAsia="zh-CN" w:bidi="ar-SA"/>
        </w:rPr>
        <w:t>.申请注销外国人来华工作许可：</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（1）《外国人来华工作许可注销申请表》；</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（2）申请注销的相关证明文件。</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规定申请材料的依据：</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《国家外国专家局关于印发外国人来华工作许可服务指南（暂行）的通知》第</w:t>
      </w:r>
      <w:r>
        <w:rPr>
          <w:rFonts w:hint="default" w:ascii="Times New Roman" w:hAnsi="Times New Roman" w:eastAsia="仿宋_GB2312" w:cs="Times New Roman"/>
          <w:color w:val="auto"/>
          <w:kern w:val="2"/>
          <w:sz w:val="32"/>
          <w:szCs w:val="32"/>
          <w:lang w:val="en-US" w:eastAsia="zh-CN" w:bidi="ar-SA"/>
        </w:rPr>
        <w:t>8项</w:t>
      </w:r>
      <w:r>
        <w:rPr>
          <w:rFonts w:hint="default" w:ascii="Times New Roman" w:hAnsi="Times New Roman" w:eastAsia="仿宋_GB2312" w:cs="Times New Roman"/>
          <w:color w:val="auto"/>
          <w:kern w:val="2"/>
          <w:sz w:val="32"/>
          <w:szCs w:val="32"/>
          <w:lang w:val="zh-TW" w:eastAsia="zh-CN" w:bidi="ar-SA"/>
        </w:rPr>
        <w:t>。</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b w:val="0"/>
          <w:bCs w:val="0"/>
          <w:color w:val="auto"/>
          <w:kern w:val="2"/>
          <w:sz w:val="32"/>
          <w:szCs w:val="32"/>
          <w:lang w:val="zh-TW" w:eastAsia="zh-CN" w:bidi="ar-SA"/>
        </w:rPr>
      </w:pPr>
      <w:r>
        <w:rPr>
          <w:rFonts w:hint="default" w:ascii="Times New Roman" w:hAnsi="Times New Roman" w:eastAsia="仿宋_GB2312" w:cs="Times New Roman"/>
          <w:b w:val="0"/>
          <w:bCs w:val="0"/>
          <w:color w:val="auto"/>
          <w:kern w:val="2"/>
          <w:sz w:val="32"/>
          <w:szCs w:val="32"/>
          <w:lang w:val="en-US" w:eastAsia="zh-CN" w:bidi="ar-SA"/>
        </w:rPr>
        <w:t>5.</w:t>
      </w:r>
      <w:r>
        <w:rPr>
          <w:rFonts w:hint="default" w:ascii="Times New Roman" w:hAnsi="Times New Roman" w:eastAsia="仿宋_GB2312" w:cs="Times New Roman"/>
          <w:b w:val="0"/>
          <w:bCs w:val="0"/>
          <w:color w:val="auto"/>
          <w:kern w:val="2"/>
          <w:sz w:val="32"/>
          <w:szCs w:val="32"/>
          <w:lang w:val="zh-TW" w:eastAsia="zh-CN" w:bidi="ar-SA"/>
        </w:rPr>
        <w:t>申请补办外国人来华工作许可：</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（1）《外国人来华工作许可补办申请表》；</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（2）申请补办的相关证明文件。</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规定申请材料的依据：</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zh-TW" w:eastAsia="zh-CN" w:bidi="ar-SA"/>
        </w:rPr>
        <w:t>《国家外国专家局关于印发外国人来华工作许可服务指南（暂行）的通知》第</w:t>
      </w:r>
      <w:r>
        <w:rPr>
          <w:rFonts w:hint="default" w:ascii="Times New Roman" w:hAnsi="Times New Roman" w:eastAsia="仿宋_GB2312" w:cs="Times New Roman"/>
          <w:color w:val="auto"/>
          <w:kern w:val="2"/>
          <w:sz w:val="32"/>
          <w:szCs w:val="32"/>
          <w:lang w:val="en-US" w:eastAsia="zh-CN" w:bidi="ar-SA"/>
        </w:rPr>
        <w:t>8项</w:t>
      </w:r>
      <w:r>
        <w:rPr>
          <w:rFonts w:hint="default" w:ascii="Times New Roman" w:hAnsi="Times New Roman" w:eastAsia="仿宋_GB2312" w:cs="Times New Roman"/>
          <w:color w:val="auto"/>
          <w:kern w:val="2"/>
          <w:sz w:val="32"/>
          <w:szCs w:val="32"/>
          <w:lang w:val="zh-TW" w:eastAsia="zh-CN" w:bidi="ar-SA"/>
        </w:rPr>
        <w:t>。</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十、中介服务</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1.有无法定中介服务事项：无</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十一、审批程序</w:t>
      </w:r>
    </w:p>
    <w:p>
      <w:pPr>
        <w:keepNext w:val="0"/>
        <w:keepLines w:val="0"/>
        <w:pageBreakBefore w:val="0"/>
        <w:widowControl w:val="0"/>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1.办理行政许可的程序环节：</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（1）申请人网上申请；</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（2）审批机构网上预审；</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w:t>
      </w:r>
      <w:r>
        <w:rPr>
          <w:rFonts w:hint="default"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zh-TW" w:eastAsia="zh-CN" w:bidi="ar-SA"/>
        </w:rPr>
        <w:t>）审批机构受理/不予受理；</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w:t>
      </w:r>
      <w:r>
        <w:rPr>
          <w:rFonts w:hint="default"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zh-TW" w:eastAsia="zh-CN" w:bidi="ar-SA"/>
        </w:rPr>
        <w:t>）审批机构审查；</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（5）决定核发许可证/不予核发许可证。</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2.规定行政许可程序的依据：</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zh-TW" w:eastAsia="zh-CN" w:bidi="ar-SA"/>
        </w:rPr>
        <w:t>《国家外国专家局关于印发外国人来华工作许可服务指南（暂行）的通知》第</w:t>
      </w:r>
      <w:r>
        <w:rPr>
          <w:rFonts w:hint="default" w:ascii="Times New Roman" w:hAnsi="Times New Roman" w:eastAsia="仿宋_GB2312" w:cs="Times New Roman"/>
          <w:color w:val="auto"/>
          <w:kern w:val="2"/>
          <w:sz w:val="32"/>
          <w:szCs w:val="32"/>
          <w:lang w:val="en-US" w:eastAsia="zh-CN" w:bidi="ar-SA"/>
        </w:rPr>
        <w:t>10项。</w:t>
      </w:r>
    </w:p>
    <w:p>
      <w:pPr>
        <w:keepNext w:val="0"/>
        <w:keepLines w:val="0"/>
        <w:pageBreakBefore w:val="0"/>
        <w:widowControl w:val="0"/>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zh-TW" w:eastAsia="zh-CN" w:bidi="ar-SA"/>
        </w:rPr>
        <w:t>.是否由审批机关受理：是</w:t>
      </w:r>
    </w:p>
    <w:p>
      <w:pPr>
        <w:keepNext w:val="0"/>
        <w:keepLines w:val="0"/>
        <w:pageBreakBefore w:val="0"/>
        <w:widowControl w:val="0"/>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zh-TW" w:eastAsia="zh-CN" w:bidi="ar-SA"/>
        </w:rPr>
        <w:t>是否存在初审环节：是</w:t>
      </w:r>
    </w:p>
    <w:p>
      <w:pPr>
        <w:keepNext w:val="0"/>
        <w:keepLines w:val="0"/>
        <w:pageBreakBefore w:val="0"/>
        <w:widowControl w:val="0"/>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en-US" w:eastAsia="zh-CN" w:bidi="ar-SA"/>
        </w:rPr>
        <w:t>5.</w:t>
      </w:r>
      <w:r>
        <w:rPr>
          <w:rFonts w:hint="default" w:ascii="Times New Roman" w:hAnsi="Times New Roman" w:eastAsia="仿宋_GB2312" w:cs="Times New Roman"/>
          <w:color w:val="auto"/>
          <w:kern w:val="2"/>
          <w:sz w:val="32"/>
          <w:szCs w:val="32"/>
          <w:lang w:val="zh-TW" w:eastAsia="zh-CN" w:bidi="ar-SA"/>
        </w:rPr>
        <w:t>是否需要现场勘验：否</w:t>
      </w:r>
    </w:p>
    <w:p>
      <w:pPr>
        <w:keepNext w:val="0"/>
        <w:keepLines w:val="0"/>
        <w:pageBreakBefore w:val="0"/>
        <w:widowControl w:val="0"/>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color w:val="auto"/>
          <w:kern w:val="2"/>
          <w:sz w:val="32"/>
          <w:szCs w:val="32"/>
          <w:lang w:val="zh-TW" w:eastAsia="zh-CN" w:bidi="ar-SA"/>
        </w:rPr>
        <w:t>是否需要组织听证：否</w:t>
      </w:r>
    </w:p>
    <w:p>
      <w:pPr>
        <w:keepNext w:val="0"/>
        <w:keepLines w:val="0"/>
        <w:pageBreakBefore w:val="0"/>
        <w:widowControl w:val="0"/>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en-US" w:eastAsia="zh-CN" w:bidi="ar-SA"/>
        </w:rPr>
        <w:t>7</w:t>
      </w:r>
      <w:r>
        <w:rPr>
          <w:rFonts w:hint="default" w:ascii="Times New Roman" w:hAnsi="Times New Roman" w:eastAsia="仿宋_GB2312" w:cs="Times New Roman"/>
          <w:color w:val="auto"/>
          <w:kern w:val="2"/>
          <w:sz w:val="32"/>
          <w:szCs w:val="32"/>
          <w:lang w:val="zh-TW" w:eastAsia="zh-CN" w:bidi="ar-SA"/>
        </w:rPr>
        <w:t>.是否需要招标、拍卖、挂牌交易：否</w:t>
      </w:r>
    </w:p>
    <w:p>
      <w:pPr>
        <w:keepNext w:val="0"/>
        <w:keepLines w:val="0"/>
        <w:pageBreakBefore w:val="0"/>
        <w:widowControl w:val="0"/>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en-US" w:eastAsia="zh-CN" w:bidi="ar-SA"/>
        </w:rPr>
        <w:t>8</w:t>
      </w:r>
      <w:r>
        <w:rPr>
          <w:rFonts w:hint="default" w:ascii="Times New Roman" w:hAnsi="Times New Roman" w:eastAsia="仿宋_GB2312" w:cs="Times New Roman"/>
          <w:color w:val="auto"/>
          <w:kern w:val="2"/>
          <w:sz w:val="32"/>
          <w:szCs w:val="32"/>
          <w:lang w:val="zh-TW" w:eastAsia="zh-CN" w:bidi="ar-SA"/>
        </w:rPr>
        <w:t>.是否需要检验、检测、检疫：否</w:t>
      </w:r>
    </w:p>
    <w:p>
      <w:pPr>
        <w:keepNext w:val="0"/>
        <w:keepLines w:val="0"/>
        <w:pageBreakBefore w:val="0"/>
        <w:widowControl w:val="0"/>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en-US" w:eastAsia="zh-CN" w:bidi="ar-SA"/>
        </w:rPr>
        <w:t>9</w:t>
      </w:r>
      <w:r>
        <w:rPr>
          <w:rFonts w:hint="default" w:ascii="Times New Roman" w:hAnsi="Times New Roman" w:eastAsia="仿宋_GB2312" w:cs="Times New Roman"/>
          <w:color w:val="auto"/>
          <w:kern w:val="2"/>
          <w:sz w:val="32"/>
          <w:szCs w:val="32"/>
          <w:lang w:val="zh-TW" w:eastAsia="zh-CN" w:bidi="ar-SA"/>
        </w:rPr>
        <w:t>.是否需要鉴定：否</w:t>
      </w:r>
    </w:p>
    <w:p>
      <w:pPr>
        <w:keepNext w:val="0"/>
        <w:keepLines w:val="0"/>
        <w:pageBreakBefore w:val="0"/>
        <w:widowControl w:val="0"/>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b w:val="0"/>
          <w:bCs w:val="0"/>
          <w:color w:val="auto"/>
          <w:kern w:val="2"/>
          <w:sz w:val="32"/>
          <w:szCs w:val="32"/>
          <w:lang w:val="zh-TW" w:eastAsia="zh-CN" w:bidi="ar-SA"/>
        </w:rPr>
      </w:pPr>
      <w:r>
        <w:rPr>
          <w:rFonts w:hint="default" w:ascii="Times New Roman" w:hAnsi="Times New Roman" w:eastAsia="仿宋_GB2312" w:cs="Times New Roman"/>
          <w:b w:val="0"/>
          <w:bCs w:val="0"/>
          <w:color w:val="auto"/>
          <w:kern w:val="2"/>
          <w:sz w:val="32"/>
          <w:szCs w:val="32"/>
          <w:lang w:val="en-US" w:eastAsia="zh-CN" w:bidi="ar-SA"/>
        </w:rPr>
        <w:t>10</w:t>
      </w:r>
      <w:r>
        <w:rPr>
          <w:rFonts w:hint="default" w:ascii="Times New Roman" w:hAnsi="Times New Roman" w:eastAsia="仿宋_GB2312" w:cs="Times New Roman"/>
          <w:b w:val="0"/>
          <w:bCs w:val="0"/>
          <w:color w:val="auto"/>
          <w:kern w:val="2"/>
          <w:sz w:val="32"/>
          <w:szCs w:val="32"/>
          <w:lang w:val="zh-TW" w:eastAsia="zh-CN" w:bidi="ar-SA"/>
        </w:rPr>
        <w:t>.是否需要专家评审：否</w:t>
      </w:r>
    </w:p>
    <w:p>
      <w:pPr>
        <w:pStyle w:val="7"/>
        <w:keepNext w:val="0"/>
        <w:keepLines w:val="0"/>
        <w:pageBreakBefore w:val="0"/>
        <w:widowControl w:val="0"/>
        <w:kinsoku/>
        <w:wordWrap/>
        <w:overflowPunct/>
        <w:topLinePunct w:val="0"/>
        <w:autoSpaceDE/>
        <w:autoSpaceDN/>
        <w:bidi w:val="0"/>
        <w:adjustRightInd/>
        <w:spacing w:line="579" w:lineRule="exact"/>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11.审批机关是否委托服务机构开展技术性服务</w:t>
      </w:r>
      <w:r>
        <w:rPr>
          <w:rFonts w:hint="default" w:ascii="Times New Roman" w:hAnsi="Times New Roman" w:eastAsia="仿宋_GB2312" w:cs="Times New Roman"/>
          <w:color w:val="auto"/>
          <w:kern w:val="2"/>
          <w:sz w:val="32"/>
          <w:szCs w:val="32"/>
          <w:lang w:val="zh-TW" w:eastAsia="zh-CN" w:bidi="ar-SA"/>
        </w:rPr>
        <w:t>：否</w:t>
      </w:r>
    </w:p>
    <w:p>
      <w:pPr>
        <w:keepNext w:val="0"/>
        <w:keepLines w:val="0"/>
        <w:pageBreakBefore w:val="0"/>
        <w:widowControl w:val="0"/>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en-US" w:eastAsia="zh-CN" w:bidi="ar-SA"/>
        </w:rPr>
        <w:t>12</w:t>
      </w:r>
      <w:r>
        <w:rPr>
          <w:rFonts w:hint="default" w:ascii="Times New Roman" w:hAnsi="Times New Roman" w:eastAsia="仿宋_GB2312" w:cs="Times New Roman"/>
          <w:color w:val="auto"/>
          <w:kern w:val="2"/>
          <w:sz w:val="32"/>
          <w:szCs w:val="32"/>
          <w:lang w:val="zh-TW" w:eastAsia="zh-CN" w:bidi="ar-SA"/>
        </w:rPr>
        <w:t>.是否需要向社会公示：否</w:t>
      </w:r>
    </w:p>
    <w:p>
      <w:pPr>
        <w:keepNext w:val="0"/>
        <w:keepLines w:val="0"/>
        <w:pageBreakBefore w:val="0"/>
        <w:widowControl w:val="0"/>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b w:val="0"/>
          <w:bCs w:val="0"/>
          <w:color w:val="auto"/>
          <w:kern w:val="2"/>
          <w:sz w:val="32"/>
          <w:szCs w:val="32"/>
          <w:lang w:val="zh-TW" w:eastAsia="zh-CN" w:bidi="ar-SA"/>
        </w:rPr>
      </w:pPr>
      <w:r>
        <w:rPr>
          <w:rFonts w:hint="default" w:ascii="Times New Roman" w:hAnsi="Times New Roman" w:eastAsia="仿宋_GB2312" w:cs="Times New Roman"/>
          <w:b w:val="0"/>
          <w:bCs w:val="0"/>
          <w:color w:val="auto"/>
          <w:kern w:val="2"/>
          <w:sz w:val="32"/>
          <w:szCs w:val="32"/>
          <w:lang w:val="en-US" w:eastAsia="zh-CN" w:bidi="ar-SA"/>
        </w:rPr>
        <w:t>1</w:t>
      </w:r>
      <w:r>
        <w:rPr>
          <w:rFonts w:hint="default" w:ascii="Times New Roman" w:hAnsi="Times New Roman" w:eastAsia="仿宋_GB2312" w:cs="Times New Roman"/>
          <w:b w:val="0"/>
          <w:bCs w:val="0"/>
          <w:color w:val="auto"/>
          <w:kern w:val="2"/>
          <w:sz w:val="32"/>
          <w:szCs w:val="32"/>
          <w:lang w:val="zh-TW" w:eastAsia="zh-CN" w:bidi="ar-SA"/>
        </w:rPr>
        <w:t>3.是否实行告知承诺办理：否</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十</w:t>
      </w:r>
      <w:r>
        <w:rPr>
          <w:rFonts w:hint="default"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lang w:eastAsia="zh-CN"/>
        </w:rPr>
        <w:t>、受理和审批时限</w:t>
      </w:r>
    </w:p>
    <w:p>
      <w:pPr>
        <w:keepNext w:val="0"/>
        <w:keepLines w:val="0"/>
        <w:pageBreakBefore w:val="0"/>
        <w:widowControl w:val="0"/>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1.承诺受理时限：</w:t>
      </w:r>
      <w:r>
        <w:rPr>
          <w:rFonts w:hint="default" w:ascii="Times New Roman" w:hAnsi="Times New Roman" w:eastAsia="仿宋_GB2312" w:cs="Times New Roman"/>
          <w:color w:val="auto"/>
          <w:sz w:val="32"/>
          <w:szCs w:val="32"/>
          <w:lang w:eastAsia="zh-CN"/>
        </w:rPr>
        <w:t>当场受理</w:t>
      </w:r>
    </w:p>
    <w:p>
      <w:pPr>
        <w:keepNext w:val="0"/>
        <w:keepLines w:val="0"/>
        <w:pageBreakBefore w:val="0"/>
        <w:widowControl w:val="0"/>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2.法定审批时限：</w:t>
      </w:r>
      <w:r>
        <w:rPr>
          <w:rFonts w:hint="default" w:ascii="Times New Roman" w:hAnsi="Times New Roman" w:eastAsia="仿宋_GB2312" w:cs="Times New Roman"/>
          <w:color w:val="auto"/>
          <w:sz w:val="32"/>
          <w:szCs w:val="32"/>
          <w:lang w:val="en-US" w:eastAsia="zh-CN"/>
        </w:rPr>
        <w:t>10-20个工作日</w:t>
      </w:r>
    </w:p>
    <w:p>
      <w:pPr>
        <w:keepNext w:val="0"/>
        <w:keepLines w:val="0"/>
        <w:pageBreakBefore w:val="0"/>
        <w:widowControl w:val="0"/>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规定</w:t>
      </w:r>
      <w:r>
        <w:rPr>
          <w:rFonts w:hint="default" w:ascii="Times New Roman" w:hAnsi="Times New Roman" w:eastAsia="仿宋_GB2312" w:cs="Times New Roman"/>
          <w:color w:val="auto"/>
          <w:sz w:val="32"/>
          <w:szCs w:val="32"/>
        </w:rPr>
        <w:t>法定审批时限的依据：</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《行政许可法》第</w:t>
      </w:r>
      <w:r>
        <w:rPr>
          <w:rFonts w:hint="default" w:ascii="Times New Roman" w:hAnsi="Times New Roman" w:eastAsia="仿宋_GB2312" w:cs="Times New Roman"/>
          <w:color w:val="auto"/>
          <w:sz w:val="32"/>
          <w:szCs w:val="32"/>
          <w:lang w:val="en-US" w:eastAsia="zh-CN"/>
        </w:rPr>
        <w:t>42</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4.承诺审批时限：</w:t>
      </w:r>
      <w:r>
        <w:rPr>
          <w:rFonts w:hint="default" w:ascii="Times New Roman" w:hAnsi="Times New Roman" w:eastAsia="仿宋_GB2312" w:cs="Times New Roman"/>
          <w:color w:val="auto"/>
          <w:sz w:val="32"/>
          <w:szCs w:val="32"/>
          <w:lang w:val="en-US" w:eastAsia="zh-CN"/>
        </w:rPr>
        <w:t>5-10个工作日</w:t>
      </w:r>
    </w:p>
    <w:p>
      <w:pPr>
        <w:keepNext w:val="0"/>
        <w:keepLines w:val="0"/>
        <w:pageBreakBefore w:val="0"/>
        <w:widowControl w:val="0"/>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依据：《宁夏回族自治区优化营商环境条例》及《自治区人民政府关于加快推进政务服务标准化规范化便利化的实施意见》（宁政发〔2022〕32号）有关规定和改革措施。</w:t>
      </w:r>
    </w:p>
    <w:p>
      <w:pPr>
        <w:pStyle w:val="7"/>
        <w:keepNext w:val="0"/>
        <w:keepLines w:val="0"/>
        <w:pageBreakBefore w:val="0"/>
        <w:widowControl w:val="0"/>
        <w:kinsoku/>
        <w:wordWrap/>
        <w:overflowPunct/>
        <w:topLinePunct w:val="0"/>
        <w:autoSpaceDE/>
        <w:autoSpaceDN/>
        <w:bidi w:val="0"/>
        <w:adjustRightInd/>
        <w:spacing w:line="579" w:lineRule="exact"/>
        <w:textAlignment w:val="auto"/>
        <w:rPr>
          <w:rFonts w:hint="default" w:ascii="Times New Roman" w:hAnsi="Times New Roman" w:cs="Times New Roman"/>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eastAsia="zh-CN"/>
        </w:rPr>
        <w:t>送达</w:t>
      </w:r>
      <w:r>
        <w:rPr>
          <w:rFonts w:hint="default" w:ascii="Times New Roman" w:hAnsi="Times New Roman" w:eastAsia="仿宋_GB2312" w:cs="Times New Roman"/>
          <w:color w:val="auto"/>
          <w:sz w:val="32"/>
          <w:szCs w:val="32"/>
        </w:rPr>
        <w:t>时限：</w:t>
      </w:r>
      <w:r>
        <w:rPr>
          <w:rFonts w:hint="default" w:ascii="Times New Roman" w:hAnsi="Times New Roman" w:eastAsia="仿宋_GB2312" w:cs="Times New Roman"/>
          <w:color w:val="auto"/>
          <w:sz w:val="32"/>
          <w:szCs w:val="32"/>
          <w:lang w:val="en-US" w:eastAsia="zh-CN"/>
        </w:rPr>
        <w:t>5-10个工作</w:t>
      </w:r>
      <w:r>
        <w:rPr>
          <w:rFonts w:hint="default" w:ascii="Times New Roman" w:hAnsi="Times New Roman" w:eastAsia="仿宋_GB2312" w:cs="Times New Roman"/>
          <w:color w:val="auto"/>
          <w:sz w:val="32"/>
          <w:szCs w:val="32"/>
        </w:rPr>
        <w:t>日</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十</w:t>
      </w:r>
      <w:r>
        <w:rPr>
          <w:rFonts w:hint="default" w:ascii="Times New Roman" w:hAnsi="Times New Roman" w:eastAsia="黑体" w:cs="Times New Roman"/>
          <w:color w:val="auto"/>
          <w:sz w:val="32"/>
          <w:szCs w:val="32"/>
          <w:lang w:val="en-US" w:eastAsia="zh-CN"/>
        </w:rPr>
        <w:t>三</w:t>
      </w:r>
      <w:r>
        <w:rPr>
          <w:rFonts w:hint="default" w:ascii="Times New Roman" w:hAnsi="Times New Roman" w:eastAsia="黑体" w:cs="Times New Roman"/>
          <w:color w:val="auto"/>
          <w:sz w:val="32"/>
          <w:szCs w:val="32"/>
          <w:lang w:eastAsia="zh-CN"/>
        </w:rPr>
        <w:t>、收费</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1.办理行政许可是否收费：否</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十四、行政许可证件</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1.行政许可证件名称：中华人民共和国外国人工作许可证</w:t>
      </w:r>
    </w:p>
    <w:p>
      <w:pPr>
        <w:keepNext w:val="0"/>
        <w:keepLines w:val="0"/>
        <w:pageBreakBefore w:val="0"/>
        <w:widowControl w:val="0"/>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2.行政许可证件的有效期限：</w:t>
      </w:r>
      <w:r>
        <w:rPr>
          <w:rFonts w:hint="default" w:ascii="Times New Roman" w:hAnsi="Times New Roman" w:eastAsia="仿宋_GB2312" w:cs="Times New Roman"/>
          <w:color w:val="auto"/>
          <w:sz w:val="32"/>
          <w:szCs w:val="32"/>
          <w:lang w:eastAsia="zh-CN"/>
        </w:rPr>
        <w:t>与行政许可决定书规定有效期限保持一致。</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3.规定行政许可证件有效期限的依据：</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《国家外国专家局关于印发外国人来华工作许可服务指南（暂行）的通知》</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4.办理行政许可证件变更手续的要求：</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变更人个人信息（姓名、护照号、职务、类别）等</w:t>
      </w:r>
      <w:r>
        <w:rPr>
          <w:rFonts w:hint="default" w:ascii="Times New Roman" w:hAnsi="Times New Roman" w:eastAsia="仿宋_GB2312" w:cs="Times New Roman"/>
          <w:color w:val="auto"/>
          <w:sz w:val="32"/>
          <w:szCs w:val="32"/>
          <w:lang w:eastAsia="zh-CN"/>
        </w:rPr>
        <w:t>，应当办理许可证变更申请。</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依据：</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《国家外国专家局关于印发外国人来华工作许可服务指南（暂行）的通知》第</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项。</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.办理行政许可证件延续手续的要求：</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有效期届满</w:t>
      </w:r>
      <w:r>
        <w:rPr>
          <w:rFonts w:hint="default" w:ascii="Times New Roman" w:hAnsi="Times New Roman" w:eastAsia="仿宋_GB2312" w:cs="Times New Roman"/>
          <w:color w:val="auto"/>
          <w:sz w:val="32"/>
          <w:szCs w:val="32"/>
          <w:lang w:eastAsia="zh-CN"/>
        </w:rPr>
        <w:t>应当办理许可证</w:t>
      </w:r>
      <w:r>
        <w:rPr>
          <w:rFonts w:hint="default" w:ascii="Times New Roman" w:hAnsi="Times New Roman" w:eastAsia="仿宋_GB2312" w:cs="Times New Roman"/>
          <w:color w:val="auto"/>
          <w:sz w:val="32"/>
          <w:szCs w:val="32"/>
        </w:rPr>
        <w:t>延续申请。</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依据：</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《国家外国专家局关于印发外国人来华工作许可服务指南（暂行）的通知》第</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项。</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.办理行政许可证件</w:t>
      </w:r>
      <w:r>
        <w:rPr>
          <w:rFonts w:hint="default" w:ascii="Times New Roman" w:hAnsi="Times New Roman" w:eastAsia="仿宋_GB2312" w:cs="Times New Roman"/>
          <w:color w:val="auto"/>
          <w:sz w:val="32"/>
          <w:szCs w:val="32"/>
          <w:lang w:eastAsia="zh-CN"/>
        </w:rPr>
        <w:t>注销</w:t>
      </w:r>
      <w:r>
        <w:rPr>
          <w:rFonts w:hint="default" w:ascii="Times New Roman" w:hAnsi="Times New Roman" w:eastAsia="仿宋_GB2312" w:cs="Times New Roman"/>
          <w:color w:val="auto"/>
          <w:sz w:val="32"/>
          <w:szCs w:val="32"/>
        </w:rPr>
        <w:t>手续的要求：</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注销应当办理许可证注销</w:t>
      </w:r>
      <w:r>
        <w:rPr>
          <w:rFonts w:hint="default" w:ascii="Times New Roman" w:hAnsi="Times New Roman" w:eastAsia="仿宋_GB2312" w:cs="Times New Roman"/>
          <w:color w:val="auto"/>
          <w:sz w:val="32"/>
          <w:szCs w:val="32"/>
        </w:rPr>
        <w:t>申请。</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依据：</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《国家外国专家局关于印发外国人来华工作许可服务指南（暂行）的通知》第</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项。</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办理行政许可证件</w:t>
      </w:r>
      <w:r>
        <w:rPr>
          <w:rFonts w:hint="default" w:ascii="Times New Roman" w:hAnsi="Times New Roman" w:eastAsia="仿宋_GB2312" w:cs="Times New Roman"/>
          <w:color w:val="auto"/>
          <w:sz w:val="32"/>
          <w:szCs w:val="32"/>
          <w:lang w:eastAsia="zh-CN"/>
        </w:rPr>
        <w:t>补办</w:t>
      </w:r>
      <w:r>
        <w:rPr>
          <w:rFonts w:hint="default" w:ascii="Times New Roman" w:hAnsi="Times New Roman" w:eastAsia="仿宋_GB2312" w:cs="Times New Roman"/>
          <w:color w:val="auto"/>
          <w:sz w:val="32"/>
          <w:szCs w:val="32"/>
        </w:rPr>
        <w:t>手续的要求：</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遗失等情况应当办理许可证补办</w:t>
      </w:r>
      <w:r>
        <w:rPr>
          <w:rFonts w:hint="default" w:ascii="Times New Roman" w:hAnsi="Times New Roman" w:eastAsia="仿宋_GB2312" w:cs="Times New Roman"/>
          <w:color w:val="auto"/>
          <w:sz w:val="32"/>
          <w:szCs w:val="32"/>
        </w:rPr>
        <w:t>申请。</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依据：</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《国家外国专家局关于印发外国人来华工作许可服务指南（暂行）的通知》第</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项。</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行政许可证件的有效地域范围：全</w:t>
      </w:r>
      <w:r>
        <w:rPr>
          <w:rFonts w:hint="default" w:ascii="Times New Roman" w:hAnsi="Times New Roman" w:eastAsia="仿宋_GB2312" w:cs="Times New Roman"/>
          <w:color w:val="auto"/>
          <w:sz w:val="32"/>
          <w:szCs w:val="32"/>
          <w:lang w:eastAsia="zh-CN"/>
        </w:rPr>
        <w:t>区</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.规定行政许可证件有效地域范围的依据：</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十五、行政许可数量限制</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1.有无行政许可数量限制：</w:t>
      </w:r>
      <w:r>
        <w:rPr>
          <w:rFonts w:hint="default" w:ascii="Times New Roman" w:hAnsi="Times New Roman" w:eastAsia="仿宋_GB2312" w:cs="Times New Roman"/>
          <w:color w:val="auto"/>
          <w:sz w:val="32"/>
          <w:szCs w:val="32"/>
          <w:lang w:eastAsia="zh-CN"/>
        </w:rPr>
        <w:t>无</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十六、行政许可后年检要求</w:t>
      </w:r>
    </w:p>
    <w:p>
      <w:pPr>
        <w:keepNext w:val="0"/>
        <w:keepLines w:val="0"/>
        <w:pageBreakBefore w:val="0"/>
        <w:widowControl w:val="0"/>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1.有无年检要求：无</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十七、行政许可后年报要求</w:t>
      </w:r>
    </w:p>
    <w:p>
      <w:pPr>
        <w:keepNext w:val="0"/>
        <w:keepLines w:val="0"/>
        <w:pageBreakBefore w:val="0"/>
        <w:widowControl w:val="0"/>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1.有无年报要求：</w:t>
      </w:r>
      <w:r>
        <w:rPr>
          <w:rFonts w:hint="default" w:ascii="Times New Roman" w:hAnsi="Times New Roman" w:eastAsia="仿宋_GB2312" w:cs="Times New Roman"/>
          <w:color w:val="auto"/>
          <w:sz w:val="32"/>
          <w:szCs w:val="32"/>
          <w:lang w:eastAsia="zh-CN"/>
        </w:rPr>
        <w:t>无</w:t>
      </w:r>
    </w:p>
    <w:p>
      <w:pPr>
        <w:keepNext w:val="0"/>
        <w:keepLines w:val="0"/>
        <w:pageBreakBefore w:val="0"/>
        <w:widowControl w:val="0"/>
        <w:numPr>
          <w:ilvl w:val="0"/>
          <w:numId w:val="0"/>
        </w:numPr>
        <w:tabs>
          <w:tab w:val="left" w:pos="1880"/>
        </w:tabs>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十八、监管主体</w:t>
      </w:r>
    </w:p>
    <w:p>
      <w:pPr>
        <w:keepNext w:val="0"/>
        <w:keepLines w:val="0"/>
        <w:pageBreakBefore w:val="0"/>
        <w:widowControl w:val="0"/>
        <w:kinsoku/>
        <w:wordWrap/>
        <w:overflowPunct/>
        <w:topLinePunct w:val="0"/>
        <w:autoSpaceDE/>
        <w:autoSpaceDN/>
        <w:bidi w:val="0"/>
        <w:adjustRightInd/>
        <w:spacing w:line="579" w:lineRule="exact"/>
        <w:ind w:firstLine="632" w:firstLineChars="200"/>
        <w:jc w:val="both"/>
        <w:textAlignment w:val="auto"/>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color w:val="auto"/>
          <w:kern w:val="2"/>
          <w:sz w:val="32"/>
          <w:szCs w:val="32"/>
          <w:lang w:val="zh-TW" w:eastAsia="zh-CN" w:bidi="ar-SA"/>
        </w:rPr>
        <w:t>自治区科学技术厅（外国专家局）；设区的市级科技管理部门。</w:t>
      </w:r>
    </w:p>
    <w:p/>
    <w:sectPr>
      <w:footerReference r:id="rId3" w:type="default"/>
      <w:pgSz w:w="11906" w:h="16838"/>
      <w:pgMar w:top="2098" w:right="1474" w:bottom="1984" w:left="1587" w:header="851" w:footer="1417" w:gutter="0"/>
      <w:pgNumType w:fmt="numberInDash" w:start="1"/>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hint="eastAsia"/>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
                            <w:ind w:left="320" w:leftChars="100" w:right="320" w:rightChars="100"/>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TK2dTW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ZeXK/UC/+EQcbg8c+owwiLX5OBLZtbT1qVVeern&#10;qsc/bf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TK2dTWAQAAsQMAAA4AAAAAAAAAAQAg&#10;AAAAIgEAAGRycy9lMm9Eb2MueG1sUEsFBgAAAAAGAAYAWQEAAGoFAAAAAA==&#10;">
              <v:fill on="f" focussize="0,0"/>
              <v:stroke on="f" weight="1.25pt"/>
              <v:imagedata o:title=""/>
              <o:lock v:ext="edit" aspectratio="f"/>
              <v:textbox inset="0mm,0mm,0mm,0mm" style="mso-fit-shape-to-text:t;">
                <w:txbxContent>
                  <w:p>
                    <w:pPr>
                      <w:pStyle w:val="3"/>
                      <w:ind w:left="320" w:leftChars="100" w:right="320" w:rightChars="100"/>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7F074C"/>
    <w:rsid w:val="07FFAE40"/>
    <w:rsid w:val="0DF78073"/>
    <w:rsid w:val="170DCD47"/>
    <w:rsid w:val="1B2F0CE8"/>
    <w:rsid w:val="1BDEBEC9"/>
    <w:rsid w:val="1FAF1B02"/>
    <w:rsid w:val="2BEB9F24"/>
    <w:rsid w:val="2E2E012B"/>
    <w:rsid w:val="2FF9E0CA"/>
    <w:rsid w:val="2FFF13B5"/>
    <w:rsid w:val="317D5262"/>
    <w:rsid w:val="3597564A"/>
    <w:rsid w:val="37BF7C9E"/>
    <w:rsid w:val="385F7314"/>
    <w:rsid w:val="39EF7AC5"/>
    <w:rsid w:val="3B674379"/>
    <w:rsid w:val="3B977DA5"/>
    <w:rsid w:val="3DE7987D"/>
    <w:rsid w:val="3EFF3B02"/>
    <w:rsid w:val="3F1EA0A0"/>
    <w:rsid w:val="3F654A6B"/>
    <w:rsid w:val="3F767B1B"/>
    <w:rsid w:val="3FD69B13"/>
    <w:rsid w:val="3FF4F831"/>
    <w:rsid w:val="42C20C8A"/>
    <w:rsid w:val="43ED11FD"/>
    <w:rsid w:val="4DFE7B7B"/>
    <w:rsid w:val="4EABC7A8"/>
    <w:rsid w:val="4FBF87EE"/>
    <w:rsid w:val="4FF58985"/>
    <w:rsid w:val="55BEE84A"/>
    <w:rsid w:val="57852884"/>
    <w:rsid w:val="57F66622"/>
    <w:rsid w:val="57FF6530"/>
    <w:rsid w:val="5BFBE383"/>
    <w:rsid w:val="5BFF3013"/>
    <w:rsid w:val="5D771C82"/>
    <w:rsid w:val="5DD7B02D"/>
    <w:rsid w:val="5DFDAE1F"/>
    <w:rsid w:val="5DFFC31F"/>
    <w:rsid w:val="5E1A324B"/>
    <w:rsid w:val="5FCE1214"/>
    <w:rsid w:val="5FF7C247"/>
    <w:rsid w:val="5FFBA998"/>
    <w:rsid w:val="5FFDC004"/>
    <w:rsid w:val="647E476F"/>
    <w:rsid w:val="675FCCEA"/>
    <w:rsid w:val="67CBE18F"/>
    <w:rsid w:val="695AB2FE"/>
    <w:rsid w:val="6BFBA5EA"/>
    <w:rsid w:val="6D7FEA58"/>
    <w:rsid w:val="6DFE2A36"/>
    <w:rsid w:val="6EEF85D6"/>
    <w:rsid w:val="6FB3F371"/>
    <w:rsid w:val="6FDAB98D"/>
    <w:rsid w:val="6FDE34DE"/>
    <w:rsid w:val="6FFE171F"/>
    <w:rsid w:val="6FFEC832"/>
    <w:rsid w:val="6FFF2990"/>
    <w:rsid w:val="707BA64F"/>
    <w:rsid w:val="727F9442"/>
    <w:rsid w:val="72EFEC2C"/>
    <w:rsid w:val="72F60CDD"/>
    <w:rsid w:val="739FAB55"/>
    <w:rsid w:val="73FFE480"/>
    <w:rsid w:val="75CBB550"/>
    <w:rsid w:val="767CF22B"/>
    <w:rsid w:val="775D3D35"/>
    <w:rsid w:val="77764747"/>
    <w:rsid w:val="777DB74E"/>
    <w:rsid w:val="77BD0ED1"/>
    <w:rsid w:val="77D2F0BB"/>
    <w:rsid w:val="77DE6CDD"/>
    <w:rsid w:val="77E37F7C"/>
    <w:rsid w:val="77EBA982"/>
    <w:rsid w:val="77EFEF2F"/>
    <w:rsid w:val="77FDD3ED"/>
    <w:rsid w:val="77FF275A"/>
    <w:rsid w:val="77FF4248"/>
    <w:rsid w:val="78BF1F62"/>
    <w:rsid w:val="793F281E"/>
    <w:rsid w:val="79F7E0B5"/>
    <w:rsid w:val="7A7AB246"/>
    <w:rsid w:val="7B575B31"/>
    <w:rsid w:val="7B7B390A"/>
    <w:rsid w:val="7BAE669C"/>
    <w:rsid w:val="7BBF31ED"/>
    <w:rsid w:val="7BDDE8E9"/>
    <w:rsid w:val="7BDF4179"/>
    <w:rsid w:val="7BEFB3A5"/>
    <w:rsid w:val="7BFB06C9"/>
    <w:rsid w:val="7D537C6D"/>
    <w:rsid w:val="7DAF21A3"/>
    <w:rsid w:val="7DEFDC91"/>
    <w:rsid w:val="7DFF1A66"/>
    <w:rsid w:val="7E3D8758"/>
    <w:rsid w:val="7E79D4D4"/>
    <w:rsid w:val="7EAF0588"/>
    <w:rsid w:val="7EEDBBF4"/>
    <w:rsid w:val="7EFF0672"/>
    <w:rsid w:val="7F7F54EC"/>
    <w:rsid w:val="7F7FE8EF"/>
    <w:rsid w:val="7F7FE901"/>
    <w:rsid w:val="7FAE5CEA"/>
    <w:rsid w:val="7FBF8FDD"/>
    <w:rsid w:val="7FCCE7A7"/>
    <w:rsid w:val="7FD1202C"/>
    <w:rsid w:val="7FDFA04C"/>
    <w:rsid w:val="7FED03AA"/>
    <w:rsid w:val="7FEF0754"/>
    <w:rsid w:val="7FEFDF7D"/>
    <w:rsid w:val="7FFBC307"/>
    <w:rsid w:val="7FFC11C5"/>
    <w:rsid w:val="7FFE89EB"/>
    <w:rsid w:val="7FFFA974"/>
    <w:rsid w:val="808FEE98"/>
    <w:rsid w:val="8DFEA079"/>
    <w:rsid w:val="8FFC25DE"/>
    <w:rsid w:val="9BCD1A8E"/>
    <w:rsid w:val="9DFF3460"/>
    <w:rsid w:val="A5E4DE02"/>
    <w:rsid w:val="A65F0484"/>
    <w:rsid w:val="A795EA46"/>
    <w:rsid w:val="B43F7AE4"/>
    <w:rsid w:val="B4FF58F9"/>
    <w:rsid w:val="B5EB0953"/>
    <w:rsid w:val="B5FBA915"/>
    <w:rsid w:val="B73F6D69"/>
    <w:rsid w:val="B7F70620"/>
    <w:rsid w:val="BBC9583B"/>
    <w:rsid w:val="BDEFE008"/>
    <w:rsid w:val="BE7F4C81"/>
    <w:rsid w:val="BEEDD465"/>
    <w:rsid w:val="BEFBE502"/>
    <w:rsid w:val="BEFF163D"/>
    <w:rsid w:val="BFE32C13"/>
    <w:rsid w:val="BFF3B019"/>
    <w:rsid w:val="BFF7C76F"/>
    <w:rsid w:val="C7EBA244"/>
    <w:rsid w:val="CB6EA45F"/>
    <w:rsid w:val="CBB6DAF8"/>
    <w:rsid w:val="CC9F79CE"/>
    <w:rsid w:val="CEDE3743"/>
    <w:rsid w:val="CF3B68D6"/>
    <w:rsid w:val="D47FA175"/>
    <w:rsid w:val="D5FDD850"/>
    <w:rsid w:val="DBDDBA87"/>
    <w:rsid w:val="DBFD87C7"/>
    <w:rsid w:val="DBFFA267"/>
    <w:rsid w:val="DCFFB81A"/>
    <w:rsid w:val="DE3EE54D"/>
    <w:rsid w:val="DE5EB31F"/>
    <w:rsid w:val="DEB977E2"/>
    <w:rsid w:val="DEBE9541"/>
    <w:rsid w:val="DEFD734F"/>
    <w:rsid w:val="DFF93787"/>
    <w:rsid w:val="E1B615E3"/>
    <w:rsid w:val="E5FD4872"/>
    <w:rsid w:val="E99FAAE7"/>
    <w:rsid w:val="EBDB0DEC"/>
    <w:rsid w:val="EBFFBBC4"/>
    <w:rsid w:val="ECED1F1F"/>
    <w:rsid w:val="EDF252DC"/>
    <w:rsid w:val="EE744020"/>
    <w:rsid w:val="EEC4632A"/>
    <w:rsid w:val="EEE5B10F"/>
    <w:rsid w:val="EF5D2775"/>
    <w:rsid w:val="EF5F45EE"/>
    <w:rsid w:val="EFDAC9CB"/>
    <w:rsid w:val="EFFC23C3"/>
    <w:rsid w:val="EFFF6D04"/>
    <w:rsid w:val="F1F6F216"/>
    <w:rsid w:val="F2F3D0E5"/>
    <w:rsid w:val="F2FCE20C"/>
    <w:rsid w:val="F36CA87C"/>
    <w:rsid w:val="F3B9B218"/>
    <w:rsid w:val="F3DDE5BF"/>
    <w:rsid w:val="F3FDBE55"/>
    <w:rsid w:val="F5575C58"/>
    <w:rsid w:val="F5B36592"/>
    <w:rsid w:val="F5BF34C5"/>
    <w:rsid w:val="F73668EB"/>
    <w:rsid w:val="F77F074C"/>
    <w:rsid w:val="F79F5360"/>
    <w:rsid w:val="FA741736"/>
    <w:rsid w:val="FBA77A0E"/>
    <w:rsid w:val="FBDDE17F"/>
    <w:rsid w:val="FCCEF98D"/>
    <w:rsid w:val="FCD39A81"/>
    <w:rsid w:val="FDFFAE5F"/>
    <w:rsid w:val="FEAE77D5"/>
    <w:rsid w:val="FED468C0"/>
    <w:rsid w:val="FEFE7843"/>
    <w:rsid w:val="FEFEF96F"/>
    <w:rsid w:val="FEFF0CD8"/>
    <w:rsid w:val="FF1D1385"/>
    <w:rsid w:val="FF7B0ED1"/>
    <w:rsid w:val="FF7E4DCF"/>
    <w:rsid w:val="FF920DE7"/>
    <w:rsid w:val="FFBF1075"/>
    <w:rsid w:val="FFBF3705"/>
    <w:rsid w:val="FFBF4364"/>
    <w:rsid w:val="FFBF8042"/>
    <w:rsid w:val="FFDB50D3"/>
    <w:rsid w:val="FFDBD7A8"/>
    <w:rsid w:val="FFEEB03F"/>
    <w:rsid w:val="FFF4348B"/>
    <w:rsid w:val="FFFD7541"/>
    <w:rsid w:val="FFFE2A96"/>
    <w:rsid w:val="FFFECBE5"/>
    <w:rsid w:val="FFFF04AC"/>
    <w:rsid w:val="FFFFAA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toc 3"/>
    <w:basedOn w:val="1"/>
    <w:next w:val="1"/>
    <w:unhideWhenUsed/>
    <w:qFormat/>
    <w:uiPriority w:val="39"/>
    <w:pPr>
      <w:ind w:left="840" w:leftChars="4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空2字"/>
    <w:basedOn w:val="8"/>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
    <w:name w:val="左对齐正文"/>
    <w:qFormat/>
    <w:uiPriority w:val="99"/>
    <w:rPr>
      <w:rFonts w:ascii="Calibri" w:hAnsi="Calibri" w:eastAsia="仿宋_GB2312" w:cs="Calibri"/>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3542</Words>
  <Characters>3772</Characters>
  <Lines>0</Lines>
  <Paragraphs>0</Paragraphs>
  <TotalTime>0</TotalTime>
  <ScaleCrop>false</ScaleCrop>
  <LinksUpToDate>false</LinksUpToDate>
  <CharactersWithSpaces>3819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2023-07-06T07:17:00Z</dcterms:created>
  <dc:creator>nxkjt</dc:creator>
  <cp:lastModifiedBy>多多洛的鼻涕</cp:lastModifiedBy>
  <dcterms:modified xsi:type="dcterms:W3CDTF">2023-07-06T06:06:22Z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571F9B9F834242D4A5AC1C73E8D53306_13</vt:lpwstr>
  </property>
</Properties>
</file>