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28"/>
          <w:szCs w:val="28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28"/>
          <w:szCs w:val="28"/>
          <w:shd w:val="clear" w:fill="FFFFFF"/>
          <w:lang w:val="en-US" w:eastAsia="zh-CN"/>
        </w:rPr>
        <w:t>（江西省土地学会第34个全国土地日主题宣传活动）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spacing w:val="7"/>
          <w:sz w:val="44"/>
          <w:szCs w:val="44"/>
          <w:shd w:val="clear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7"/>
          <w:sz w:val="44"/>
          <w:szCs w:val="44"/>
          <w:shd w:val="clear" w:fill="FFFFFF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>六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7"/>
          <w:sz w:val="44"/>
          <w:szCs w:val="44"/>
          <w:shd w:val="clear" w:fill="FFFFFF"/>
        </w:rPr>
        <w:t>届江西省大学生国土空间规划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</w:rPr>
        <w:t>技能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7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</w:rPr>
        <w:t>大赛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>暨全国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spacing w:val="7"/>
          <w:sz w:val="44"/>
          <w:szCs w:val="44"/>
          <w:shd w:val="clear" w:fill="FFFFFF"/>
        </w:rPr>
        <w:t>大学生国土空间规划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</w:rPr>
        <w:t>技能大赛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7"/>
          <w:sz w:val="44"/>
          <w:szCs w:val="44"/>
          <w:shd w:val="clear" w:fill="FFFFFF"/>
          <w:lang w:val="en-US" w:eastAsia="zh-CN"/>
        </w:rPr>
        <w:t xml:space="preserve">选拔赛成功举办 </w:t>
      </w:r>
    </w:p>
    <w:p>
      <w:pPr>
        <w:rPr>
          <w:rFonts w:hint="eastAsi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在全国土地日即将到来之际，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6月2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日，第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六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届江西省大学生国土空间规划技能大赛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暨全国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大学生国土空间规划技能大赛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选拔赛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在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江西财经大学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成功举行。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本次大赛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紧紧围绕第34个全国土地日宣传主题，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以“</w:t>
      </w:r>
      <w:r>
        <w:rPr>
          <w:rFonts w:hint="eastAsia" w:ascii="宋体" w:hAnsi="宋体" w:eastAsia="宋体" w:cs="宋体"/>
          <w:b/>
          <w:bCs/>
          <w:kern w:val="2"/>
          <w:sz w:val="32"/>
          <w:szCs w:val="32"/>
          <w:lang w:val="en-US" w:eastAsia="zh-CN" w:bidi="ar-SA"/>
        </w:rPr>
        <w:t>提升国土空间规划治理能力，促进人与自然和谐共生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”为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  <w:lang w:val="en-US" w:eastAsia="zh-CN"/>
        </w:rPr>
        <w:t>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题，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以“创新、协调、绿色、开放、共享”的新发展理念为引领，旨在培养大学生具备深厚的国土空间规划意识，提升实践操作与创新能力。大赛涵盖了城市设计、乡村规划、生态修复等多个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展示层面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，为参赛选手提供了宽广的展示舞台。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</w:rPr>
        <w:drawing>
          <wp:inline distT="0" distB="0" distL="114300" distR="114300">
            <wp:extent cx="5266690" cy="3124835"/>
            <wp:effectExtent l="0" t="0" r="6350" b="14605"/>
            <wp:docPr id="4" name="图片 4" descr="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  <w:lang w:val="en-US" w:eastAsia="zh-CN"/>
        </w:rPr>
        <w:t>本次大赛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由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  <w:lang w:val="en-US" w:eastAsia="zh-CN"/>
        </w:rPr>
        <w:t>江西省科协、江西财经大学、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江西省土地学会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  <w:lang w:val="en-US" w:eastAsia="zh-CN"/>
        </w:rPr>
        <w:t>联合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主办，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en-US" w:eastAsia="zh-Hans" w:bidi="ar-SA"/>
        </w:rPr>
        <w:t>江西财经大学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财税与公共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en-US" w:eastAsia="zh-Hans" w:bidi="ar-SA"/>
        </w:rPr>
        <w:t>管理学院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江</w:t>
      </w:r>
      <w:r>
        <w:rPr>
          <w:rFonts w:hint="eastAsia" w:ascii="宋体" w:hAnsi="宋体" w:eastAsia="宋体" w:cs="宋体"/>
          <w:color w:val="auto"/>
          <w:kern w:val="2"/>
          <w:sz w:val="32"/>
          <w:szCs w:val="32"/>
          <w:lang w:val="en-US" w:eastAsia="zh-CN" w:bidi="ar-SA"/>
        </w:rPr>
        <w:t>西财经大学国土空间规划研究中心、江西财经大学海峡两岸不动产研究中心、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江西省土地学会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7"/>
          <w:sz w:val="32"/>
          <w:szCs w:val="32"/>
          <w:shd w:val="clear" w:fill="FFFFFF"/>
          <w:lang w:val="en-US" w:eastAsia="zh-CN"/>
        </w:rPr>
        <w:t>秘书处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7"/>
          <w:sz w:val="32"/>
          <w:szCs w:val="32"/>
          <w:shd w:val="clear" w:fill="FFFFFF"/>
        </w:rPr>
        <w:t>承办。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</w:rPr>
        <w:t>江西师范大学、东华理工大学、江西农业大学、江西财经大学、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九江学院、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</w:rPr>
        <w:t>南昌工程学院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等省内高校相关学科和专业共6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个代表队参加比赛。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江西财经大学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财税与公共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管理学院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书记段远鸿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</w:rPr>
        <w:t>教授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江西省土地学会理事长许建平、江西省土地学会副理事长兼秘书长刘翔、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江西财大研究生院</w:t>
      </w:r>
      <w:r>
        <w:rPr>
          <w:rFonts w:hint="eastAsia" w:ascii="宋体" w:hAnsi="宋体" w:eastAsia="宋体" w:cs="宋体"/>
          <w:sz w:val="32"/>
          <w:szCs w:val="32"/>
        </w:rPr>
        <w:t>副院长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李洪义教授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等莅临决赛现场。段远鸿书记代表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承办单位江西财经大学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财税与公共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管理学院致辞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、江西省土地学会理事长许建平作大赛总结。决赛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</w:rPr>
        <w:t>由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江西财经大学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财税与公共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管理学院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邱燕如、彭书涵两位同学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</w:rPr>
        <w:t>主持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334" w:firstLineChars="1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 xml:space="preserve">  大赛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邀请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东华理工大学测绘与空间信息工程学院教授汤江龙，江西师范大学城市建设学院执行院长李志教授，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省国土空间调查规划研究院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教授级高工于少康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高工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占晓林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t>，江西农业大学国土地资源与环境学院博士段萍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Hans"/>
        </w:rPr>
        <w:t>担任评审专家。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266690" cy="2785745"/>
            <wp:effectExtent l="0" t="0" r="6350" b="3175"/>
            <wp:docPr id="5" name="图片 5" descr="ab0ec0c25a8311ccc6dafbddd94e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0ec0c25a8311ccc6dafbddd94eb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在比赛过程中，选手们充分发挥了自身的创新思维和创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新技能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，结合地域特色与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当地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实际，提出了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许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多具有前瞻性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可行性的规划方案。他们全面考虑规划的经济效益和社会效益，高度重视生态环保和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乡村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可持续发展，充分展现了新时代大学生的责任担当与使命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意识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。经过激烈竞争和严格评选，最终决出一等奖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名、二等奖1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名、三等奖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44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名，评选出优秀指导教师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14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名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2963545"/>
            <wp:effectExtent l="0" t="0" r="6350" b="8255"/>
            <wp:docPr id="14" name="图片 14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 w:firstLine="0" w:firstLineChars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3091815"/>
            <wp:effectExtent l="0" t="0" r="6350" b="1905"/>
            <wp:docPr id="15" name="图片 1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60" w:lineRule="exact"/>
        <w:ind w:left="0" w:leftChars="0" w:right="0" w:firstLine="668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本次大赛圆满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成功，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不仅为江西省国土空间规划事业注入了新的活力与动力，也为广大青年学子提供了一个展示才华、交流学习的平台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将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  <w:t>激励全省广大土地科技工作者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继续秉承“创新、协调、绿色、开放、共享”的发展理念，为江西国土空间规划事业贡献出更多的智慧和力量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2"/>
          <w:szCs w:val="32"/>
          <w:shd w:val="clear" w:fill="FFFFFF"/>
        </w:rPr>
        <w:t>共同谱写国土空间规划事业的辉煌篇章！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 w:firstLine="0" w:firstLineChars="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363210" cy="2398395"/>
            <wp:effectExtent l="0" t="0" r="1270" b="952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347335" cy="2376805"/>
            <wp:effectExtent l="0" t="0" r="1905" b="635"/>
            <wp:docPr id="8" name="图片 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" w:hAnsi="仿宋" w:eastAsia="仿宋" w:cs="仿宋"/>
          <w:i w:val="0"/>
          <w:iCs w:val="0"/>
          <w:caps w:val="0"/>
          <w:spacing w:val="7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331460" cy="2373630"/>
            <wp:effectExtent l="0" t="0" r="2540" b="3810"/>
            <wp:docPr id="9" name="图片 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95FC316-FFE1-4CD0-A1B6-CFF12B08FBB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6EA7817-80BD-497D-951E-726C3881C04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57DB178-0CE2-4A2B-94E6-D7999D7D6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MGJkYjY1Nzk5MTg0MDEzYmM0NmNjNDY3Y2VkNmYifQ=="/>
  </w:docVars>
  <w:rsids>
    <w:rsidRoot w:val="00000000"/>
    <w:rsid w:val="00F52A8D"/>
    <w:rsid w:val="05B922DB"/>
    <w:rsid w:val="06456265"/>
    <w:rsid w:val="08743B31"/>
    <w:rsid w:val="08850FC8"/>
    <w:rsid w:val="089D5EE4"/>
    <w:rsid w:val="091A6484"/>
    <w:rsid w:val="0A2166A1"/>
    <w:rsid w:val="0BF22EDE"/>
    <w:rsid w:val="10AF7F32"/>
    <w:rsid w:val="12DF406E"/>
    <w:rsid w:val="146B6E96"/>
    <w:rsid w:val="17E92EF4"/>
    <w:rsid w:val="17FE0021"/>
    <w:rsid w:val="18D53478"/>
    <w:rsid w:val="1A98650B"/>
    <w:rsid w:val="1C7F6612"/>
    <w:rsid w:val="1C9176B6"/>
    <w:rsid w:val="1FB060A5"/>
    <w:rsid w:val="20250841"/>
    <w:rsid w:val="21354AB4"/>
    <w:rsid w:val="262E5F76"/>
    <w:rsid w:val="2764258E"/>
    <w:rsid w:val="2B7A593E"/>
    <w:rsid w:val="315E3BB3"/>
    <w:rsid w:val="32EF3B92"/>
    <w:rsid w:val="34CE2DFE"/>
    <w:rsid w:val="36010FB1"/>
    <w:rsid w:val="36AE738B"/>
    <w:rsid w:val="3B2C2F74"/>
    <w:rsid w:val="3D7D7AB7"/>
    <w:rsid w:val="3DA46DF1"/>
    <w:rsid w:val="41CA2B9F"/>
    <w:rsid w:val="446C47E5"/>
    <w:rsid w:val="44DC2399"/>
    <w:rsid w:val="45154A79"/>
    <w:rsid w:val="46412E52"/>
    <w:rsid w:val="47413903"/>
    <w:rsid w:val="4AC7411F"/>
    <w:rsid w:val="4DA13A89"/>
    <w:rsid w:val="4F3D2C02"/>
    <w:rsid w:val="519D5BDA"/>
    <w:rsid w:val="51A76A58"/>
    <w:rsid w:val="53BD36C9"/>
    <w:rsid w:val="54EF0E42"/>
    <w:rsid w:val="55630EE8"/>
    <w:rsid w:val="595E6596"/>
    <w:rsid w:val="59A93DB0"/>
    <w:rsid w:val="5ABA5A4E"/>
    <w:rsid w:val="5AD3266C"/>
    <w:rsid w:val="5B062A42"/>
    <w:rsid w:val="5B5E63DA"/>
    <w:rsid w:val="5B7C71A8"/>
    <w:rsid w:val="5D535CE6"/>
    <w:rsid w:val="5E35443D"/>
    <w:rsid w:val="5F6D4B1D"/>
    <w:rsid w:val="622D4D58"/>
    <w:rsid w:val="639257BA"/>
    <w:rsid w:val="6A1E51A5"/>
    <w:rsid w:val="6B251BDF"/>
    <w:rsid w:val="6B3E2C10"/>
    <w:rsid w:val="6B5B3090"/>
    <w:rsid w:val="6B923E7E"/>
    <w:rsid w:val="6D013069"/>
    <w:rsid w:val="6E6C09B6"/>
    <w:rsid w:val="6EAB5982"/>
    <w:rsid w:val="73171838"/>
    <w:rsid w:val="75642A8E"/>
    <w:rsid w:val="785B21C7"/>
    <w:rsid w:val="790243F1"/>
    <w:rsid w:val="79915775"/>
    <w:rsid w:val="7A232871"/>
    <w:rsid w:val="7B2F5245"/>
    <w:rsid w:val="7C824A69"/>
    <w:rsid w:val="7DA737B9"/>
    <w:rsid w:val="7E0E55E6"/>
    <w:rsid w:val="7E250825"/>
    <w:rsid w:val="7E2D63B4"/>
    <w:rsid w:val="7FC8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60" w:after="60" w:line="288" w:lineRule="auto"/>
      <w:ind w:firstLine="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1009</Words>
  <Characters>1016</Characters>
  <Lines>0</Lines>
  <Paragraphs>0</Paragraphs>
  <TotalTime>6</TotalTime>
  <ScaleCrop>false</ScaleCrop>
  <LinksUpToDate>false</LinksUpToDate>
  <CharactersWithSpaces>1019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Lily</cp:lastModifiedBy>
  <dcterms:modified xsi:type="dcterms:W3CDTF">2024-06-25T08:38:17Z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EFDDC87437304A7D9EDE76504EC4F332_13</vt:lpwstr>
  </property>
</Properties>
</file>