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时评丨让巨菌草成为农村群众的“幸福草”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"https://mp.weixin.qq.com/javascript:void(0);" </w:instrText>
      </w: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景谷发布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2024-05-06 11:27</w:t>
      </w:r>
      <w:r>
        <w:rPr>
          <w:rFonts w:hint="eastAsia" w:ascii="微软雅黑" w:hAnsi="微软雅黑" w:eastAsia="微软雅黑" w:cs="微软雅黑"/>
          <w:i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云南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spacing w:val="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33528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pacing w:val="0"/>
        </w:rPr>
      </w:pPr>
      <w:r>
        <w:rPr>
          <w:rFonts w:ascii="微软雅黑" w:hAnsi="微软雅黑" w:eastAsia="微软雅黑" w:cs="微软雅黑"/>
          <w:i w:val="0"/>
          <w:caps w:val="0"/>
          <w:spacing w:val="0"/>
          <w:sz w:val="24"/>
          <w:szCs w:val="24"/>
          <w:bdr w:val="none" w:color="auto" w:sz="0" w:space="0"/>
          <w:shd w:val="clear" w:fill="FFFFFF"/>
        </w:rPr>
        <w:t>景谷傣族彝族自治县碧安乡本着“要养牛，先种草”的理念，于2021年引进巨菌草种植，探索创新利用边角地、零星地、闲置地、乡村道路边等发展种植巨菌草2000余亩，带动群众增收900余万元，既提升了经济价值较低的低效地的“含金量”，亩产值可达5000元左右；又提高了土地的综合利用率，并绿化美化了乡村环境，让巨菌草成为了碧安乡群众眼里的“幸福草”。其积极有益做法在全市发展肉牛养殖的广大农村地区具有可复制、可借鉴、可推广的巨大潜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pacing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sz w:val="24"/>
          <w:szCs w:val="24"/>
          <w:bdr w:val="none" w:color="auto" w:sz="0" w:space="0"/>
          <w:shd w:val="clear" w:fill="FFFFFF"/>
        </w:rPr>
        <w:t>众所周知，肉牛养殖产业是普洱市巩固提升脱贫成效、稳步提高群众收入的重要产业。近年来，全市肉牛产业发展势头良好，2024年的市政府工作报告也提出了要新种植巨菌草5万亩，完成肉牛出栏19万头的目标任务。要完成这个目标任务，既要扩大肉牛养殖规模也要扩大巨菌草种植面积，而面对全市山多地少的现状，如何解决好耕地保护与巨菌草发展种植的关系，成为产业发展绕不开的“坎”。碧安乡结合巨菌草不择土地、生长快等特点，动员群众利用边角地、零星地等低效地发展种植巨菌草，不仅解决了牛吃饲草的问题，而且做到了低效地的高收益并成为村集体和群众增收的“香饽饽”，也解决了耕地保护与巨菌草发展种植的“难题”，更实现了把高标准农田让出来发展粮食作物，保证了粮食生产安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pacing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pacing w:val="0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0"/>
          <w:sz w:val="24"/>
          <w:szCs w:val="24"/>
          <w:bdr w:val="none" w:color="auto" w:sz="0" w:space="0"/>
          <w:shd w:val="clear" w:fill="FFFFFF"/>
        </w:rPr>
        <w:t>当然，在巨菌草发展种植过程中，我们一方面既要注重高效用好一切可利用的土地资源，实现土地综合利用率的最大化；另一方面也要重视产业组织化程度的全面提高，切实解决好巨菌草的种植、收割、运输等问题。如可以探索尝试通过村集体或企业组建“小小收割队”的方式，统一实行机械化收割、运输，不断提高生产质效，最大化程度降低群众收割、运输成本，增加群众收入。碧安乡在这方面仍有较大的提升空间，也希望全市其它巨菌草种植地区大胆探索并创新突破，真正让巨菌草成为农村群众增收致富的“幸福草”。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spacing w:val="9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6096000" cy="476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6096000" cy="34290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both"/>
        <w:rPr>
          <w:spacing w:val="9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/>
        <w:jc w:val="center"/>
        <w:rPr>
          <w:spacing w:val="8"/>
        </w:rPr>
      </w:pPr>
      <w:r>
        <w:rPr>
          <w:rFonts w:hint="eastAsia" w:ascii="微软雅黑" w:hAnsi="微软雅黑" w:eastAsia="微软雅黑" w:cs="微软雅黑"/>
          <w:i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0287000" cy="33528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4F799C" w:sz="6" w:space="4"/>
          <w:left w:val="single" w:color="4F799C" w:sz="6" w:space="15"/>
          <w:bottom w:val="single" w:color="4F799C" w:sz="6" w:space="4"/>
          <w:right w:val="single" w:color="4F799C" w:sz="6" w:space="15"/>
        </w:pBdr>
        <w:shd w:val="clear" w:fill="E3EDFF"/>
        <w:spacing w:after="0" w:afterAutospacing="0"/>
        <w:ind w:left="0" w:right="0"/>
        <w:jc w:val="both"/>
        <w:rPr>
          <w:color w:val="4F799C"/>
          <w:spacing w:val="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F799C"/>
          <w:spacing w:val="8"/>
          <w:bdr w:val="none" w:color="auto" w:sz="0" w:space="0"/>
          <w:shd w:val="clear" w:fill="E3EDFF"/>
        </w:rPr>
        <w:t>来源：普洱发布</w:t>
      </w:r>
    </w:p>
    <w:p>
      <w:pPr>
        <w:pStyle w:val="3"/>
        <w:keepNext w:val="0"/>
        <w:keepLines w:val="0"/>
        <w:widowControl/>
        <w:suppressLineNumbers w:val="0"/>
        <w:pBdr>
          <w:top w:val="single" w:color="4F799C" w:sz="6" w:space="4"/>
          <w:left w:val="single" w:color="4F799C" w:sz="6" w:space="15"/>
          <w:bottom w:val="single" w:color="4F799C" w:sz="6" w:space="4"/>
          <w:right w:val="single" w:color="4F799C" w:sz="6" w:space="15"/>
        </w:pBdr>
        <w:shd w:val="clear" w:fill="E3EDFF"/>
        <w:spacing w:after="0" w:afterAutospacing="0"/>
        <w:ind w:left="0" w:right="0"/>
        <w:jc w:val="both"/>
        <w:rPr>
          <w:color w:val="4F799C"/>
          <w:spacing w:val="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F799C"/>
          <w:spacing w:val="23"/>
          <w:bdr w:val="none" w:color="auto" w:sz="0" w:space="0"/>
          <w:shd w:val="clear" w:fill="E3EDFF"/>
        </w:rPr>
        <w:t>编辑：梁颖</w:t>
      </w:r>
    </w:p>
    <w:p>
      <w:pPr>
        <w:pStyle w:val="3"/>
        <w:keepNext w:val="0"/>
        <w:keepLines w:val="0"/>
        <w:widowControl/>
        <w:suppressLineNumbers w:val="0"/>
        <w:pBdr>
          <w:top w:val="single" w:color="4F799C" w:sz="6" w:space="4"/>
          <w:left w:val="single" w:color="4F799C" w:sz="6" w:space="15"/>
          <w:bottom w:val="single" w:color="4F799C" w:sz="6" w:space="4"/>
          <w:right w:val="single" w:color="4F799C" w:sz="6" w:space="15"/>
        </w:pBdr>
        <w:shd w:val="clear" w:fill="E3EDFF"/>
        <w:spacing w:after="0" w:afterAutospacing="0"/>
        <w:ind w:left="0" w:right="0"/>
        <w:jc w:val="both"/>
        <w:rPr>
          <w:color w:val="4F799C"/>
          <w:spacing w:val="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F799C"/>
          <w:spacing w:val="23"/>
          <w:bdr w:val="none" w:color="auto" w:sz="0" w:space="0"/>
          <w:shd w:val="clear" w:fill="E3EDFF"/>
        </w:rPr>
        <w:t>责编：胡开华</w:t>
      </w:r>
    </w:p>
    <w:p>
      <w:pPr>
        <w:pStyle w:val="3"/>
        <w:keepNext w:val="0"/>
        <w:keepLines w:val="0"/>
        <w:widowControl/>
        <w:suppressLineNumbers w:val="0"/>
        <w:pBdr>
          <w:top w:val="single" w:color="4F799C" w:sz="6" w:space="4"/>
          <w:left w:val="single" w:color="4F799C" w:sz="6" w:space="15"/>
          <w:bottom w:val="single" w:color="4F799C" w:sz="6" w:space="4"/>
          <w:right w:val="single" w:color="4F799C" w:sz="6" w:space="15"/>
        </w:pBdr>
        <w:shd w:val="clear" w:fill="E3EDFF"/>
        <w:spacing w:after="0" w:afterAutospacing="0"/>
        <w:ind w:left="0" w:right="0"/>
        <w:jc w:val="both"/>
        <w:rPr>
          <w:color w:val="4F799C"/>
          <w:spacing w:val="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F799C"/>
          <w:spacing w:val="23"/>
          <w:bdr w:val="none" w:color="auto" w:sz="0" w:space="0"/>
          <w:shd w:val="clear" w:fill="E3EDFF"/>
        </w:rPr>
        <w:t>监审：适钢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336590"/>
    <w:rsid w:val="7733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GIF"/><Relationship Id="rId7" Type="http://schemas.openxmlformats.org/officeDocument/2006/relationships/image" Target="../NUL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普洱市景谷县党政机关单位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2024-05-15T01:41:00Z</dcterms:created>
  <dc:creator>MY</dc:creator>
  <cp:lastModifiedBy>MY</cp:lastModifiedBy>
  <dcterms:modified xsi:type="dcterms:W3CDTF">2024-05-15T01:42:18Z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