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81" w:rsidRDefault="00D52A81" w:rsidP="00D52A81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附件1</w:t>
      </w:r>
    </w:p>
    <w:bookmarkEnd w:id="0"/>
    <w:p w:rsidR="00D52A81" w:rsidRDefault="00D52A81" w:rsidP="00D52A81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D52A81" w:rsidRDefault="00D52A81" w:rsidP="00D52A81">
      <w:pPr>
        <w:spacing w:line="9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宁夏科技基础条件建设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项目（奖励补助类）</w:t>
      </w:r>
    </w:p>
    <w:p w:rsidR="00D52A81" w:rsidRDefault="00D52A81" w:rsidP="00D52A81">
      <w:pPr>
        <w:spacing w:line="900" w:lineRule="exact"/>
        <w:jc w:val="center"/>
        <w:outlineLvl w:val="0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绩效评价信息表</w:t>
      </w:r>
    </w:p>
    <w:p w:rsidR="00D52A81" w:rsidRDefault="00D52A81" w:rsidP="00D52A81">
      <w:pPr>
        <w:widowControl/>
        <w:spacing w:line="700" w:lineRule="exact"/>
        <w:jc w:val="center"/>
        <w:rPr>
          <w:rFonts w:ascii="方正黑体简体" w:eastAsia="方正黑体简体" w:hAnsi="宋体" w:cs="宋体"/>
          <w:kern w:val="0"/>
          <w:sz w:val="36"/>
          <w:szCs w:val="36"/>
        </w:rPr>
      </w:pPr>
    </w:p>
    <w:p w:rsidR="00D52A81" w:rsidRDefault="00D52A81" w:rsidP="00D52A81">
      <w:pPr>
        <w:jc w:val="center"/>
        <w:rPr>
          <w:rFonts w:ascii="仿宋_GB2312" w:eastAsia="仿宋_GB2312"/>
          <w:sz w:val="40"/>
        </w:rPr>
      </w:pPr>
    </w:p>
    <w:p w:rsidR="00D52A81" w:rsidRDefault="00D52A81" w:rsidP="00D52A81">
      <w:pPr>
        <w:jc w:val="center"/>
        <w:rPr>
          <w:rFonts w:ascii="仿宋_GB2312" w:eastAsia="仿宋_GB2312"/>
          <w:sz w:val="40"/>
        </w:rPr>
      </w:pPr>
    </w:p>
    <w:p w:rsidR="00D52A81" w:rsidRDefault="00D52A81" w:rsidP="00D52A81">
      <w:pPr>
        <w:jc w:val="center"/>
        <w:rPr>
          <w:rFonts w:ascii="仿宋_GB2312" w:eastAsia="仿宋_GB2312"/>
          <w:sz w:val="40"/>
        </w:rPr>
      </w:pPr>
    </w:p>
    <w:p w:rsidR="00D52A81" w:rsidRDefault="00D52A81" w:rsidP="00D52A81">
      <w:pPr>
        <w:rPr>
          <w:rFonts w:ascii="仿宋_GB2312" w:eastAsia="仿宋_GB2312"/>
          <w:sz w:val="40"/>
        </w:rPr>
      </w:pPr>
    </w:p>
    <w:p w:rsidR="00D52A81" w:rsidRDefault="00D52A81" w:rsidP="00D52A81">
      <w:pPr>
        <w:snapToGrid w:val="0"/>
        <w:spacing w:line="360" w:lineRule="auto"/>
        <w:ind w:firstLine="624"/>
        <w:outlineLvl w:val="1"/>
        <w:rPr>
          <w:rFonts w:ascii="宋体" w:eastAsia="宋体" w:hAnsi="宋体"/>
          <w:sz w:val="30"/>
          <w:u w:val="single"/>
        </w:rPr>
      </w:pPr>
      <w:r>
        <w:rPr>
          <w:rFonts w:ascii="宋体" w:eastAsia="宋体" w:hAnsi="宋体" w:hint="eastAsia"/>
          <w:sz w:val="30"/>
        </w:rPr>
        <w:t>项目名称：</w:t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</w:p>
    <w:p w:rsidR="00D52A81" w:rsidRDefault="00D52A81" w:rsidP="00D52A81">
      <w:pPr>
        <w:snapToGrid w:val="0"/>
        <w:spacing w:line="360" w:lineRule="auto"/>
        <w:ind w:firstLine="624"/>
        <w:outlineLvl w:val="1"/>
        <w:rPr>
          <w:rFonts w:ascii="宋体" w:eastAsia="宋体" w:hAnsi="宋体"/>
          <w:sz w:val="30"/>
          <w:u w:val="single"/>
        </w:rPr>
      </w:pPr>
      <w:r>
        <w:rPr>
          <w:rFonts w:ascii="宋体" w:eastAsia="宋体" w:hAnsi="宋体" w:hint="eastAsia"/>
          <w:sz w:val="30"/>
        </w:rPr>
        <w:t>项目负责人：</w:t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  <w:t xml:space="preserve"> </w:t>
      </w:r>
      <w:r>
        <w:rPr>
          <w:rFonts w:ascii="宋体" w:eastAsia="宋体" w:hAnsi="宋体" w:hint="eastAsia"/>
          <w:sz w:val="30"/>
        </w:rPr>
        <w:t>电话：</w:t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</w:p>
    <w:p w:rsidR="00D52A81" w:rsidRDefault="00D52A81" w:rsidP="00D52A81">
      <w:pPr>
        <w:snapToGrid w:val="0"/>
        <w:spacing w:line="360" w:lineRule="auto"/>
        <w:ind w:firstLine="624"/>
        <w:outlineLvl w:val="1"/>
        <w:rPr>
          <w:rFonts w:ascii="宋体" w:eastAsia="宋体" w:hAnsi="宋体"/>
          <w:sz w:val="30"/>
          <w:u w:val="single"/>
        </w:rPr>
      </w:pPr>
      <w:r>
        <w:rPr>
          <w:rFonts w:ascii="宋体" w:eastAsia="宋体" w:hAnsi="宋体" w:hint="eastAsia"/>
          <w:sz w:val="30"/>
        </w:rPr>
        <w:t>联 系 人：</w:t>
      </w:r>
      <w:r>
        <w:rPr>
          <w:rFonts w:ascii="宋体" w:eastAsia="宋体" w:hAnsi="宋体" w:hint="eastAsia"/>
          <w:sz w:val="30"/>
          <w:u w:val="single"/>
        </w:rPr>
        <w:t xml:space="preserve">            </w:t>
      </w:r>
      <w:r>
        <w:rPr>
          <w:rFonts w:ascii="宋体" w:eastAsia="宋体" w:hAnsi="宋体" w:hint="eastAsia"/>
          <w:sz w:val="30"/>
        </w:rPr>
        <w:t>电话：</w:t>
      </w:r>
      <w:r>
        <w:rPr>
          <w:rFonts w:ascii="宋体" w:eastAsia="宋体" w:hAnsi="宋体" w:hint="eastAsia"/>
          <w:sz w:val="30"/>
          <w:u w:val="single"/>
        </w:rPr>
        <w:t xml:space="preserve">         </w:t>
      </w:r>
      <w:r>
        <w:rPr>
          <w:rFonts w:ascii="宋体" w:eastAsia="宋体" w:hAnsi="宋体" w:hint="eastAsia"/>
          <w:sz w:val="30"/>
        </w:rPr>
        <w:t>电子邮箱：</w:t>
      </w:r>
      <w:r>
        <w:rPr>
          <w:rFonts w:ascii="宋体" w:eastAsia="宋体" w:hAnsi="宋体" w:hint="eastAsia"/>
          <w:sz w:val="30"/>
          <w:u w:val="single"/>
        </w:rPr>
        <w:t xml:space="preserve">        </w:t>
      </w:r>
    </w:p>
    <w:p w:rsidR="00D52A81" w:rsidRDefault="00D52A81" w:rsidP="00D52A81">
      <w:pPr>
        <w:snapToGrid w:val="0"/>
        <w:spacing w:line="360" w:lineRule="auto"/>
        <w:ind w:firstLine="624"/>
        <w:rPr>
          <w:rFonts w:ascii="宋体" w:eastAsia="宋体" w:hAnsi="宋体"/>
          <w:sz w:val="30"/>
        </w:rPr>
      </w:pPr>
    </w:p>
    <w:p w:rsidR="00D52A81" w:rsidRDefault="00D52A81" w:rsidP="00D52A81">
      <w:pPr>
        <w:snapToGrid w:val="0"/>
        <w:spacing w:line="360" w:lineRule="auto"/>
        <w:ind w:firstLine="624"/>
        <w:outlineLvl w:val="1"/>
        <w:rPr>
          <w:rFonts w:ascii="宋体" w:eastAsia="宋体" w:hAnsi="宋体"/>
          <w:sz w:val="30"/>
        </w:rPr>
      </w:pPr>
      <w:r>
        <w:rPr>
          <w:rFonts w:ascii="宋体" w:eastAsia="宋体" w:hAnsi="宋体" w:hint="eastAsia"/>
          <w:sz w:val="30"/>
        </w:rPr>
        <w:t>项目承担单位（盖章）：</w:t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  <w:r>
        <w:rPr>
          <w:rFonts w:ascii="宋体" w:eastAsia="宋体" w:hAnsi="宋体" w:hint="eastAsia"/>
          <w:sz w:val="30"/>
          <w:u w:val="single"/>
        </w:rPr>
        <w:tab/>
      </w:r>
    </w:p>
    <w:p w:rsidR="00D52A81" w:rsidRDefault="00D52A81" w:rsidP="00D52A81">
      <w:pPr>
        <w:spacing w:afterLines="50" w:after="156"/>
        <w:ind w:rightChars="12" w:right="25"/>
        <w:jc w:val="center"/>
        <w:rPr>
          <w:rFonts w:ascii="仿宋_GB2312" w:eastAsia="仿宋_GB2312"/>
          <w:sz w:val="28"/>
        </w:rPr>
      </w:pPr>
    </w:p>
    <w:p w:rsidR="00D52A81" w:rsidRDefault="00D52A81" w:rsidP="00D52A81">
      <w:pPr>
        <w:spacing w:afterLines="50" w:after="156"/>
        <w:ind w:rightChars="12" w:right="25"/>
        <w:rPr>
          <w:rFonts w:ascii="仿宋_GB2312" w:eastAsia="仿宋_GB2312"/>
          <w:sz w:val="28"/>
        </w:rPr>
      </w:pPr>
    </w:p>
    <w:p w:rsidR="00D52A81" w:rsidRDefault="00D52A81" w:rsidP="00D52A81">
      <w:pPr>
        <w:widowControl/>
        <w:spacing w:line="700" w:lineRule="exact"/>
        <w:jc w:val="center"/>
        <w:outlineLvl w:val="1"/>
        <w:rPr>
          <w:rFonts w:ascii="方正黑体简体" w:eastAsia="方正黑体简体" w:hAnsi="宋体" w:cs="宋体"/>
          <w:kern w:val="0"/>
          <w:sz w:val="36"/>
          <w:szCs w:val="36"/>
        </w:rPr>
      </w:pPr>
      <w:r>
        <w:rPr>
          <w:rFonts w:ascii="方正黑体简体" w:eastAsia="方正黑体简体" w:hAnsi="宋体" w:cs="宋体" w:hint="eastAsia"/>
          <w:kern w:val="0"/>
          <w:sz w:val="36"/>
          <w:szCs w:val="36"/>
        </w:rPr>
        <w:t>宁夏科技发展战略和信息研究所</w:t>
      </w:r>
    </w:p>
    <w:p w:rsidR="00D52A81" w:rsidRDefault="00D52A81" w:rsidP="00D52A81">
      <w:pPr>
        <w:widowControl/>
        <w:spacing w:line="700" w:lineRule="exact"/>
        <w:jc w:val="center"/>
        <w:outlineLvl w:val="1"/>
        <w:rPr>
          <w:rFonts w:ascii="方正黑体简体" w:eastAsia="方正黑体简体" w:hAnsi="方正黑体简体" w:cs="方正黑体简体"/>
          <w:kern w:val="0"/>
          <w:sz w:val="36"/>
          <w:szCs w:val="36"/>
        </w:rPr>
      </w:pPr>
      <w:r>
        <w:rPr>
          <w:rFonts w:ascii="方正黑体简体" w:eastAsia="方正黑体简体" w:hAnsi="宋体" w:cs="宋体" w:hint="eastAsia"/>
          <w:kern w:val="0"/>
          <w:sz w:val="36"/>
          <w:szCs w:val="36"/>
        </w:rPr>
        <w:t>二</w:t>
      </w:r>
      <w:r>
        <w:rPr>
          <w:rFonts w:ascii="宋体" w:eastAsia="宋体" w:hAnsi="宋体" w:cs="宋体" w:hint="eastAsia"/>
          <w:kern w:val="0"/>
          <w:sz w:val="36"/>
          <w:szCs w:val="36"/>
        </w:rPr>
        <w:t>〇</w:t>
      </w:r>
      <w:r>
        <w:rPr>
          <w:rFonts w:ascii="方正黑体简体" w:eastAsia="方正黑体简体" w:hAnsi="方正黑体简体" w:cs="方正黑体简体" w:hint="eastAsia"/>
          <w:kern w:val="0"/>
          <w:sz w:val="36"/>
          <w:szCs w:val="36"/>
        </w:rPr>
        <w:t>二四年</w:t>
      </w:r>
    </w:p>
    <w:p w:rsidR="00D52A81" w:rsidRDefault="00D52A81" w:rsidP="00D52A81">
      <w:pPr>
        <w:widowControl/>
        <w:spacing w:line="700" w:lineRule="exact"/>
        <w:jc w:val="center"/>
        <w:outlineLvl w:val="1"/>
        <w:rPr>
          <w:rFonts w:ascii="方正黑体简体" w:eastAsia="方正黑体简体" w:hint="eastAsia"/>
          <w:sz w:val="28"/>
          <w:szCs w:val="28"/>
        </w:rPr>
      </w:pPr>
    </w:p>
    <w:p w:rsidR="00D52A81" w:rsidRDefault="00D52A81" w:rsidP="00D52A81">
      <w:pPr>
        <w:spacing w:afterLines="50" w:after="156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lastRenderedPageBreak/>
        <w:t>一、基本情况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3075"/>
        <w:gridCol w:w="4382"/>
      </w:tblGrid>
      <w:tr w:rsidR="00D52A81" w:rsidTr="0017021D">
        <w:trPr>
          <w:cantSplit/>
          <w:trHeight w:hRule="exact" w:val="482"/>
          <w:jc w:val="center"/>
        </w:trPr>
        <w:tc>
          <w:tcPr>
            <w:tcW w:w="1592" w:type="dxa"/>
            <w:vAlign w:val="center"/>
          </w:tcPr>
          <w:p w:rsidR="00D52A81" w:rsidRDefault="00D52A81" w:rsidP="001702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457" w:type="dxa"/>
            <w:gridSpan w:val="2"/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2A81" w:rsidTr="0017021D">
        <w:trPr>
          <w:cantSplit/>
          <w:trHeight w:val="647"/>
          <w:jc w:val="center"/>
        </w:trPr>
        <w:tc>
          <w:tcPr>
            <w:tcW w:w="1592" w:type="dxa"/>
            <w:vAlign w:val="center"/>
          </w:tcPr>
          <w:p w:rsidR="00D52A81" w:rsidRDefault="00D52A81" w:rsidP="001702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计划时间</w:t>
            </w:r>
          </w:p>
        </w:tc>
        <w:tc>
          <w:tcPr>
            <w:tcW w:w="3075" w:type="dxa"/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起始时间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4382" w:type="dxa"/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完成时间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D52A81" w:rsidTr="0017021D">
        <w:trPr>
          <w:cantSplit/>
          <w:trHeight w:val="647"/>
          <w:jc w:val="center"/>
        </w:trPr>
        <w:tc>
          <w:tcPr>
            <w:tcW w:w="1592" w:type="dxa"/>
            <w:vAlign w:val="center"/>
          </w:tcPr>
          <w:p w:rsidR="00D52A81" w:rsidRDefault="00D52A81" w:rsidP="001702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实际执行时间</w:t>
            </w:r>
          </w:p>
        </w:tc>
        <w:tc>
          <w:tcPr>
            <w:tcW w:w="3075" w:type="dxa"/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开始时间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  <w:tc>
          <w:tcPr>
            <w:tcW w:w="4382" w:type="dxa"/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完成时间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D52A81" w:rsidTr="0017021D">
        <w:trPr>
          <w:cantSplit/>
          <w:trHeight w:hRule="exact" w:val="1279"/>
          <w:jc w:val="center"/>
        </w:trPr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项目资金到位及时性</w:t>
            </w:r>
          </w:p>
        </w:tc>
        <w:tc>
          <w:tcPr>
            <w:tcW w:w="74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2A81" w:rsidRDefault="00D52A81" w:rsidP="0017021D">
            <w:pPr>
              <w:ind w:left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请选择：项目批准立项后专项资金：（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0-3</w:t>
            </w:r>
            <w:r>
              <w:rPr>
                <w:rFonts w:ascii="宋体" w:hAnsi="宋体" w:hint="eastAsia"/>
                <w:szCs w:val="21"/>
              </w:rPr>
              <w:t>个月到位；（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4-6</w:t>
            </w:r>
            <w:r>
              <w:rPr>
                <w:rFonts w:ascii="宋体" w:hAnsi="宋体" w:hint="eastAsia"/>
                <w:szCs w:val="21"/>
              </w:rPr>
              <w:t>个月到位；（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个月以上。</w:t>
            </w:r>
          </w:p>
        </w:tc>
      </w:tr>
      <w:tr w:rsidR="00D52A81" w:rsidTr="0017021D">
        <w:trPr>
          <w:cantSplit/>
          <w:trHeight w:hRule="exact" w:val="1685"/>
          <w:jc w:val="center"/>
        </w:trPr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ind w:left="6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资金使用的合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Cs w:val="21"/>
              </w:rPr>
              <w:t>性（管理规范性）</w:t>
            </w:r>
          </w:p>
        </w:tc>
        <w:tc>
          <w:tcPr>
            <w:tcW w:w="7457" w:type="dxa"/>
            <w:gridSpan w:val="2"/>
            <w:tcBorders>
              <w:left w:val="single" w:sz="4" w:space="0" w:color="auto"/>
            </w:tcBorders>
          </w:tcPr>
          <w:p w:rsidR="00D52A81" w:rsidRDefault="00D52A81" w:rsidP="0017021D">
            <w:pPr>
              <w:ind w:left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（简要介绍项目资金支出管理情况、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自评价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资金支出的规范性）</w:t>
            </w:r>
          </w:p>
        </w:tc>
      </w:tr>
    </w:tbl>
    <w:p w:rsidR="00D52A81" w:rsidRDefault="00D52A81" w:rsidP="00D52A81">
      <w:pPr>
        <w:spacing w:beforeLines="50" w:before="156" w:afterLines="50" w:after="156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二、资金到位、支出情况表                        单位：万元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52"/>
        <w:gridCol w:w="760"/>
        <w:gridCol w:w="1380"/>
        <w:gridCol w:w="140"/>
        <w:gridCol w:w="760"/>
        <w:gridCol w:w="1520"/>
        <w:gridCol w:w="122"/>
        <w:gridCol w:w="638"/>
        <w:gridCol w:w="1403"/>
      </w:tblGrid>
      <w:tr w:rsidR="00D52A81" w:rsidTr="0017021D">
        <w:trPr>
          <w:trHeight w:val="1262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项目资金到位及支出情况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计划到位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实际到位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</w:t>
            </w:r>
          </w:p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trHeight w:hRule="exact" w:val="454"/>
          <w:jc w:val="center"/>
        </w:trPr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项目资金支出情况</w:t>
            </w:r>
          </w:p>
        </w:tc>
      </w:tr>
      <w:tr w:rsidR="00D52A81" w:rsidTr="0017021D">
        <w:trPr>
          <w:cantSplit/>
          <w:trHeight w:val="512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支出经费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支出经费</w:t>
            </w:r>
          </w:p>
        </w:tc>
      </w:tr>
      <w:tr w:rsidR="00D52A81" w:rsidTr="0017021D">
        <w:trPr>
          <w:cantSplit/>
          <w:trHeight w:hRule="exact" w:val="587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一、仪器设备购置费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二、设备维护费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cantSplit/>
          <w:trHeight w:hRule="exact" w:val="707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eastAsia="方正仿宋_GBK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三、试验材料费及化验测试费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四、实验室及办公场所建设及改造费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cantSplit/>
          <w:trHeight w:hRule="exact" w:val="1042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</w:t>
            </w:r>
            <w:r>
              <w:rPr>
                <w:rFonts w:ascii="宋体" w:hAnsi="宋体"/>
                <w:szCs w:val="21"/>
              </w:rPr>
              <w:t>其他费用</w:t>
            </w:r>
            <w:r>
              <w:rPr>
                <w:rFonts w:ascii="宋体" w:hAnsi="宋体" w:hint="eastAsia"/>
                <w:szCs w:val="21"/>
              </w:rPr>
              <w:t>（无法归到上述五类科目，可归到本科目）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cantSplit/>
          <w:trHeight w:hRule="exact" w:val="154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2A81" w:rsidRDefault="00D52A81" w:rsidP="0017021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81" w:rsidRDefault="00D52A81" w:rsidP="001702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资金支出情况依据《宁夏回族自治区科技基础条件建设项目管理办法》中“奖励补助类项目支持范围”规定据实填写，请附财务部门出具的经费单独核算明细账、经费支出证明材料（设备购置合同、发票、记账凭证、决算表等复印件）。</w:t>
            </w:r>
          </w:p>
        </w:tc>
      </w:tr>
    </w:tbl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</w:p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</w:p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lastRenderedPageBreak/>
        <w:t>三、项目设备购置、实验室改造情况统计表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1958"/>
        <w:gridCol w:w="3392"/>
      </w:tblGrid>
      <w:tr w:rsidR="00D52A81" w:rsidTr="0017021D">
        <w:trPr>
          <w:trHeight w:hRule="exact" w:val="532"/>
          <w:jc w:val="center"/>
        </w:trPr>
        <w:tc>
          <w:tcPr>
            <w:tcW w:w="3646" w:type="dxa"/>
            <w:vAlign w:val="center"/>
          </w:tcPr>
          <w:p w:rsidR="00D52A81" w:rsidRDefault="00D52A81" w:rsidP="0017021D">
            <w:pPr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1958" w:type="dxa"/>
            <w:vAlign w:val="center"/>
          </w:tcPr>
          <w:p w:rsidR="00D52A81" w:rsidRDefault="00D52A81" w:rsidP="0017021D">
            <w:pPr>
              <w:jc w:val="center"/>
              <w:rPr>
                <w:rFonts w:ascii="方正黑体简体" w:eastAsia="方正黑体简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3392" w:type="dxa"/>
            <w:vAlign w:val="center"/>
          </w:tcPr>
          <w:p w:rsidR="00D52A81" w:rsidRDefault="00D52A81" w:rsidP="0017021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D52A81" w:rsidTr="0017021D">
        <w:trPr>
          <w:trHeight w:hRule="exact" w:val="465"/>
          <w:jc w:val="center"/>
        </w:trPr>
        <w:tc>
          <w:tcPr>
            <w:tcW w:w="3646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新建实验室（包括办公室）</w:t>
            </w:r>
          </w:p>
        </w:tc>
        <w:tc>
          <w:tcPr>
            <w:tcW w:w="1958" w:type="dxa"/>
            <w:vAlign w:val="center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平方米</w:t>
            </w:r>
          </w:p>
        </w:tc>
        <w:tc>
          <w:tcPr>
            <w:tcW w:w="3392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eastAsia="宋体" w:hAnsi="宋体"/>
                <w:color w:val="C0504D"/>
                <w:szCs w:val="21"/>
              </w:rPr>
            </w:pPr>
          </w:p>
        </w:tc>
      </w:tr>
      <w:tr w:rsidR="00D52A81" w:rsidTr="0017021D">
        <w:trPr>
          <w:trHeight w:hRule="exact" w:val="457"/>
          <w:jc w:val="center"/>
        </w:trPr>
        <w:tc>
          <w:tcPr>
            <w:tcW w:w="3646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改造实验室（包括办公室）</w:t>
            </w:r>
          </w:p>
        </w:tc>
        <w:tc>
          <w:tcPr>
            <w:tcW w:w="1958" w:type="dxa"/>
            <w:vAlign w:val="center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平方米</w:t>
            </w:r>
          </w:p>
        </w:tc>
        <w:tc>
          <w:tcPr>
            <w:tcW w:w="3392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trHeight w:hRule="exact" w:val="437"/>
          <w:jc w:val="center"/>
        </w:trPr>
        <w:tc>
          <w:tcPr>
            <w:tcW w:w="3646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仪器设备购置</w:t>
            </w:r>
          </w:p>
        </w:tc>
        <w:tc>
          <w:tcPr>
            <w:tcW w:w="1958" w:type="dxa"/>
            <w:vAlign w:val="center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台（套）</w:t>
            </w:r>
          </w:p>
        </w:tc>
        <w:tc>
          <w:tcPr>
            <w:tcW w:w="3392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D52A81" w:rsidTr="0017021D">
        <w:trPr>
          <w:trHeight w:hRule="exact" w:val="437"/>
          <w:jc w:val="center"/>
        </w:trPr>
        <w:tc>
          <w:tcPr>
            <w:tcW w:w="3646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其中：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万元以上的</w:t>
            </w:r>
          </w:p>
        </w:tc>
        <w:tc>
          <w:tcPr>
            <w:tcW w:w="1958" w:type="dxa"/>
            <w:vAlign w:val="center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台（套）</w:t>
            </w:r>
          </w:p>
        </w:tc>
        <w:tc>
          <w:tcPr>
            <w:tcW w:w="3392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四、项目购置设备清单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735"/>
        <w:gridCol w:w="1621"/>
        <w:gridCol w:w="1220"/>
        <w:gridCol w:w="1906"/>
      </w:tblGrid>
      <w:tr w:rsidR="00D52A81" w:rsidTr="0017021D">
        <w:tc>
          <w:tcPr>
            <w:tcW w:w="839" w:type="dxa"/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057" w:type="dxa"/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1752" w:type="dxa"/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金额（万元）</w:t>
            </w:r>
          </w:p>
        </w:tc>
        <w:tc>
          <w:tcPr>
            <w:tcW w:w="1328" w:type="dxa"/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购置时间</w:t>
            </w:r>
          </w:p>
        </w:tc>
        <w:tc>
          <w:tcPr>
            <w:tcW w:w="2085" w:type="dxa"/>
          </w:tcPr>
          <w:p w:rsidR="00D52A81" w:rsidRDefault="00D52A81" w:rsidP="00170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D52A81" w:rsidTr="0017021D">
        <w:tc>
          <w:tcPr>
            <w:tcW w:w="839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057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提供合同、发票</w:t>
            </w:r>
          </w:p>
        </w:tc>
      </w:tr>
      <w:tr w:rsidR="00D52A81" w:rsidTr="0017021D">
        <w:trPr>
          <w:trHeight w:val="502"/>
        </w:trPr>
        <w:tc>
          <w:tcPr>
            <w:tcW w:w="839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057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提供合同、发票</w:t>
            </w:r>
          </w:p>
        </w:tc>
      </w:tr>
      <w:tr w:rsidR="00D52A81" w:rsidTr="0017021D">
        <w:tc>
          <w:tcPr>
            <w:tcW w:w="839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……</w:t>
            </w:r>
          </w:p>
        </w:tc>
        <w:tc>
          <w:tcPr>
            <w:tcW w:w="3057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提供合同、发票</w:t>
            </w:r>
          </w:p>
        </w:tc>
      </w:tr>
    </w:tbl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五、项目效果</w:t>
      </w:r>
    </w:p>
    <w:tbl>
      <w:tblPr>
        <w:tblStyle w:val="a3"/>
        <w:tblW w:w="9002" w:type="dxa"/>
        <w:tblLayout w:type="fixed"/>
        <w:tblLook w:val="04A0" w:firstRow="1" w:lastRow="0" w:firstColumn="1" w:lastColumn="0" w:noHBand="0" w:noVBand="1"/>
      </w:tblPr>
      <w:tblGrid>
        <w:gridCol w:w="3794"/>
        <w:gridCol w:w="1968"/>
        <w:gridCol w:w="3240"/>
      </w:tblGrid>
      <w:tr w:rsidR="00D52A81" w:rsidTr="0017021D">
        <w:trPr>
          <w:trHeight w:val="90"/>
        </w:trPr>
        <w:tc>
          <w:tcPr>
            <w:tcW w:w="3794" w:type="dxa"/>
            <w:vMerge w:val="restart"/>
            <w:vAlign w:val="center"/>
          </w:tcPr>
          <w:p w:rsidR="00D52A81" w:rsidRDefault="00D52A81" w:rsidP="001702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新购大型仪器（20万元以上）是否入创新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服务平台</w:t>
            </w:r>
          </w:p>
        </w:tc>
        <w:tc>
          <w:tcPr>
            <w:tcW w:w="1968" w:type="dxa"/>
            <w:vMerge w:val="restart"/>
            <w:vAlign w:val="center"/>
          </w:tcPr>
          <w:p w:rsidR="00D52A81" w:rsidRDefault="00D52A81" w:rsidP="0017021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是</w:t>
            </w:r>
          </w:p>
        </w:tc>
        <w:tc>
          <w:tcPr>
            <w:tcW w:w="3240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设备1名称</w:t>
            </w:r>
          </w:p>
        </w:tc>
      </w:tr>
      <w:tr w:rsidR="00D52A81" w:rsidTr="0017021D">
        <w:trPr>
          <w:trHeight w:val="384"/>
        </w:trPr>
        <w:tc>
          <w:tcPr>
            <w:tcW w:w="3794" w:type="dxa"/>
            <w:vMerge/>
            <w:vAlign w:val="center"/>
          </w:tcPr>
          <w:p w:rsidR="00D52A81" w:rsidRDefault="00D52A81" w:rsidP="0017021D">
            <w:pPr>
              <w:jc w:val="left"/>
            </w:pPr>
          </w:p>
        </w:tc>
        <w:tc>
          <w:tcPr>
            <w:tcW w:w="1968" w:type="dxa"/>
            <w:vMerge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52A81" w:rsidRDefault="00D52A81" w:rsidP="0017021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设备2名称...</w:t>
            </w:r>
          </w:p>
        </w:tc>
      </w:tr>
      <w:tr w:rsidR="00D52A81" w:rsidTr="0017021D">
        <w:trPr>
          <w:trHeight w:val="907"/>
        </w:trPr>
        <w:tc>
          <w:tcPr>
            <w:tcW w:w="3794" w:type="dxa"/>
            <w:vMerge/>
            <w:vAlign w:val="center"/>
          </w:tcPr>
          <w:p w:rsidR="00D52A81" w:rsidRDefault="00D52A81" w:rsidP="0017021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D52A81" w:rsidRDefault="00D52A81" w:rsidP="001702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否</w:t>
            </w:r>
          </w:p>
        </w:tc>
        <w:tc>
          <w:tcPr>
            <w:tcW w:w="3240" w:type="dxa"/>
            <w:vAlign w:val="center"/>
          </w:tcPr>
          <w:p w:rsidR="00D52A81" w:rsidRDefault="00D52A81" w:rsidP="001702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在此处简单说明原因，并说明预计加入创新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服务平台时间</w:t>
            </w:r>
          </w:p>
        </w:tc>
      </w:tr>
      <w:tr w:rsidR="00D52A81" w:rsidTr="0017021D">
        <w:trPr>
          <w:trHeight w:hRule="exact" w:val="3680"/>
        </w:trPr>
        <w:tc>
          <w:tcPr>
            <w:tcW w:w="9002" w:type="dxa"/>
            <w:gridSpan w:val="3"/>
          </w:tcPr>
          <w:p w:rsidR="00D52A81" w:rsidRDefault="00D52A81" w:rsidP="0017021D">
            <w:pPr>
              <w:ind w:firstLine="24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从以下方面总结（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只为本项目涉及的内容，不是单位工作总结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）：</w:t>
            </w:r>
          </w:p>
          <w:p w:rsidR="00D52A81" w:rsidRDefault="00D52A81" w:rsidP="0017021D">
            <w:pPr>
              <w:numPr>
                <w:ilvl w:val="0"/>
                <w:numId w:val="1"/>
              </w:numPr>
              <w:ind w:firstLine="24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项目实施促进单位科技开发条件改善方面的效果（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主要包括：单位科研仪器设备配套性先进性提高程度；新增检测、实验手段； 检测、实验水平的提高情况；单位办公、实验室环境改善程度；科技示范、展示条件改善程度。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仅总结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项目任务包括的那些方面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  <w:p w:rsidR="00D52A81" w:rsidRDefault="00D52A81" w:rsidP="0017021D">
            <w:pPr>
              <w:numPr>
                <w:ilvl w:val="0"/>
                <w:numId w:val="1"/>
              </w:numPr>
              <w:ind w:firstLine="24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新增设备、设施的使用情况（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新增设备、设施的利用情况，促进项目单位总体设施、设备利用率提高程度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  <w:p w:rsidR="00D52A81" w:rsidRDefault="00D52A81" w:rsidP="0017021D">
            <w:pPr>
              <w:numPr>
                <w:ilvl w:val="0"/>
                <w:numId w:val="1"/>
              </w:numPr>
              <w:ind w:firstLine="243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新增设备、设施的共享和对外服务情况（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新购置仪器设备进入创新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服务平台情况；新购置仪器设备的共享情况，服务的企业或科研项目的数量和效果）</w:t>
            </w:r>
          </w:p>
        </w:tc>
      </w:tr>
    </w:tbl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</w:p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</w:p>
    <w:p w:rsidR="00D52A81" w:rsidRDefault="00D52A81" w:rsidP="00D52A81">
      <w:pPr>
        <w:spacing w:beforeLines="50" w:before="156" w:afterLines="50" w:after="156" w:line="500" w:lineRule="exact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lastRenderedPageBreak/>
        <w:t>六、满意度调查</w:t>
      </w:r>
    </w:p>
    <w:p w:rsidR="00D52A81" w:rsidRDefault="00D52A81" w:rsidP="00D52A81">
      <w:pPr>
        <w:spacing w:line="4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1、请您对科技</w:t>
      </w:r>
      <w:proofErr w:type="gramStart"/>
      <w:r>
        <w:rPr>
          <w:rFonts w:asciiTheme="minorEastAsia" w:hAnsiTheme="minorEastAsia" w:cstheme="minorEastAsia" w:hint="eastAsia"/>
          <w:sz w:val="24"/>
        </w:rPr>
        <w:t>厅科技</w:t>
      </w:r>
      <w:proofErr w:type="gramEnd"/>
      <w:r>
        <w:rPr>
          <w:rFonts w:asciiTheme="minorEastAsia" w:hAnsiTheme="minorEastAsia" w:cstheme="minorEastAsia" w:hint="eastAsia"/>
          <w:sz w:val="24"/>
        </w:rPr>
        <w:t>基础条件建设项目（奖励补助类）管理工作的满意程度绩效评价，请选择：（1）满意；（2）基本满意；(3)不满意。</w:t>
      </w:r>
    </w:p>
    <w:p w:rsidR="00D52A81" w:rsidRDefault="00D52A81" w:rsidP="00D52A81">
      <w:pPr>
        <w:spacing w:line="400" w:lineRule="exact"/>
        <w:rPr>
          <w:rFonts w:ascii="方正黑体简体" w:eastAsia="方正黑体简体"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>2、请您对科技厅在科技基础条件建设项目（奖励补助类）实施中提供的相关服务工作的满意程度绩效评价，请选择：（1）满意；（2）基本满意；(3)不满意。</w:t>
      </w:r>
    </w:p>
    <w:p w:rsidR="00D52A81" w:rsidRDefault="00D52A81" w:rsidP="00D52A81">
      <w:pPr>
        <w:spacing w:beforeLines="50" w:before="156" w:afterLines="50" w:after="156" w:line="500" w:lineRule="exact"/>
        <w:jc w:val="center"/>
        <w:outlineLvl w:val="0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承诺书</w:t>
      </w:r>
    </w:p>
    <w:p w:rsidR="00D52A81" w:rsidRDefault="00D52A81" w:rsidP="00D52A81">
      <w:pPr>
        <w:spacing w:beforeLines="50" w:before="156" w:afterLines="50" w:after="156" w:line="500" w:lineRule="exact"/>
        <w:jc w:val="center"/>
        <w:outlineLvl w:val="0"/>
        <w:rPr>
          <w:rFonts w:ascii="方正黑体简体" w:eastAsia="方正黑体简体" w:hint="eastAsia"/>
          <w:sz w:val="28"/>
          <w:szCs w:val="28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9"/>
      </w:tblGrid>
      <w:tr w:rsidR="00D52A81" w:rsidTr="0017021D">
        <w:trPr>
          <w:trHeight w:val="5912"/>
          <w:jc w:val="center"/>
        </w:trPr>
        <w:tc>
          <w:tcPr>
            <w:tcW w:w="8719" w:type="dxa"/>
          </w:tcPr>
          <w:p w:rsidR="00D52A81" w:rsidRDefault="00D52A81" w:rsidP="0017021D">
            <w:pPr>
              <w:spacing w:beforeLines="50" w:before="156"/>
              <w:rPr>
                <w:rFonts w:ascii="宋体" w:hAnsi="宋体"/>
                <w:b/>
                <w:sz w:val="28"/>
                <w:szCs w:val="32"/>
              </w:rPr>
            </w:pPr>
          </w:p>
          <w:p w:rsidR="00D52A81" w:rsidRDefault="00D52A81" w:rsidP="0017021D">
            <w:pPr>
              <w:spacing w:beforeLines="50" w:before="156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 xml:space="preserve">　单位承诺：</w:t>
            </w:r>
          </w:p>
          <w:p w:rsidR="00D52A81" w:rsidRDefault="00D52A81" w:rsidP="0017021D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30"/>
                <w:szCs w:val="30"/>
              </w:rPr>
              <w:t xml:space="preserve">　　　填报数据和提供材料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 w:val="30"/>
                <w:szCs w:val="30"/>
              </w:rPr>
              <w:t>均真实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 w:val="30"/>
                <w:szCs w:val="30"/>
              </w:rPr>
              <w:t>可靠，如有不实，本单位愿承担相关责任。</w:t>
            </w:r>
          </w:p>
          <w:p w:rsidR="00D52A81" w:rsidRDefault="00D52A81" w:rsidP="0017021D">
            <w:pPr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　项目负责人（签字）：</w:t>
            </w:r>
          </w:p>
          <w:p w:rsidR="00D52A81" w:rsidRDefault="00D52A81" w:rsidP="0017021D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　　　　承担单位（盖章）：</w:t>
            </w: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　　　　　　　　　　　　　　　　年　月　日</w:t>
            </w:r>
          </w:p>
          <w:p w:rsidR="00D52A81" w:rsidRDefault="00D52A81" w:rsidP="0017021D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  <w:p w:rsidR="00D52A81" w:rsidRDefault="00D52A81" w:rsidP="0017021D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D52A81" w:rsidRDefault="00D52A81" w:rsidP="00D52A81"/>
    <w:sectPr w:rsidR="00D5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46394"/>
    <w:multiLevelType w:val="singleLevel"/>
    <w:tmpl w:val="5CA463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81"/>
    <w:rsid w:val="005A7B4C"/>
    <w:rsid w:val="00D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5833"/>
  <w15:chartTrackingRefBased/>
  <w15:docId w15:val="{DA883E34-80BB-4348-A9D0-0D2A7752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A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2A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52A81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52A8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2024-08-08T09:15:00Z</dcterms:created>
  <dcterms:modified xsi:type="dcterms:W3CDTF">2024-08-08T09:16:00Z</dcterms:modified>
</cp:coreProperties>
</file>