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7FEA7" w14:textId="015B8CB1" w:rsidR="00082736" w:rsidRDefault="00082736" w:rsidP="00F1437B">
      <w:pPr>
        <w:ind w:firstLineChars="200" w:firstLine="560"/>
        <w:rPr>
          <w:rFonts w:ascii="Times New Roman" w:eastAsia="宋体" w:hAnsi="Times New Roman" w:cs="Times New Roman" w:hint="eastAsia"/>
          <w:sz w:val="28"/>
          <w:szCs w:val="28"/>
        </w:rPr>
      </w:pPr>
      <w:r w:rsidRPr="00082736">
        <w:rPr>
          <w:rFonts w:ascii="Times New Roman" w:eastAsia="宋体" w:hAnsi="Times New Roman" w:cs="Times New Roman" w:hint="eastAsia"/>
          <w:sz w:val="28"/>
          <w:szCs w:val="28"/>
        </w:rPr>
        <w:t>《</w:t>
      </w:r>
      <w:r w:rsidRPr="00082736">
        <w:rPr>
          <w:rFonts w:ascii="Times New Roman" w:eastAsia="宋体" w:hAnsi="Times New Roman" w:cs="Times New Roman"/>
          <w:sz w:val="28"/>
          <w:szCs w:val="28"/>
        </w:rPr>
        <w:t>2024</w:t>
      </w:r>
      <w:r w:rsidRPr="00082736">
        <w:rPr>
          <w:rFonts w:ascii="Times New Roman" w:eastAsia="宋体" w:hAnsi="Times New Roman" w:cs="Times New Roman" w:hint="eastAsia"/>
          <w:sz w:val="28"/>
          <w:szCs w:val="28"/>
        </w:rPr>
        <w:t>“科创中国”尉犁县罗布麻全产业科技服务团》项目，在专家团队及地方科协的大力支持下，该项目的各项任务已取得预期的成果。</w:t>
      </w:r>
      <w:r w:rsidRPr="00082736">
        <w:rPr>
          <w:rFonts w:ascii="Times New Roman" w:eastAsia="宋体" w:hAnsi="Times New Roman" w:cs="Times New Roman" w:hint="eastAsia"/>
          <w:sz w:val="28"/>
          <w:szCs w:val="28"/>
        </w:rPr>
        <w:t>2025</w:t>
      </w:r>
      <w:r w:rsidRPr="00082736">
        <w:rPr>
          <w:rFonts w:ascii="Times New Roman" w:eastAsia="宋体" w:hAnsi="Times New Roman" w:cs="Times New Roman" w:hint="eastAsia"/>
          <w:sz w:val="28"/>
          <w:szCs w:val="28"/>
        </w:rPr>
        <w:t>年</w:t>
      </w:r>
      <w:r>
        <w:rPr>
          <w:rFonts w:ascii="Times New Roman" w:eastAsia="宋体" w:hAnsi="Times New Roman" w:cs="Times New Roman" w:hint="eastAsia"/>
          <w:sz w:val="28"/>
          <w:szCs w:val="28"/>
        </w:rPr>
        <w:t>3</w:t>
      </w:r>
      <w:r w:rsidRPr="00082736">
        <w:rPr>
          <w:rFonts w:ascii="Times New Roman" w:eastAsia="宋体" w:hAnsi="Times New Roman" w:cs="Times New Roman" w:hint="eastAsia"/>
          <w:sz w:val="28"/>
          <w:szCs w:val="28"/>
        </w:rPr>
        <w:t>月</w:t>
      </w:r>
      <w:r w:rsidRPr="00082736">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2</w:t>
      </w:r>
      <w:r w:rsidRPr="00082736">
        <w:rPr>
          <w:rFonts w:ascii="Times New Roman" w:eastAsia="宋体" w:hAnsi="Times New Roman" w:cs="Times New Roman" w:hint="eastAsia"/>
          <w:sz w:val="28"/>
          <w:szCs w:val="28"/>
        </w:rPr>
        <w:t>日（星期三）在</w:t>
      </w:r>
      <w:r>
        <w:rPr>
          <w:rFonts w:ascii="Times New Roman" w:eastAsia="宋体" w:hAnsi="Times New Roman" w:cs="Times New Roman" w:hint="eastAsia"/>
          <w:sz w:val="28"/>
          <w:szCs w:val="28"/>
        </w:rPr>
        <w:t>中国科学院新疆生态与地理研究所</w:t>
      </w:r>
      <w:r w:rsidRPr="00082736">
        <w:rPr>
          <w:rFonts w:ascii="Times New Roman" w:eastAsia="宋体" w:hAnsi="Times New Roman" w:cs="Times New Roman" w:hint="eastAsia"/>
          <w:sz w:val="28"/>
          <w:szCs w:val="28"/>
        </w:rPr>
        <w:t>召开项目“智库报告”研讨会。</w:t>
      </w:r>
    </w:p>
    <w:p w14:paraId="6DCE62DD" w14:textId="5CEAB4A4" w:rsidR="00082736" w:rsidRPr="00082736" w:rsidRDefault="00082736" w:rsidP="00492B9C">
      <w:pPr>
        <w:ind w:firstLineChars="200" w:firstLine="560"/>
        <w:rPr>
          <w:rFonts w:ascii="Times New Roman" w:eastAsia="宋体" w:hAnsi="Times New Roman" w:cs="Times New Roman"/>
          <w:sz w:val="28"/>
          <w:szCs w:val="28"/>
        </w:rPr>
      </w:pPr>
      <w:r w:rsidRPr="00082736">
        <w:rPr>
          <w:rFonts w:ascii="Times New Roman" w:eastAsia="宋体" w:hAnsi="Times New Roman" w:cs="Times New Roman" w:hint="eastAsia"/>
          <w:sz w:val="28"/>
          <w:szCs w:val="28"/>
        </w:rPr>
        <w:t>会议采用线下的方式，项目专家团队、</w:t>
      </w:r>
      <w:r>
        <w:rPr>
          <w:rFonts w:ascii="Times New Roman" w:eastAsia="宋体" w:hAnsi="Times New Roman" w:cs="Times New Roman" w:hint="eastAsia"/>
          <w:sz w:val="28"/>
          <w:szCs w:val="28"/>
        </w:rPr>
        <w:t>尉犁县</w:t>
      </w:r>
      <w:r w:rsidRPr="00082736">
        <w:rPr>
          <w:rFonts w:ascii="Times New Roman" w:eastAsia="宋体" w:hAnsi="Times New Roman" w:cs="Times New Roman" w:hint="eastAsia"/>
          <w:sz w:val="28"/>
          <w:szCs w:val="28"/>
        </w:rPr>
        <w:t>科协项目对接相关负责人参会。</w:t>
      </w:r>
      <w:r w:rsidR="00492B9C" w:rsidRPr="00492B9C">
        <w:rPr>
          <w:rFonts w:ascii="Times New Roman" w:eastAsia="宋体" w:hAnsi="Times New Roman" w:cs="Times New Roman" w:hint="eastAsia"/>
          <w:sz w:val="28"/>
          <w:szCs w:val="28"/>
        </w:rPr>
        <w:t>会议由“科创中国”尉犁县罗布麻全产业科技服务团项目负责人、中国科学院新疆生态与地理研究所副研究员</w:t>
      </w:r>
      <w:r w:rsidR="00492B9C">
        <w:rPr>
          <w:rFonts w:ascii="Times New Roman" w:eastAsia="宋体" w:hAnsi="Times New Roman" w:cs="Times New Roman" w:hint="eastAsia"/>
          <w:sz w:val="28"/>
          <w:szCs w:val="28"/>
        </w:rPr>
        <w:t>、</w:t>
      </w:r>
      <w:r w:rsidR="00492B9C" w:rsidRPr="00492B9C">
        <w:rPr>
          <w:rFonts w:ascii="Times New Roman" w:eastAsia="宋体" w:hAnsi="Times New Roman" w:cs="Times New Roman" w:hint="eastAsia"/>
          <w:sz w:val="28"/>
          <w:szCs w:val="28"/>
        </w:rPr>
        <w:t>尉犁县人民政府副县长姜黎主持。</w:t>
      </w:r>
    </w:p>
    <w:p w14:paraId="2D520595" w14:textId="29EE552C" w:rsidR="00082736" w:rsidRDefault="00492B9C" w:rsidP="00492B9C">
      <w:pPr>
        <w:ind w:firstLineChars="200" w:firstLine="560"/>
        <w:rPr>
          <w:rFonts w:ascii="Times New Roman" w:eastAsia="宋体" w:hAnsi="Times New Roman" w:cs="Times New Roman"/>
          <w:sz w:val="28"/>
          <w:szCs w:val="28"/>
        </w:rPr>
      </w:pPr>
      <w:r w:rsidRPr="00492B9C">
        <w:rPr>
          <w:rFonts w:ascii="Times New Roman" w:eastAsia="宋体" w:hAnsi="Times New Roman" w:cs="Times New Roman"/>
          <w:sz w:val="28"/>
          <w:szCs w:val="28"/>
        </w:rPr>
        <w:t>姜黎在讲话中强调：</w:t>
      </w:r>
      <w:r w:rsidR="00082736" w:rsidRPr="00082736">
        <w:rPr>
          <w:rFonts w:ascii="Times New Roman" w:eastAsia="宋体" w:hAnsi="Times New Roman" w:cs="Times New Roman"/>
          <w:sz w:val="28"/>
          <w:szCs w:val="28"/>
        </w:rPr>
        <w:t>首先，我谨代表尉犁县人民政府，向长期支持我县科技服务团工作的专家团队致以衷心感谢！过去</w:t>
      </w:r>
      <w:proofErr w:type="gramStart"/>
      <w:r w:rsidR="00082736" w:rsidRPr="00082736">
        <w:rPr>
          <w:rFonts w:ascii="Times New Roman" w:eastAsia="宋体" w:hAnsi="Times New Roman" w:cs="Times New Roman"/>
          <w:sz w:val="28"/>
          <w:szCs w:val="28"/>
        </w:rPr>
        <w:t>几</w:t>
      </w:r>
      <w:proofErr w:type="gramEnd"/>
      <w:r w:rsidR="00082736">
        <w:rPr>
          <w:rFonts w:ascii="Times New Roman" w:eastAsia="宋体" w:hAnsi="Times New Roman" w:cs="Times New Roman" w:hint="eastAsia"/>
          <w:sz w:val="28"/>
          <w:szCs w:val="28"/>
        </w:rPr>
        <w:t>月</w:t>
      </w:r>
      <w:r w:rsidR="00082736" w:rsidRPr="00082736">
        <w:rPr>
          <w:rFonts w:ascii="Times New Roman" w:eastAsia="宋体" w:hAnsi="Times New Roman" w:cs="Times New Roman"/>
          <w:sz w:val="28"/>
          <w:szCs w:val="28"/>
        </w:rPr>
        <w:t>，服务团在科技成果转化、生态治理等领域提供了坚实技术支撑，切实助力县域产业升级。未来，我们期待与各位专家进一步深化合作，持续推动</w:t>
      </w:r>
      <w:r>
        <w:rPr>
          <w:rFonts w:ascii="Times New Roman" w:eastAsia="宋体" w:hAnsi="Times New Roman" w:cs="Times New Roman" w:hint="eastAsia"/>
          <w:sz w:val="28"/>
          <w:szCs w:val="28"/>
        </w:rPr>
        <w:t>罗布麻</w:t>
      </w:r>
      <w:r w:rsidR="003A1E1C">
        <w:rPr>
          <w:rFonts w:ascii="Times New Roman" w:eastAsia="宋体" w:hAnsi="Times New Roman" w:cs="Times New Roman" w:hint="eastAsia"/>
          <w:sz w:val="28"/>
          <w:szCs w:val="28"/>
        </w:rPr>
        <w:t>产业</w:t>
      </w:r>
      <w:r w:rsidR="00082736" w:rsidRPr="00082736">
        <w:rPr>
          <w:rFonts w:ascii="Times New Roman" w:eastAsia="宋体" w:hAnsi="Times New Roman" w:cs="Times New Roman"/>
          <w:sz w:val="28"/>
          <w:szCs w:val="28"/>
        </w:rPr>
        <w:t>工作向</w:t>
      </w:r>
      <w:r w:rsidR="00082736" w:rsidRPr="00082736">
        <w:rPr>
          <w:rFonts w:ascii="Times New Roman" w:eastAsia="宋体" w:hAnsi="Times New Roman" w:cs="Times New Roman"/>
          <w:sz w:val="28"/>
          <w:szCs w:val="28"/>
        </w:rPr>
        <w:t>“</w:t>
      </w:r>
      <w:r w:rsidR="00082736" w:rsidRPr="00082736">
        <w:rPr>
          <w:rFonts w:ascii="Times New Roman" w:eastAsia="宋体" w:hAnsi="Times New Roman" w:cs="Times New Roman"/>
          <w:sz w:val="28"/>
          <w:szCs w:val="28"/>
        </w:rPr>
        <w:t>深层次对接、全链条赋能</w:t>
      </w:r>
      <w:r w:rsidR="00082736" w:rsidRPr="00082736">
        <w:rPr>
          <w:rFonts w:ascii="Times New Roman" w:eastAsia="宋体" w:hAnsi="Times New Roman" w:cs="Times New Roman"/>
          <w:sz w:val="28"/>
          <w:szCs w:val="28"/>
        </w:rPr>
        <w:t>”</w:t>
      </w:r>
      <w:r w:rsidR="00082736" w:rsidRPr="00082736">
        <w:rPr>
          <w:rFonts w:ascii="Times New Roman" w:eastAsia="宋体" w:hAnsi="Times New Roman" w:cs="Times New Roman"/>
          <w:sz w:val="28"/>
          <w:szCs w:val="28"/>
        </w:rPr>
        <w:t>方向迈进。</w:t>
      </w:r>
    </w:p>
    <w:p w14:paraId="0BD88320" w14:textId="6C7A12E6" w:rsidR="00082736" w:rsidRPr="00492B9C" w:rsidRDefault="00492B9C">
      <w:pPr>
        <w:rPr>
          <w:rFonts w:ascii="Times New Roman" w:eastAsia="宋体" w:hAnsi="Times New Roman" w:cs="Times New Roman"/>
          <w:sz w:val="28"/>
          <w:szCs w:val="28"/>
        </w:rPr>
      </w:pPr>
      <w:r>
        <w:rPr>
          <w:rFonts w:ascii="Times New Roman" w:eastAsia="宋体" w:hAnsi="Times New Roman" w:cs="Times New Roman"/>
          <w:noProof/>
          <w:sz w:val="28"/>
          <w:szCs w:val="28"/>
        </w:rPr>
        <w:lastRenderedPageBreak/>
        <w:drawing>
          <wp:inline distT="0" distB="0" distL="0" distR="0" wp14:anchorId="281F76F7" wp14:editId="6646D8C0">
            <wp:extent cx="5276850" cy="3952875"/>
            <wp:effectExtent l="0" t="0" r="0" b="9525"/>
            <wp:docPr id="10403242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14:paraId="6B9F3279" w14:textId="0AA59FFA" w:rsidR="00082736" w:rsidRDefault="00492B9C" w:rsidP="000753A7">
      <w:pPr>
        <w:ind w:firstLineChars="200" w:firstLine="560"/>
        <w:rPr>
          <w:rFonts w:ascii="Times New Roman" w:eastAsia="宋体" w:hAnsi="Times New Roman" w:cs="Times New Roman"/>
          <w:sz w:val="28"/>
          <w:szCs w:val="28"/>
        </w:rPr>
      </w:pPr>
      <w:r w:rsidRPr="00492B9C">
        <w:rPr>
          <w:rFonts w:ascii="Times New Roman" w:eastAsia="宋体" w:hAnsi="Times New Roman" w:cs="Times New Roman" w:hint="eastAsia"/>
          <w:sz w:val="28"/>
          <w:szCs w:val="28"/>
        </w:rPr>
        <w:t>会议进入交流讨论环节，</w:t>
      </w:r>
      <w:r>
        <w:rPr>
          <w:rFonts w:ascii="Times New Roman" w:eastAsia="宋体" w:hAnsi="Times New Roman" w:cs="Times New Roman" w:hint="eastAsia"/>
          <w:sz w:val="28"/>
          <w:szCs w:val="28"/>
        </w:rPr>
        <w:t>由姜黎介绍</w:t>
      </w:r>
      <w:proofErr w:type="gramStart"/>
      <w:r w:rsidRPr="00492B9C">
        <w:rPr>
          <w:rFonts w:ascii="Times New Roman" w:eastAsia="宋体" w:hAnsi="Times New Roman" w:cs="Times New Roman" w:hint="eastAsia"/>
          <w:sz w:val="28"/>
          <w:szCs w:val="28"/>
        </w:rPr>
        <w:t>库报告</w:t>
      </w:r>
      <w:proofErr w:type="gramEnd"/>
      <w:r w:rsidRPr="00492B9C">
        <w:rPr>
          <w:rFonts w:ascii="Times New Roman" w:eastAsia="宋体" w:hAnsi="Times New Roman" w:cs="Times New Roman" w:hint="eastAsia"/>
          <w:sz w:val="28"/>
          <w:szCs w:val="28"/>
        </w:rPr>
        <w:t>初稿框架思路及相关内容</w:t>
      </w:r>
      <w:r>
        <w:rPr>
          <w:rFonts w:ascii="Times New Roman" w:eastAsia="宋体" w:hAnsi="Times New Roman" w:cs="Times New Roman" w:hint="eastAsia"/>
          <w:sz w:val="28"/>
          <w:szCs w:val="28"/>
        </w:rPr>
        <w:t>，</w:t>
      </w:r>
      <w:r w:rsidR="003A1E1C" w:rsidRPr="003A1E1C">
        <w:rPr>
          <w:rFonts w:ascii="Times New Roman" w:eastAsia="宋体" w:hAnsi="Times New Roman" w:cs="Times New Roman" w:hint="eastAsia"/>
          <w:sz w:val="28"/>
          <w:szCs w:val="28"/>
        </w:rPr>
        <w:t>报告聚焦</w:t>
      </w:r>
      <w:r w:rsidR="003A1E1C">
        <w:rPr>
          <w:rFonts w:ascii="Times New Roman" w:eastAsia="宋体" w:hAnsi="Times New Roman" w:cs="Times New Roman" w:hint="eastAsia"/>
          <w:sz w:val="28"/>
          <w:szCs w:val="28"/>
        </w:rPr>
        <w:t>罗布麻产业化</w:t>
      </w:r>
      <w:r w:rsidR="003A1E1C" w:rsidRPr="003A1E1C">
        <w:rPr>
          <w:rFonts w:ascii="Times New Roman" w:eastAsia="宋体" w:hAnsi="Times New Roman" w:cs="Times New Roman" w:hint="eastAsia"/>
          <w:sz w:val="28"/>
          <w:szCs w:val="28"/>
        </w:rPr>
        <w:t>创新发展，</w:t>
      </w:r>
      <w:r w:rsidR="003A1E1C">
        <w:rPr>
          <w:rFonts w:ascii="Times New Roman" w:eastAsia="宋体" w:hAnsi="Times New Roman" w:cs="Times New Roman" w:hint="eastAsia"/>
          <w:sz w:val="28"/>
          <w:szCs w:val="28"/>
        </w:rPr>
        <w:t>立足尉犁县需求，</w:t>
      </w:r>
      <w:r w:rsidR="003A1E1C" w:rsidRPr="003A1E1C">
        <w:rPr>
          <w:rFonts w:ascii="Times New Roman" w:eastAsia="宋体" w:hAnsi="Times New Roman" w:cs="Times New Roman" w:hint="eastAsia"/>
          <w:sz w:val="28"/>
          <w:szCs w:val="28"/>
        </w:rPr>
        <w:t>从产业发展现状、趋势、挑战做了详细分析，并</w:t>
      </w:r>
      <w:r w:rsidR="003A1E1C" w:rsidRPr="003A1E1C">
        <w:rPr>
          <w:rFonts w:ascii="Times New Roman" w:eastAsia="宋体" w:hAnsi="Times New Roman" w:cs="Times New Roman"/>
          <w:sz w:val="28"/>
          <w:szCs w:val="28"/>
        </w:rPr>
        <w:t>结合新疆棉花规模化种植、宁夏枸杞精深加工等国内典型案例经验</w:t>
      </w:r>
      <w:r w:rsidR="003A1E1C" w:rsidRPr="003A1E1C">
        <w:rPr>
          <w:rFonts w:ascii="Times New Roman" w:eastAsia="宋体" w:hAnsi="Times New Roman" w:cs="Times New Roman" w:hint="eastAsia"/>
          <w:sz w:val="28"/>
          <w:szCs w:val="28"/>
        </w:rPr>
        <w:t>进行分享，最后针对</w:t>
      </w:r>
      <w:r w:rsidR="003A1E1C">
        <w:rPr>
          <w:rFonts w:ascii="Times New Roman" w:eastAsia="宋体" w:hAnsi="Times New Roman" w:cs="Times New Roman" w:hint="eastAsia"/>
          <w:sz w:val="28"/>
          <w:szCs w:val="28"/>
        </w:rPr>
        <w:t>罗布麻产业化发展</w:t>
      </w:r>
      <w:r w:rsidR="003A1E1C" w:rsidRPr="003A1E1C">
        <w:rPr>
          <w:rFonts w:ascii="Times New Roman" w:eastAsia="宋体" w:hAnsi="Times New Roman" w:cs="Times New Roman"/>
          <w:sz w:val="28"/>
          <w:szCs w:val="28"/>
        </w:rPr>
        <w:t>提出</w:t>
      </w:r>
      <w:r w:rsidR="003A1E1C" w:rsidRPr="003A1E1C">
        <w:rPr>
          <w:rFonts w:ascii="Times New Roman" w:eastAsia="宋体" w:hAnsi="Times New Roman" w:cs="Times New Roman"/>
          <w:sz w:val="28"/>
          <w:szCs w:val="28"/>
        </w:rPr>
        <w:t>“</w:t>
      </w:r>
      <w:r w:rsidR="003A1E1C" w:rsidRPr="003A1E1C">
        <w:rPr>
          <w:rFonts w:ascii="Times New Roman" w:eastAsia="宋体" w:hAnsi="Times New Roman" w:cs="Times New Roman"/>
          <w:sz w:val="28"/>
          <w:szCs w:val="28"/>
        </w:rPr>
        <w:t>科技赋能</w:t>
      </w:r>
      <w:r w:rsidR="003A1E1C" w:rsidRPr="003A1E1C">
        <w:rPr>
          <w:rFonts w:ascii="Times New Roman" w:eastAsia="宋体" w:hAnsi="Times New Roman" w:cs="Times New Roman"/>
          <w:sz w:val="28"/>
          <w:szCs w:val="28"/>
        </w:rPr>
        <w:t>+</w:t>
      </w:r>
      <w:r w:rsidR="003A1E1C" w:rsidRPr="003A1E1C">
        <w:rPr>
          <w:rFonts w:ascii="Times New Roman" w:eastAsia="宋体" w:hAnsi="Times New Roman" w:cs="Times New Roman"/>
          <w:sz w:val="28"/>
          <w:szCs w:val="28"/>
        </w:rPr>
        <w:t>生态增值</w:t>
      </w:r>
      <w:r w:rsidR="003A1E1C" w:rsidRPr="003A1E1C">
        <w:rPr>
          <w:rFonts w:ascii="Times New Roman" w:eastAsia="宋体" w:hAnsi="Times New Roman" w:cs="Times New Roman"/>
          <w:sz w:val="28"/>
          <w:szCs w:val="28"/>
        </w:rPr>
        <w:t>+</w:t>
      </w:r>
      <w:r w:rsidR="003A1E1C" w:rsidRPr="003A1E1C">
        <w:rPr>
          <w:rFonts w:ascii="Times New Roman" w:eastAsia="宋体" w:hAnsi="Times New Roman" w:cs="Times New Roman"/>
          <w:sz w:val="28"/>
          <w:szCs w:val="28"/>
        </w:rPr>
        <w:t>品牌驱动</w:t>
      </w:r>
      <w:r w:rsidR="003A1E1C" w:rsidRPr="003A1E1C">
        <w:rPr>
          <w:rFonts w:ascii="Times New Roman" w:eastAsia="宋体" w:hAnsi="Times New Roman" w:cs="Times New Roman"/>
          <w:sz w:val="28"/>
          <w:szCs w:val="28"/>
        </w:rPr>
        <w:t>”</w:t>
      </w:r>
      <w:r w:rsidR="003A1E1C" w:rsidRPr="003A1E1C">
        <w:rPr>
          <w:rFonts w:ascii="Times New Roman" w:eastAsia="宋体" w:hAnsi="Times New Roman" w:cs="Times New Roman"/>
          <w:sz w:val="28"/>
          <w:szCs w:val="28"/>
        </w:rPr>
        <w:t>发展路径</w:t>
      </w:r>
      <w:r w:rsidR="003A1E1C">
        <w:rPr>
          <w:rFonts w:ascii="Times New Roman" w:eastAsia="宋体" w:hAnsi="Times New Roman" w:cs="Times New Roman" w:hint="eastAsia"/>
          <w:sz w:val="28"/>
          <w:szCs w:val="28"/>
        </w:rPr>
        <w:t>等</w:t>
      </w:r>
      <w:r w:rsidR="003A1E1C" w:rsidRPr="003A1E1C">
        <w:rPr>
          <w:rFonts w:ascii="Times New Roman" w:eastAsia="宋体" w:hAnsi="Times New Roman" w:cs="Times New Roman" w:hint="eastAsia"/>
          <w:sz w:val="28"/>
          <w:szCs w:val="28"/>
        </w:rPr>
        <w:t>多维度提出政策建议。</w:t>
      </w:r>
      <w:r w:rsidR="000753A7" w:rsidRPr="000753A7">
        <w:rPr>
          <w:rFonts w:ascii="Times New Roman" w:eastAsia="宋体" w:hAnsi="Times New Roman" w:cs="Times New Roman"/>
          <w:sz w:val="28"/>
          <w:szCs w:val="28"/>
        </w:rPr>
        <w:t>与会专家围绕报告展开深入研讨，基于技术研发、产业链协同、政策试点等方向提出细化建议，为报告完善及后续成果转化提供扎实支撑。</w:t>
      </w:r>
    </w:p>
    <w:p w14:paraId="6998DB2D" w14:textId="54DD92CA" w:rsidR="00082736" w:rsidRDefault="000753A7">
      <w:pPr>
        <w:rPr>
          <w:rFonts w:ascii="Times New Roman" w:eastAsia="宋体" w:hAnsi="Times New Roman" w:cs="Times New Roman"/>
          <w:sz w:val="28"/>
          <w:szCs w:val="28"/>
        </w:rPr>
      </w:pPr>
      <w:r>
        <w:rPr>
          <w:noProof/>
        </w:rPr>
        <w:lastRenderedPageBreak/>
        <w:drawing>
          <wp:inline distT="0" distB="0" distL="0" distR="0" wp14:anchorId="5355295F" wp14:editId="27F66D10">
            <wp:extent cx="5353050" cy="3257550"/>
            <wp:effectExtent l="0" t="0" r="0" b="0"/>
            <wp:docPr id="26906487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064875" name="图片 1"/>
                    <pic:cNvPicPr>
                      <a:picLock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3050" cy="3257550"/>
                    </a:xfrm>
                    <a:prstGeom prst="rect">
                      <a:avLst/>
                    </a:prstGeom>
                  </pic:spPr>
                </pic:pic>
              </a:graphicData>
            </a:graphic>
          </wp:inline>
        </w:drawing>
      </w:r>
    </w:p>
    <w:p w14:paraId="02F37CEA" w14:textId="2509F614" w:rsidR="00082736" w:rsidRDefault="000753A7" w:rsidP="00804E04">
      <w:pPr>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新疆农业大学草业学院副院长孙宗玖教授</w:t>
      </w:r>
      <w:r w:rsidRPr="000753A7">
        <w:rPr>
          <w:rFonts w:ascii="Times New Roman" w:eastAsia="宋体" w:hAnsi="Times New Roman" w:cs="Times New Roman" w:hint="eastAsia"/>
          <w:sz w:val="28"/>
          <w:szCs w:val="28"/>
        </w:rPr>
        <w:t>就“罗布麻茶功能化产品开发关键技术研究”进行了专题汇报。针对当前功能性农产品市场需求，重点突破了外源硒肥精准施用技术这一关键环节。</w:t>
      </w:r>
    </w:p>
    <w:p w14:paraId="28922A82" w14:textId="15B3DE26" w:rsidR="00082736" w:rsidRDefault="00933F74">
      <w:pPr>
        <w:rPr>
          <w:rFonts w:ascii="Times New Roman" w:eastAsia="宋体" w:hAnsi="Times New Roman" w:cs="Times New Roman"/>
          <w:sz w:val="28"/>
          <w:szCs w:val="28"/>
        </w:rPr>
      </w:pPr>
      <w:r w:rsidRPr="00933F74">
        <w:rPr>
          <w:rFonts w:ascii="Times New Roman" w:eastAsia="宋体" w:hAnsi="Times New Roman" w:cs="Times New Roman"/>
          <w:noProof/>
          <w:sz w:val="28"/>
          <w:szCs w:val="28"/>
        </w:rPr>
        <w:drawing>
          <wp:inline distT="0" distB="0" distL="0" distR="0" wp14:anchorId="3B00C15A" wp14:editId="617CDAF1">
            <wp:extent cx="5274310" cy="3956050"/>
            <wp:effectExtent l="0" t="0" r="2540" b="6350"/>
            <wp:docPr id="16278001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C53B74B" w14:textId="67EDD6B1" w:rsidR="00082736" w:rsidRDefault="00D34F6E" w:rsidP="00D34F6E">
      <w:pPr>
        <w:ind w:firstLineChars="200" w:firstLine="560"/>
        <w:rPr>
          <w:rFonts w:ascii="Times New Roman" w:eastAsia="宋体" w:hAnsi="Times New Roman" w:cs="Times New Roman"/>
          <w:sz w:val="28"/>
          <w:szCs w:val="28"/>
        </w:rPr>
      </w:pPr>
      <w:r w:rsidRPr="00D34F6E">
        <w:rPr>
          <w:rFonts w:ascii="Times New Roman" w:eastAsia="宋体" w:hAnsi="Times New Roman" w:cs="Times New Roman" w:hint="eastAsia"/>
          <w:sz w:val="28"/>
          <w:szCs w:val="28"/>
        </w:rPr>
        <w:lastRenderedPageBreak/>
        <w:t>新疆维吾尔自治区农业科学院</w:t>
      </w:r>
      <w:r>
        <w:rPr>
          <w:rFonts w:ascii="Times New Roman" w:eastAsia="宋体" w:hAnsi="Times New Roman" w:cs="Times New Roman" w:hint="eastAsia"/>
          <w:sz w:val="28"/>
          <w:szCs w:val="28"/>
        </w:rPr>
        <w:t>杨会民研究员</w:t>
      </w:r>
      <w:r w:rsidRPr="00D34F6E">
        <w:rPr>
          <w:rFonts w:ascii="Times New Roman" w:eastAsia="宋体" w:hAnsi="Times New Roman" w:cs="Times New Roman" w:hint="eastAsia"/>
          <w:sz w:val="28"/>
          <w:szCs w:val="28"/>
        </w:rPr>
        <w:t>深入剖析了当前罗布麻产业的发展现状，指出传统人工采收方式效率低下、成本高昂等问题已成为制约产业升级的关键瓶颈。杨会民副研究员系统介绍了团队在机械化采收装备研发方面取得的重要突破，特别强调了两项正在申报的知识产权成果——新型罗布麻联合收割机和低损伤剥麻装置的技术创新点。</w:t>
      </w:r>
    </w:p>
    <w:p w14:paraId="4CC5B139" w14:textId="0C07FAF0" w:rsidR="00D34F6E" w:rsidRDefault="00467433">
      <w:pPr>
        <w:rPr>
          <w:rFonts w:ascii="Times New Roman" w:eastAsia="宋体" w:hAnsi="Times New Roman" w:cs="Times New Roman"/>
          <w:sz w:val="28"/>
          <w:szCs w:val="28"/>
        </w:rPr>
      </w:pPr>
      <w:r>
        <w:rPr>
          <w:noProof/>
        </w:rPr>
        <w:drawing>
          <wp:inline distT="0" distB="0" distL="0" distR="0" wp14:anchorId="29329312" wp14:editId="11AD0701">
            <wp:extent cx="5238750" cy="3371850"/>
            <wp:effectExtent l="0" t="0" r="0" b="0"/>
            <wp:docPr id="2141968886"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968886" name="图片 2"/>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8750" cy="3371850"/>
                    </a:xfrm>
                    <a:prstGeom prst="rect">
                      <a:avLst/>
                    </a:prstGeom>
                  </pic:spPr>
                </pic:pic>
              </a:graphicData>
            </a:graphic>
          </wp:inline>
        </w:drawing>
      </w:r>
    </w:p>
    <w:p w14:paraId="69001564" w14:textId="105C2E47" w:rsidR="00D34F6E" w:rsidRDefault="00467433" w:rsidP="00467433">
      <w:pPr>
        <w:ind w:firstLineChars="200" w:firstLine="560"/>
        <w:rPr>
          <w:rFonts w:ascii="Times New Roman" w:eastAsia="宋体" w:hAnsi="Times New Roman" w:cs="Times New Roman"/>
          <w:sz w:val="28"/>
          <w:szCs w:val="28"/>
        </w:rPr>
      </w:pPr>
      <w:r w:rsidRPr="00467433">
        <w:rPr>
          <w:rFonts w:ascii="Times New Roman" w:eastAsia="宋体" w:hAnsi="Times New Roman" w:cs="Times New Roman" w:hint="eastAsia"/>
          <w:sz w:val="28"/>
          <w:szCs w:val="28"/>
        </w:rPr>
        <w:t>新疆农业大学陈</w:t>
      </w:r>
      <w:proofErr w:type="gramStart"/>
      <w:r w:rsidRPr="00467433">
        <w:rPr>
          <w:rFonts w:ascii="Times New Roman" w:eastAsia="宋体" w:hAnsi="Times New Roman" w:cs="Times New Roman" w:hint="eastAsia"/>
          <w:sz w:val="28"/>
          <w:szCs w:val="28"/>
        </w:rPr>
        <w:t>阳重点</w:t>
      </w:r>
      <w:proofErr w:type="gramEnd"/>
      <w:r w:rsidRPr="00467433">
        <w:rPr>
          <w:rFonts w:ascii="Times New Roman" w:eastAsia="宋体" w:hAnsi="Times New Roman" w:cs="Times New Roman" w:hint="eastAsia"/>
          <w:sz w:val="28"/>
          <w:szCs w:val="28"/>
        </w:rPr>
        <w:t>介绍了罗布麻虫害防控面临着系统性挑战：首先，绿色防控技术体系尚未形成完整链条，现有技术多停留在试验阶段；其次，生物农药研发能力明显不足，市场上缺乏针对罗布麻主要病虫害的特效制剂；再次，防治产品单一化问题突出，现有防控手段与规模化种植需求存在显著脱节；最后，标准化防控示范推广体系薄弱。</w:t>
      </w:r>
    </w:p>
    <w:p w14:paraId="44B019D3" w14:textId="0669A3AF" w:rsidR="00D34F6E" w:rsidRPr="00467433" w:rsidRDefault="00D34F6E">
      <w:pPr>
        <w:rPr>
          <w:rFonts w:ascii="Times New Roman" w:eastAsia="宋体" w:hAnsi="Times New Roman" w:cs="Times New Roman"/>
          <w:sz w:val="28"/>
          <w:szCs w:val="28"/>
        </w:rPr>
      </w:pPr>
    </w:p>
    <w:p w14:paraId="2A0F809F" w14:textId="5F5E70DA" w:rsidR="00D34F6E" w:rsidRDefault="00467433">
      <w:pPr>
        <w:rPr>
          <w:rFonts w:ascii="Times New Roman" w:eastAsia="宋体" w:hAnsi="Times New Roman" w:cs="Times New Roman"/>
          <w:sz w:val="28"/>
          <w:szCs w:val="28"/>
        </w:rPr>
      </w:pPr>
      <w:r w:rsidRPr="00467433">
        <w:rPr>
          <w:rFonts w:ascii="Times New Roman" w:eastAsia="宋体" w:hAnsi="Times New Roman" w:cs="Times New Roman"/>
          <w:noProof/>
          <w:sz w:val="28"/>
          <w:szCs w:val="28"/>
        </w:rPr>
        <w:lastRenderedPageBreak/>
        <w:drawing>
          <wp:inline distT="0" distB="0" distL="0" distR="0" wp14:anchorId="7C61B7C0" wp14:editId="10867EF7">
            <wp:extent cx="5274310" cy="3956050"/>
            <wp:effectExtent l="0" t="0" r="2540" b="6350"/>
            <wp:docPr id="620953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39D9B540" w14:textId="76D19A12" w:rsidR="00D34F6E" w:rsidRDefault="00CC0EC7" w:rsidP="00CC0EC7">
      <w:pPr>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中国科学院新疆生态与地理研究所正高级工程师孙永</w:t>
      </w:r>
      <w:proofErr w:type="gramStart"/>
      <w:r>
        <w:rPr>
          <w:rFonts w:ascii="Times New Roman" w:eastAsia="宋体" w:hAnsi="Times New Roman" w:cs="Times New Roman" w:hint="eastAsia"/>
          <w:sz w:val="28"/>
          <w:szCs w:val="28"/>
        </w:rPr>
        <w:t>强</w:t>
      </w:r>
      <w:r w:rsidRPr="00CC0EC7">
        <w:rPr>
          <w:rFonts w:ascii="Times New Roman" w:eastAsia="宋体" w:hAnsi="Times New Roman" w:cs="Times New Roman"/>
          <w:sz w:val="28"/>
          <w:szCs w:val="28"/>
        </w:rPr>
        <w:t>针对罗布麻茶硒</w:t>
      </w:r>
      <w:proofErr w:type="gramEnd"/>
      <w:r w:rsidRPr="00CC0EC7">
        <w:rPr>
          <w:rFonts w:ascii="Times New Roman" w:eastAsia="宋体" w:hAnsi="Times New Roman" w:cs="Times New Roman"/>
          <w:sz w:val="28"/>
          <w:szCs w:val="28"/>
        </w:rPr>
        <w:t>富集不足、蜜源成分模糊、花期资源浪费及炭化高耗能等产业瓶颈，科技服务团通过关键技术突破实现全链升级：构建罗布麻</w:t>
      </w:r>
      <w:proofErr w:type="gramStart"/>
      <w:r w:rsidRPr="00CC0EC7">
        <w:rPr>
          <w:rFonts w:ascii="Times New Roman" w:eastAsia="宋体" w:hAnsi="Times New Roman" w:cs="Times New Roman"/>
          <w:sz w:val="28"/>
          <w:szCs w:val="28"/>
        </w:rPr>
        <w:t>蜜</w:t>
      </w:r>
      <w:proofErr w:type="gramEnd"/>
      <w:r w:rsidRPr="00CC0EC7">
        <w:rPr>
          <w:rFonts w:ascii="Times New Roman" w:eastAsia="宋体" w:hAnsi="Times New Roman" w:cs="Times New Roman"/>
          <w:sz w:val="28"/>
          <w:szCs w:val="28"/>
        </w:rPr>
        <w:t>“</w:t>
      </w:r>
      <w:r w:rsidRPr="00CC0EC7">
        <w:rPr>
          <w:rFonts w:ascii="Times New Roman" w:eastAsia="宋体" w:hAnsi="Times New Roman" w:cs="Times New Roman"/>
          <w:sz w:val="28"/>
          <w:szCs w:val="28"/>
        </w:rPr>
        <w:t>成分</w:t>
      </w:r>
      <w:r w:rsidRPr="00CC0EC7">
        <w:rPr>
          <w:rFonts w:ascii="Times New Roman" w:eastAsia="宋体" w:hAnsi="Times New Roman" w:cs="Times New Roman"/>
          <w:sz w:val="28"/>
          <w:szCs w:val="28"/>
        </w:rPr>
        <w:t>-</w:t>
      </w:r>
      <w:r w:rsidRPr="00CC0EC7">
        <w:rPr>
          <w:rFonts w:ascii="Times New Roman" w:eastAsia="宋体" w:hAnsi="Times New Roman" w:cs="Times New Roman"/>
          <w:sz w:val="28"/>
          <w:szCs w:val="28"/>
        </w:rPr>
        <w:t>功效</w:t>
      </w:r>
      <w:r w:rsidRPr="00CC0EC7">
        <w:rPr>
          <w:rFonts w:ascii="Times New Roman" w:eastAsia="宋体" w:hAnsi="Times New Roman" w:cs="Times New Roman"/>
          <w:sz w:val="28"/>
          <w:szCs w:val="28"/>
        </w:rPr>
        <w:t>”</w:t>
      </w:r>
      <w:r w:rsidRPr="00CC0EC7">
        <w:rPr>
          <w:rFonts w:ascii="Times New Roman" w:eastAsia="宋体" w:hAnsi="Times New Roman" w:cs="Times New Roman"/>
          <w:sz w:val="28"/>
          <w:szCs w:val="28"/>
        </w:rPr>
        <w:t>模型，筛选</w:t>
      </w:r>
      <w:r w:rsidRPr="00CC0EC7">
        <w:rPr>
          <w:rFonts w:ascii="Times New Roman" w:eastAsia="宋体" w:hAnsi="Times New Roman" w:cs="Times New Roman"/>
          <w:sz w:val="28"/>
          <w:szCs w:val="28"/>
        </w:rPr>
        <w:t>5</w:t>
      </w:r>
      <w:r w:rsidRPr="00CC0EC7">
        <w:rPr>
          <w:rFonts w:ascii="Times New Roman" w:eastAsia="宋体" w:hAnsi="Times New Roman" w:cs="Times New Roman"/>
          <w:sz w:val="28"/>
          <w:szCs w:val="28"/>
        </w:rPr>
        <w:t>类质量标志物，制定分级标准赋能品牌溢价</w:t>
      </w:r>
      <w:r>
        <w:rPr>
          <w:rFonts w:ascii="Times New Roman" w:eastAsia="宋体" w:hAnsi="Times New Roman" w:cs="Times New Roman" w:hint="eastAsia"/>
          <w:sz w:val="28"/>
          <w:szCs w:val="28"/>
        </w:rPr>
        <w:t>。</w:t>
      </w:r>
    </w:p>
    <w:p w14:paraId="760F4ABC" w14:textId="5E8AB363" w:rsidR="00D34F6E" w:rsidRDefault="00467433">
      <w:pPr>
        <w:rPr>
          <w:rFonts w:ascii="Times New Roman" w:eastAsia="宋体" w:hAnsi="Times New Roman" w:cs="Times New Roman"/>
          <w:sz w:val="28"/>
          <w:szCs w:val="28"/>
        </w:rPr>
      </w:pPr>
      <w:r w:rsidRPr="00467433">
        <w:rPr>
          <w:rFonts w:ascii="Times New Roman" w:eastAsia="宋体" w:hAnsi="Times New Roman" w:cs="Times New Roman"/>
          <w:noProof/>
          <w:sz w:val="28"/>
          <w:szCs w:val="28"/>
        </w:rPr>
        <w:lastRenderedPageBreak/>
        <w:drawing>
          <wp:inline distT="0" distB="0" distL="0" distR="0" wp14:anchorId="11C5F000" wp14:editId="1C7D5DDC">
            <wp:extent cx="5274310" cy="3956050"/>
            <wp:effectExtent l="0" t="0" r="2540" b="6350"/>
            <wp:docPr id="968401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464EA11C" w14:textId="553B7EEF" w:rsidR="00D34F6E" w:rsidRDefault="00CC0EC7" w:rsidP="00CC0EC7">
      <w:pPr>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新疆大学正高级工程师</w:t>
      </w:r>
      <w:r w:rsidRPr="00CC0EC7">
        <w:rPr>
          <w:rFonts w:ascii="Times New Roman" w:eastAsia="宋体" w:hAnsi="Times New Roman" w:cs="Times New Roman" w:hint="eastAsia"/>
          <w:sz w:val="28"/>
          <w:szCs w:val="28"/>
        </w:rPr>
        <w:t>宋</w:t>
      </w:r>
      <w:proofErr w:type="gramStart"/>
      <w:r w:rsidRPr="00CC0EC7">
        <w:rPr>
          <w:rFonts w:ascii="Times New Roman" w:eastAsia="宋体" w:hAnsi="Times New Roman" w:cs="Times New Roman" w:hint="eastAsia"/>
          <w:sz w:val="28"/>
          <w:szCs w:val="28"/>
        </w:rPr>
        <w:t>均燕针对</w:t>
      </w:r>
      <w:proofErr w:type="gramEnd"/>
      <w:r w:rsidRPr="00CC0EC7">
        <w:rPr>
          <w:rFonts w:ascii="Times New Roman" w:eastAsia="宋体" w:hAnsi="Times New Roman" w:cs="Times New Roman" w:hint="eastAsia"/>
          <w:sz w:val="28"/>
          <w:szCs w:val="28"/>
        </w:rPr>
        <w:t>新疆罗布麻纤维产品研发关键技术问题重点进行三个方面的研发，达到行业领先水平，提升示范企业在新产品开发与推广中的竞争优势。</w:t>
      </w:r>
    </w:p>
    <w:p w14:paraId="58BC9CF5" w14:textId="77777777" w:rsidR="00D34F6E" w:rsidRDefault="00D34F6E">
      <w:pPr>
        <w:rPr>
          <w:rFonts w:ascii="Times New Roman" w:eastAsia="宋体" w:hAnsi="Times New Roman" w:cs="Times New Roman"/>
          <w:sz w:val="28"/>
          <w:szCs w:val="28"/>
        </w:rPr>
      </w:pPr>
    </w:p>
    <w:p w14:paraId="28D944BC" w14:textId="3EB8EA48" w:rsidR="00D34F6E" w:rsidRDefault="00467433">
      <w:pPr>
        <w:rPr>
          <w:rFonts w:ascii="Times New Roman" w:eastAsia="宋体" w:hAnsi="Times New Roman" w:cs="Times New Roman"/>
          <w:sz w:val="28"/>
          <w:szCs w:val="28"/>
        </w:rPr>
      </w:pPr>
      <w:r w:rsidRPr="00467433">
        <w:rPr>
          <w:rFonts w:ascii="Times New Roman" w:eastAsia="宋体" w:hAnsi="Times New Roman" w:cs="Times New Roman"/>
          <w:noProof/>
          <w:sz w:val="28"/>
          <w:szCs w:val="28"/>
        </w:rPr>
        <w:lastRenderedPageBreak/>
        <w:drawing>
          <wp:inline distT="0" distB="0" distL="0" distR="0" wp14:anchorId="14AEC0DA" wp14:editId="2D1F1535">
            <wp:extent cx="5274310" cy="3956050"/>
            <wp:effectExtent l="0" t="0" r="2540" b="6350"/>
            <wp:docPr id="20232264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5F15395D" w14:textId="09B7413B" w:rsidR="00082736" w:rsidRDefault="00CC0EC7" w:rsidP="00CC0EC7">
      <w:pPr>
        <w:ind w:firstLineChars="200" w:firstLine="560"/>
        <w:rPr>
          <w:rFonts w:ascii="Times New Roman" w:eastAsia="宋体" w:hAnsi="Times New Roman" w:cs="Times New Roman"/>
          <w:sz w:val="28"/>
          <w:szCs w:val="28"/>
        </w:rPr>
      </w:pPr>
      <w:r w:rsidRPr="00CC0EC7">
        <w:rPr>
          <w:rFonts w:ascii="Times New Roman" w:eastAsia="宋体" w:hAnsi="Times New Roman" w:cs="Times New Roman" w:hint="eastAsia"/>
          <w:sz w:val="28"/>
          <w:szCs w:val="28"/>
        </w:rPr>
        <w:t>最后</w:t>
      </w:r>
      <w:r>
        <w:rPr>
          <w:rFonts w:ascii="Times New Roman" w:eastAsia="宋体" w:hAnsi="Times New Roman" w:cs="Times New Roman" w:hint="eastAsia"/>
          <w:sz w:val="28"/>
          <w:szCs w:val="28"/>
        </w:rPr>
        <w:t>姜黎</w:t>
      </w:r>
      <w:r w:rsidRPr="00CC0EC7">
        <w:rPr>
          <w:rFonts w:ascii="Times New Roman" w:eastAsia="宋体" w:hAnsi="Times New Roman" w:cs="Times New Roman" w:hint="eastAsia"/>
          <w:sz w:val="28"/>
          <w:szCs w:val="28"/>
        </w:rPr>
        <w:t>总结会议，首先要感谢</w:t>
      </w:r>
      <w:r>
        <w:rPr>
          <w:rFonts w:ascii="Times New Roman" w:eastAsia="宋体" w:hAnsi="Times New Roman" w:cs="Times New Roman" w:hint="eastAsia"/>
          <w:sz w:val="28"/>
          <w:szCs w:val="28"/>
        </w:rPr>
        <w:t>各位专家</w:t>
      </w:r>
      <w:r w:rsidRPr="00CC0EC7">
        <w:rPr>
          <w:rFonts w:ascii="Times New Roman" w:eastAsia="宋体" w:hAnsi="Times New Roman" w:cs="Times New Roman" w:hint="eastAsia"/>
          <w:sz w:val="28"/>
          <w:szCs w:val="28"/>
        </w:rPr>
        <w:t>在短时间内撰写出</w:t>
      </w:r>
      <w:proofErr w:type="gramStart"/>
      <w:r w:rsidRPr="00CC0EC7">
        <w:rPr>
          <w:rFonts w:ascii="Times New Roman" w:eastAsia="宋体" w:hAnsi="Times New Roman" w:cs="Times New Roman" w:hint="eastAsia"/>
          <w:sz w:val="28"/>
          <w:szCs w:val="28"/>
        </w:rPr>
        <w:t>智库报告</w:t>
      </w:r>
      <w:proofErr w:type="gramEnd"/>
      <w:r w:rsidRPr="00CC0EC7">
        <w:rPr>
          <w:rFonts w:ascii="Times New Roman" w:eastAsia="宋体" w:hAnsi="Times New Roman" w:cs="Times New Roman" w:hint="eastAsia"/>
          <w:sz w:val="28"/>
          <w:szCs w:val="28"/>
        </w:rPr>
        <w:t>初版</w:t>
      </w:r>
      <w:r>
        <w:rPr>
          <w:rFonts w:ascii="Times New Roman" w:eastAsia="宋体" w:hAnsi="Times New Roman" w:cs="Times New Roman" w:hint="eastAsia"/>
          <w:sz w:val="28"/>
          <w:szCs w:val="28"/>
        </w:rPr>
        <w:t>，并</w:t>
      </w:r>
      <w:r w:rsidRPr="00CC0EC7">
        <w:rPr>
          <w:rFonts w:ascii="Times New Roman" w:eastAsia="宋体" w:hAnsi="Times New Roman" w:cs="Times New Roman" w:hint="eastAsia"/>
          <w:sz w:val="28"/>
          <w:szCs w:val="28"/>
        </w:rPr>
        <w:t>提供宝贵修改建议。这份报告，首先清晰做好定位，科技服务团为企业、为产业服务，为地方政府发展产业建言献策。报告从背景意义、泉州产业现状、发展趋势、政策建议等方面去充实内容。会后针对报告存在的问题和不足，结合会议专家提出的建议，</w:t>
      </w:r>
      <w:proofErr w:type="gramStart"/>
      <w:r w:rsidRPr="00CC0EC7">
        <w:rPr>
          <w:rFonts w:ascii="Times New Roman" w:eastAsia="宋体" w:hAnsi="Times New Roman" w:cs="Times New Roman" w:hint="eastAsia"/>
          <w:sz w:val="28"/>
          <w:szCs w:val="28"/>
        </w:rPr>
        <w:t>完善智库</w:t>
      </w:r>
      <w:proofErr w:type="gramEnd"/>
      <w:r w:rsidRPr="00CC0EC7">
        <w:rPr>
          <w:rFonts w:ascii="Times New Roman" w:eastAsia="宋体" w:hAnsi="Times New Roman" w:cs="Times New Roman" w:hint="eastAsia"/>
          <w:sz w:val="28"/>
          <w:szCs w:val="28"/>
        </w:rPr>
        <w:t>报告，按时高质量完成项目验收相关工作。</w:t>
      </w:r>
    </w:p>
    <w:p w14:paraId="5321BA31" w14:textId="77777777" w:rsidR="00467433" w:rsidRDefault="00467433">
      <w:pPr>
        <w:rPr>
          <w:rFonts w:ascii="Times New Roman" w:eastAsia="宋体" w:hAnsi="Times New Roman" w:cs="Times New Roman"/>
          <w:sz w:val="28"/>
          <w:szCs w:val="28"/>
        </w:rPr>
      </w:pPr>
    </w:p>
    <w:p w14:paraId="100BBB5A" w14:textId="77777777" w:rsidR="00467433" w:rsidRPr="00082736" w:rsidRDefault="00467433">
      <w:pPr>
        <w:rPr>
          <w:rFonts w:ascii="Times New Roman" w:eastAsia="宋体" w:hAnsi="Times New Roman" w:cs="Times New Roman"/>
          <w:sz w:val="28"/>
          <w:szCs w:val="28"/>
        </w:rPr>
      </w:pPr>
    </w:p>
    <w:sectPr w:rsidR="00467433" w:rsidRPr="000827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971BA" w14:textId="77777777" w:rsidR="007455A6" w:rsidRDefault="007455A6" w:rsidP="00082736">
      <w:pPr>
        <w:rPr>
          <w:rFonts w:hint="eastAsia"/>
        </w:rPr>
      </w:pPr>
      <w:r>
        <w:separator/>
      </w:r>
    </w:p>
  </w:endnote>
  <w:endnote w:type="continuationSeparator" w:id="0">
    <w:p w14:paraId="3F4108F0" w14:textId="77777777" w:rsidR="007455A6" w:rsidRDefault="007455A6" w:rsidP="0008273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B2BA9" w14:textId="77777777" w:rsidR="007455A6" w:rsidRDefault="007455A6" w:rsidP="00082736">
      <w:pPr>
        <w:rPr>
          <w:rFonts w:hint="eastAsia"/>
        </w:rPr>
      </w:pPr>
      <w:r>
        <w:separator/>
      </w:r>
    </w:p>
  </w:footnote>
  <w:footnote w:type="continuationSeparator" w:id="0">
    <w:p w14:paraId="2D3B819A" w14:textId="77777777" w:rsidR="007455A6" w:rsidRDefault="007455A6" w:rsidP="00082736">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016"/>
    <w:rsid w:val="000026A3"/>
    <w:rsid w:val="0000274B"/>
    <w:rsid w:val="00002D51"/>
    <w:rsid w:val="00003900"/>
    <w:rsid w:val="000074F4"/>
    <w:rsid w:val="00007FA6"/>
    <w:rsid w:val="000105A2"/>
    <w:rsid w:val="00015418"/>
    <w:rsid w:val="00016AA0"/>
    <w:rsid w:val="000210A5"/>
    <w:rsid w:val="000374BA"/>
    <w:rsid w:val="0004136B"/>
    <w:rsid w:val="00045934"/>
    <w:rsid w:val="00050CE6"/>
    <w:rsid w:val="00052651"/>
    <w:rsid w:val="000602AA"/>
    <w:rsid w:val="00063ACF"/>
    <w:rsid w:val="00067F69"/>
    <w:rsid w:val="000753A7"/>
    <w:rsid w:val="00076CD0"/>
    <w:rsid w:val="00077BAF"/>
    <w:rsid w:val="000809DB"/>
    <w:rsid w:val="00081ED2"/>
    <w:rsid w:val="00082031"/>
    <w:rsid w:val="00082736"/>
    <w:rsid w:val="00083364"/>
    <w:rsid w:val="00085DCD"/>
    <w:rsid w:val="00085EAE"/>
    <w:rsid w:val="0009049F"/>
    <w:rsid w:val="000907E6"/>
    <w:rsid w:val="00093C84"/>
    <w:rsid w:val="00094FB2"/>
    <w:rsid w:val="000A00B6"/>
    <w:rsid w:val="000A02CC"/>
    <w:rsid w:val="000A3870"/>
    <w:rsid w:val="000A4219"/>
    <w:rsid w:val="000A6389"/>
    <w:rsid w:val="000B0695"/>
    <w:rsid w:val="000B3042"/>
    <w:rsid w:val="000B4D81"/>
    <w:rsid w:val="000B51AA"/>
    <w:rsid w:val="000B5945"/>
    <w:rsid w:val="000C3B77"/>
    <w:rsid w:val="000C4787"/>
    <w:rsid w:val="000D032C"/>
    <w:rsid w:val="000D1B2B"/>
    <w:rsid w:val="000E1F85"/>
    <w:rsid w:val="000E20A1"/>
    <w:rsid w:val="000E5E2D"/>
    <w:rsid w:val="000E5E6C"/>
    <w:rsid w:val="000E69FD"/>
    <w:rsid w:val="000E7DFD"/>
    <w:rsid w:val="000F00B8"/>
    <w:rsid w:val="000F07C1"/>
    <w:rsid w:val="000F0C7D"/>
    <w:rsid w:val="000F1FBF"/>
    <w:rsid w:val="000F3C2C"/>
    <w:rsid w:val="000F44E8"/>
    <w:rsid w:val="000F536A"/>
    <w:rsid w:val="000F5B31"/>
    <w:rsid w:val="000F724A"/>
    <w:rsid w:val="000F733A"/>
    <w:rsid w:val="00102E95"/>
    <w:rsid w:val="001050CE"/>
    <w:rsid w:val="0010598E"/>
    <w:rsid w:val="0011018C"/>
    <w:rsid w:val="001113E1"/>
    <w:rsid w:val="00112FF1"/>
    <w:rsid w:val="001225A9"/>
    <w:rsid w:val="00122AC9"/>
    <w:rsid w:val="0012494D"/>
    <w:rsid w:val="001311E8"/>
    <w:rsid w:val="00132295"/>
    <w:rsid w:val="00133DE2"/>
    <w:rsid w:val="00134A0A"/>
    <w:rsid w:val="001375AE"/>
    <w:rsid w:val="0014238D"/>
    <w:rsid w:val="00146F07"/>
    <w:rsid w:val="001471BA"/>
    <w:rsid w:val="0015012A"/>
    <w:rsid w:val="0015083F"/>
    <w:rsid w:val="00150952"/>
    <w:rsid w:val="00155D44"/>
    <w:rsid w:val="00156B66"/>
    <w:rsid w:val="00162B59"/>
    <w:rsid w:val="00162D1C"/>
    <w:rsid w:val="00163655"/>
    <w:rsid w:val="00164821"/>
    <w:rsid w:val="001674EF"/>
    <w:rsid w:val="00167D77"/>
    <w:rsid w:val="00167EE2"/>
    <w:rsid w:val="00174AD2"/>
    <w:rsid w:val="00177A70"/>
    <w:rsid w:val="00186521"/>
    <w:rsid w:val="001873C0"/>
    <w:rsid w:val="00193BD9"/>
    <w:rsid w:val="00194286"/>
    <w:rsid w:val="001971A9"/>
    <w:rsid w:val="001A0DD3"/>
    <w:rsid w:val="001A132D"/>
    <w:rsid w:val="001A19A7"/>
    <w:rsid w:val="001A28AE"/>
    <w:rsid w:val="001A2E62"/>
    <w:rsid w:val="001A355D"/>
    <w:rsid w:val="001A51F5"/>
    <w:rsid w:val="001A7E42"/>
    <w:rsid w:val="001B01F3"/>
    <w:rsid w:val="001B2BA8"/>
    <w:rsid w:val="001B45D2"/>
    <w:rsid w:val="001B5304"/>
    <w:rsid w:val="001B7564"/>
    <w:rsid w:val="001C0531"/>
    <w:rsid w:val="001C58AE"/>
    <w:rsid w:val="001C600C"/>
    <w:rsid w:val="001C639C"/>
    <w:rsid w:val="001D3B02"/>
    <w:rsid w:val="001D59EF"/>
    <w:rsid w:val="001E1EC7"/>
    <w:rsid w:val="001E37C5"/>
    <w:rsid w:val="001E3A7B"/>
    <w:rsid w:val="001E46FF"/>
    <w:rsid w:val="001E50ED"/>
    <w:rsid w:val="001E66F8"/>
    <w:rsid w:val="001E700E"/>
    <w:rsid w:val="001E7A01"/>
    <w:rsid w:val="001F3E52"/>
    <w:rsid w:val="001F3FAF"/>
    <w:rsid w:val="001F6311"/>
    <w:rsid w:val="001F7CA0"/>
    <w:rsid w:val="001F7EDF"/>
    <w:rsid w:val="00200846"/>
    <w:rsid w:val="0020131F"/>
    <w:rsid w:val="00202B4A"/>
    <w:rsid w:val="002057AB"/>
    <w:rsid w:val="00207329"/>
    <w:rsid w:val="002104B2"/>
    <w:rsid w:val="002119F1"/>
    <w:rsid w:val="0021269E"/>
    <w:rsid w:val="002133FC"/>
    <w:rsid w:val="0021437F"/>
    <w:rsid w:val="00217FA0"/>
    <w:rsid w:val="00221B77"/>
    <w:rsid w:val="00226C1B"/>
    <w:rsid w:val="00227C82"/>
    <w:rsid w:val="00230B41"/>
    <w:rsid w:val="00230E82"/>
    <w:rsid w:val="002332CF"/>
    <w:rsid w:val="00237DE1"/>
    <w:rsid w:val="00240C2C"/>
    <w:rsid w:val="00240CA6"/>
    <w:rsid w:val="00241117"/>
    <w:rsid w:val="002429C3"/>
    <w:rsid w:val="00242B39"/>
    <w:rsid w:val="0024415C"/>
    <w:rsid w:val="00245694"/>
    <w:rsid w:val="0024732F"/>
    <w:rsid w:val="00250752"/>
    <w:rsid w:val="002574B1"/>
    <w:rsid w:val="00261059"/>
    <w:rsid w:val="00263049"/>
    <w:rsid w:val="00263E09"/>
    <w:rsid w:val="00266DD8"/>
    <w:rsid w:val="002743ED"/>
    <w:rsid w:val="002803CE"/>
    <w:rsid w:val="00282CE5"/>
    <w:rsid w:val="002847D7"/>
    <w:rsid w:val="002856C0"/>
    <w:rsid w:val="0028578E"/>
    <w:rsid w:val="00294A36"/>
    <w:rsid w:val="00296A87"/>
    <w:rsid w:val="002A06B6"/>
    <w:rsid w:val="002A2405"/>
    <w:rsid w:val="002A2F16"/>
    <w:rsid w:val="002A46F1"/>
    <w:rsid w:val="002A515D"/>
    <w:rsid w:val="002B1978"/>
    <w:rsid w:val="002B1E29"/>
    <w:rsid w:val="002B244D"/>
    <w:rsid w:val="002B5999"/>
    <w:rsid w:val="002B72C7"/>
    <w:rsid w:val="002C2842"/>
    <w:rsid w:val="002D2EEA"/>
    <w:rsid w:val="002D3598"/>
    <w:rsid w:val="002D6F72"/>
    <w:rsid w:val="002D758E"/>
    <w:rsid w:val="002E06A3"/>
    <w:rsid w:val="002E2781"/>
    <w:rsid w:val="002E4CAE"/>
    <w:rsid w:val="002E7962"/>
    <w:rsid w:val="002F0496"/>
    <w:rsid w:val="00301DE4"/>
    <w:rsid w:val="0031386F"/>
    <w:rsid w:val="00314192"/>
    <w:rsid w:val="0031621F"/>
    <w:rsid w:val="00316550"/>
    <w:rsid w:val="00316778"/>
    <w:rsid w:val="00316D43"/>
    <w:rsid w:val="0032145B"/>
    <w:rsid w:val="00322C7A"/>
    <w:rsid w:val="00323185"/>
    <w:rsid w:val="003276F8"/>
    <w:rsid w:val="0033184A"/>
    <w:rsid w:val="00333DAB"/>
    <w:rsid w:val="0033470D"/>
    <w:rsid w:val="003360D7"/>
    <w:rsid w:val="00340FE1"/>
    <w:rsid w:val="00343514"/>
    <w:rsid w:val="003448B9"/>
    <w:rsid w:val="003479CF"/>
    <w:rsid w:val="00351278"/>
    <w:rsid w:val="0035516E"/>
    <w:rsid w:val="00356F71"/>
    <w:rsid w:val="003609DB"/>
    <w:rsid w:val="003640C8"/>
    <w:rsid w:val="0036673A"/>
    <w:rsid w:val="0036787F"/>
    <w:rsid w:val="003710AB"/>
    <w:rsid w:val="00372C13"/>
    <w:rsid w:val="00375CDD"/>
    <w:rsid w:val="003779C4"/>
    <w:rsid w:val="00380858"/>
    <w:rsid w:val="003829C0"/>
    <w:rsid w:val="003859AF"/>
    <w:rsid w:val="003862E1"/>
    <w:rsid w:val="0038793B"/>
    <w:rsid w:val="00390CBD"/>
    <w:rsid w:val="00394EB8"/>
    <w:rsid w:val="003951A7"/>
    <w:rsid w:val="00395A83"/>
    <w:rsid w:val="00396BB4"/>
    <w:rsid w:val="0039796A"/>
    <w:rsid w:val="003A0019"/>
    <w:rsid w:val="003A1579"/>
    <w:rsid w:val="003A1E1C"/>
    <w:rsid w:val="003A314E"/>
    <w:rsid w:val="003A41B1"/>
    <w:rsid w:val="003A6FC5"/>
    <w:rsid w:val="003B07EF"/>
    <w:rsid w:val="003B111B"/>
    <w:rsid w:val="003B4C1C"/>
    <w:rsid w:val="003C1A42"/>
    <w:rsid w:val="003C22A0"/>
    <w:rsid w:val="003D042B"/>
    <w:rsid w:val="003D2408"/>
    <w:rsid w:val="003D2F3E"/>
    <w:rsid w:val="003D335D"/>
    <w:rsid w:val="003D644D"/>
    <w:rsid w:val="003E2340"/>
    <w:rsid w:val="003E272C"/>
    <w:rsid w:val="003E4C11"/>
    <w:rsid w:val="003F0061"/>
    <w:rsid w:val="003F4F01"/>
    <w:rsid w:val="00403C97"/>
    <w:rsid w:val="00403D3C"/>
    <w:rsid w:val="004058FF"/>
    <w:rsid w:val="004077EF"/>
    <w:rsid w:val="00411523"/>
    <w:rsid w:val="00417439"/>
    <w:rsid w:val="00421832"/>
    <w:rsid w:val="00424E49"/>
    <w:rsid w:val="004259D5"/>
    <w:rsid w:val="0043173F"/>
    <w:rsid w:val="0043728D"/>
    <w:rsid w:val="0044073F"/>
    <w:rsid w:val="00443D0F"/>
    <w:rsid w:val="00443F08"/>
    <w:rsid w:val="00444B7C"/>
    <w:rsid w:val="00444C2D"/>
    <w:rsid w:val="004454D5"/>
    <w:rsid w:val="00446F10"/>
    <w:rsid w:val="00447C57"/>
    <w:rsid w:val="0045495A"/>
    <w:rsid w:val="00457518"/>
    <w:rsid w:val="00464F51"/>
    <w:rsid w:val="00467433"/>
    <w:rsid w:val="00470608"/>
    <w:rsid w:val="0047127D"/>
    <w:rsid w:val="004714A0"/>
    <w:rsid w:val="0047176A"/>
    <w:rsid w:val="00471EAF"/>
    <w:rsid w:val="00474A48"/>
    <w:rsid w:val="004752B1"/>
    <w:rsid w:val="00481B72"/>
    <w:rsid w:val="004927A9"/>
    <w:rsid w:val="00492B9C"/>
    <w:rsid w:val="00495A00"/>
    <w:rsid w:val="004A1936"/>
    <w:rsid w:val="004A2151"/>
    <w:rsid w:val="004B110F"/>
    <w:rsid w:val="004B290F"/>
    <w:rsid w:val="004B4EC1"/>
    <w:rsid w:val="004D34F8"/>
    <w:rsid w:val="004D583B"/>
    <w:rsid w:val="004D7EB8"/>
    <w:rsid w:val="004E01A7"/>
    <w:rsid w:val="004E1ADA"/>
    <w:rsid w:val="004E3C1C"/>
    <w:rsid w:val="004E4933"/>
    <w:rsid w:val="004E5B6C"/>
    <w:rsid w:val="004E6677"/>
    <w:rsid w:val="004F1292"/>
    <w:rsid w:val="004F50B7"/>
    <w:rsid w:val="004F5EB8"/>
    <w:rsid w:val="004F7895"/>
    <w:rsid w:val="00502C3B"/>
    <w:rsid w:val="00506FC4"/>
    <w:rsid w:val="00513287"/>
    <w:rsid w:val="00516FF0"/>
    <w:rsid w:val="00520819"/>
    <w:rsid w:val="00527DB1"/>
    <w:rsid w:val="00531D16"/>
    <w:rsid w:val="00532D12"/>
    <w:rsid w:val="00535C84"/>
    <w:rsid w:val="00536549"/>
    <w:rsid w:val="0053752A"/>
    <w:rsid w:val="00540457"/>
    <w:rsid w:val="00540FDB"/>
    <w:rsid w:val="0054207F"/>
    <w:rsid w:val="0054376B"/>
    <w:rsid w:val="00545E51"/>
    <w:rsid w:val="0054788E"/>
    <w:rsid w:val="00550876"/>
    <w:rsid w:val="00550A31"/>
    <w:rsid w:val="005553C0"/>
    <w:rsid w:val="0055643F"/>
    <w:rsid w:val="00556F9C"/>
    <w:rsid w:val="005579CB"/>
    <w:rsid w:val="0056009F"/>
    <w:rsid w:val="005615F3"/>
    <w:rsid w:val="00562136"/>
    <w:rsid w:val="00564834"/>
    <w:rsid w:val="005722FD"/>
    <w:rsid w:val="00573735"/>
    <w:rsid w:val="00574420"/>
    <w:rsid w:val="00575500"/>
    <w:rsid w:val="00575C21"/>
    <w:rsid w:val="0058187F"/>
    <w:rsid w:val="005837C2"/>
    <w:rsid w:val="00590947"/>
    <w:rsid w:val="00591E2B"/>
    <w:rsid w:val="0059358A"/>
    <w:rsid w:val="00594224"/>
    <w:rsid w:val="005A0151"/>
    <w:rsid w:val="005A40F9"/>
    <w:rsid w:val="005A583D"/>
    <w:rsid w:val="005B0B54"/>
    <w:rsid w:val="005B4D88"/>
    <w:rsid w:val="005C0999"/>
    <w:rsid w:val="005C4CB8"/>
    <w:rsid w:val="005D0D46"/>
    <w:rsid w:val="005D1D3D"/>
    <w:rsid w:val="005D5663"/>
    <w:rsid w:val="005D5669"/>
    <w:rsid w:val="005D6656"/>
    <w:rsid w:val="005D6E13"/>
    <w:rsid w:val="005E1EF9"/>
    <w:rsid w:val="005E6F51"/>
    <w:rsid w:val="005F28EE"/>
    <w:rsid w:val="005F302A"/>
    <w:rsid w:val="005F7833"/>
    <w:rsid w:val="00602946"/>
    <w:rsid w:val="00603378"/>
    <w:rsid w:val="00603AA3"/>
    <w:rsid w:val="006057EB"/>
    <w:rsid w:val="00612F96"/>
    <w:rsid w:val="00617B84"/>
    <w:rsid w:val="00622AF5"/>
    <w:rsid w:val="006234E3"/>
    <w:rsid w:val="006301BE"/>
    <w:rsid w:val="0063194A"/>
    <w:rsid w:val="00636D56"/>
    <w:rsid w:val="00651501"/>
    <w:rsid w:val="00653CB5"/>
    <w:rsid w:val="0065425C"/>
    <w:rsid w:val="006559F0"/>
    <w:rsid w:val="00655A41"/>
    <w:rsid w:val="00660B0C"/>
    <w:rsid w:val="0066311E"/>
    <w:rsid w:val="006724F3"/>
    <w:rsid w:val="00675BF9"/>
    <w:rsid w:val="0067751C"/>
    <w:rsid w:val="00682121"/>
    <w:rsid w:val="00682364"/>
    <w:rsid w:val="00682D8A"/>
    <w:rsid w:val="006865E1"/>
    <w:rsid w:val="0069142F"/>
    <w:rsid w:val="0069201F"/>
    <w:rsid w:val="006938EE"/>
    <w:rsid w:val="00693CE0"/>
    <w:rsid w:val="006957EF"/>
    <w:rsid w:val="006A33C8"/>
    <w:rsid w:val="006A3807"/>
    <w:rsid w:val="006A7C4C"/>
    <w:rsid w:val="006B0F2F"/>
    <w:rsid w:val="006B2099"/>
    <w:rsid w:val="006B37DA"/>
    <w:rsid w:val="006B3908"/>
    <w:rsid w:val="006B3A95"/>
    <w:rsid w:val="006C0242"/>
    <w:rsid w:val="006C5C1B"/>
    <w:rsid w:val="006C5ECF"/>
    <w:rsid w:val="006D4279"/>
    <w:rsid w:val="006D4ADF"/>
    <w:rsid w:val="006D5D8C"/>
    <w:rsid w:val="006D74D2"/>
    <w:rsid w:val="006D758C"/>
    <w:rsid w:val="006E01A6"/>
    <w:rsid w:val="006E203A"/>
    <w:rsid w:val="006E28B0"/>
    <w:rsid w:val="006E2AED"/>
    <w:rsid w:val="006E49C6"/>
    <w:rsid w:val="006F0CC3"/>
    <w:rsid w:val="006F1399"/>
    <w:rsid w:val="006F4F7D"/>
    <w:rsid w:val="007109FF"/>
    <w:rsid w:val="007137BA"/>
    <w:rsid w:val="00716776"/>
    <w:rsid w:val="00721B32"/>
    <w:rsid w:val="00723B2F"/>
    <w:rsid w:val="00724283"/>
    <w:rsid w:val="00724F4F"/>
    <w:rsid w:val="00725638"/>
    <w:rsid w:val="00726102"/>
    <w:rsid w:val="00726C5B"/>
    <w:rsid w:val="00726D65"/>
    <w:rsid w:val="00730431"/>
    <w:rsid w:val="007320ED"/>
    <w:rsid w:val="007368B0"/>
    <w:rsid w:val="00737D57"/>
    <w:rsid w:val="0074066F"/>
    <w:rsid w:val="00741ECF"/>
    <w:rsid w:val="007444AD"/>
    <w:rsid w:val="007455A6"/>
    <w:rsid w:val="00752087"/>
    <w:rsid w:val="00752B1D"/>
    <w:rsid w:val="00755AFA"/>
    <w:rsid w:val="00766015"/>
    <w:rsid w:val="007704CC"/>
    <w:rsid w:val="00772B31"/>
    <w:rsid w:val="00773569"/>
    <w:rsid w:val="007763EA"/>
    <w:rsid w:val="00781799"/>
    <w:rsid w:val="00784FCD"/>
    <w:rsid w:val="007866B0"/>
    <w:rsid w:val="007903B4"/>
    <w:rsid w:val="007B29C0"/>
    <w:rsid w:val="007B3EEB"/>
    <w:rsid w:val="007B5E04"/>
    <w:rsid w:val="007B6F06"/>
    <w:rsid w:val="007B79CB"/>
    <w:rsid w:val="007B7CEA"/>
    <w:rsid w:val="007C0545"/>
    <w:rsid w:val="007C6B19"/>
    <w:rsid w:val="007C7DEE"/>
    <w:rsid w:val="007D1A91"/>
    <w:rsid w:val="007D63BE"/>
    <w:rsid w:val="007D6AE0"/>
    <w:rsid w:val="007E13CA"/>
    <w:rsid w:val="007E434E"/>
    <w:rsid w:val="007E5C45"/>
    <w:rsid w:val="007F4D06"/>
    <w:rsid w:val="007F713C"/>
    <w:rsid w:val="008024D1"/>
    <w:rsid w:val="00802BE6"/>
    <w:rsid w:val="00803F5B"/>
    <w:rsid w:val="00804E04"/>
    <w:rsid w:val="008053B0"/>
    <w:rsid w:val="008071F5"/>
    <w:rsid w:val="00812426"/>
    <w:rsid w:val="008159B6"/>
    <w:rsid w:val="008218A2"/>
    <w:rsid w:val="00822E8D"/>
    <w:rsid w:val="00824619"/>
    <w:rsid w:val="0083186B"/>
    <w:rsid w:val="00832B99"/>
    <w:rsid w:val="00833005"/>
    <w:rsid w:val="00833D08"/>
    <w:rsid w:val="00833FDD"/>
    <w:rsid w:val="00834B39"/>
    <w:rsid w:val="0083741F"/>
    <w:rsid w:val="008410E0"/>
    <w:rsid w:val="00842D7E"/>
    <w:rsid w:val="00844FF3"/>
    <w:rsid w:val="008467FC"/>
    <w:rsid w:val="008528E9"/>
    <w:rsid w:val="00852D7C"/>
    <w:rsid w:val="00854178"/>
    <w:rsid w:val="0086465A"/>
    <w:rsid w:val="00870CF8"/>
    <w:rsid w:val="0087353C"/>
    <w:rsid w:val="008828BC"/>
    <w:rsid w:val="008930DB"/>
    <w:rsid w:val="00893181"/>
    <w:rsid w:val="0089373F"/>
    <w:rsid w:val="008976B4"/>
    <w:rsid w:val="008A1B07"/>
    <w:rsid w:val="008A23BC"/>
    <w:rsid w:val="008A3016"/>
    <w:rsid w:val="008A312D"/>
    <w:rsid w:val="008B0708"/>
    <w:rsid w:val="008B1708"/>
    <w:rsid w:val="008B503D"/>
    <w:rsid w:val="008B6CAD"/>
    <w:rsid w:val="008D2E73"/>
    <w:rsid w:val="008D7F01"/>
    <w:rsid w:val="008E063F"/>
    <w:rsid w:val="008E2459"/>
    <w:rsid w:val="008E3B35"/>
    <w:rsid w:val="008E416E"/>
    <w:rsid w:val="008F2598"/>
    <w:rsid w:val="008F5602"/>
    <w:rsid w:val="00900785"/>
    <w:rsid w:val="00901593"/>
    <w:rsid w:val="00903861"/>
    <w:rsid w:val="00905198"/>
    <w:rsid w:val="009058E3"/>
    <w:rsid w:val="00910314"/>
    <w:rsid w:val="00914217"/>
    <w:rsid w:val="00917048"/>
    <w:rsid w:val="00920142"/>
    <w:rsid w:val="00922032"/>
    <w:rsid w:val="009252D1"/>
    <w:rsid w:val="00927494"/>
    <w:rsid w:val="0092754D"/>
    <w:rsid w:val="00927AC8"/>
    <w:rsid w:val="00930EF7"/>
    <w:rsid w:val="00932F84"/>
    <w:rsid w:val="009334BE"/>
    <w:rsid w:val="00933F74"/>
    <w:rsid w:val="00933FB2"/>
    <w:rsid w:val="0093778D"/>
    <w:rsid w:val="00937B84"/>
    <w:rsid w:val="00940ADE"/>
    <w:rsid w:val="00942277"/>
    <w:rsid w:val="00946DD4"/>
    <w:rsid w:val="00946DDD"/>
    <w:rsid w:val="009573B9"/>
    <w:rsid w:val="00960AAC"/>
    <w:rsid w:val="00961899"/>
    <w:rsid w:val="0096699F"/>
    <w:rsid w:val="0097104E"/>
    <w:rsid w:val="009710BF"/>
    <w:rsid w:val="00971777"/>
    <w:rsid w:val="009754E5"/>
    <w:rsid w:val="00976323"/>
    <w:rsid w:val="00980957"/>
    <w:rsid w:val="00981840"/>
    <w:rsid w:val="009830D6"/>
    <w:rsid w:val="009832EB"/>
    <w:rsid w:val="0098459D"/>
    <w:rsid w:val="00984C4D"/>
    <w:rsid w:val="00984E91"/>
    <w:rsid w:val="00986F86"/>
    <w:rsid w:val="00992B4F"/>
    <w:rsid w:val="0099372D"/>
    <w:rsid w:val="00996B2B"/>
    <w:rsid w:val="009A357F"/>
    <w:rsid w:val="009A721E"/>
    <w:rsid w:val="009A746A"/>
    <w:rsid w:val="009A7D53"/>
    <w:rsid w:val="009C2696"/>
    <w:rsid w:val="009C274A"/>
    <w:rsid w:val="009C2BB1"/>
    <w:rsid w:val="009C2E01"/>
    <w:rsid w:val="009C4745"/>
    <w:rsid w:val="009C6142"/>
    <w:rsid w:val="009C619B"/>
    <w:rsid w:val="009D0C1F"/>
    <w:rsid w:val="009D3706"/>
    <w:rsid w:val="009D47D8"/>
    <w:rsid w:val="009D497B"/>
    <w:rsid w:val="009D4B50"/>
    <w:rsid w:val="009D79E5"/>
    <w:rsid w:val="009E365D"/>
    <w:rsid w:val="009E6047"/>
    <w:rsid w:val="009F0E4C"/>
    <w:rsid w:val="009F1907"/>
    <w:rsid w:val="009F2CF9"/>
    <w:rsid w:val="009F4554"/>
    <w:rsid w:val="009F4ABE"/>
    <w:rsid w:val="00A023A5"/>
    <w:rsid w:val="00A05603"/>
    <w:rsid w:val="00A076B0"/>
    <w:rsid w:val="00A120A1"/>
    <w:rsid w:val="00A17018"/>
    <w:rsid w:val="00A173C3"/>
    <w:rsid w:val="00A233F6"/>
    <w:rsid w:val="00A2646B"/>
    <w:rsid w:val="00A26BD7"/>
    <w:rsid w:val="00A27396"/>
    <w:rsid w:val="00A32278"/>
    <w:rsid w:val="00A34057"/>
    <w:rsid w:val="00A34D46"/>
    <w:rsid w:val="00A41370"/>
    <w:rsid w:val="00A41930"/>
    <w:rsid w:val="00A41B0B"/>
    <w:rsid w:val="00A44586"/>
    <w:rsid w:val="00A44F57"/>
    <w:rsid w:val="00A4664F"/>
    <w:rsid w:val="00A471FF"/>
    <w:rsid w:val="00A63C1B"/>
    <w:rsid w:val="00A64742"/>
    <w:rsid w:val="00A67E0F"/>
    <w:rsid w:val="00A718E2"/>
    <w:rsid w:val="00A733FF"/>
    <w:rsid w:val="00A736D7"/>
    <w:rsid w:val="00A73758"/>
    <w:rsid w:val="00A7434C"/>
    <w:rsid w:val="00A7511B"/>
    <w:rsid w:val="00A762CC"/>
    <w:rsid w:val="00A77880"/>
    <w:rsid w:val="00A80132"/>
    <w:rsid w:val="00A81077"/>
    <w:rsid w:val="00A83275"/>
    <w:rsid w:val="00A83E30"/>
    <w:rsid w:val="00A859E9"/>
    <w:rsid w:val="00A87059"/>
    <w:rsid w:val="00A90067"/>
    <w:rsid w:val="00A911A3"/>
    <w:rsid w:val="00A923F7"/>
    <w:rsid w:val="00A96220"/>
    <w:rsid w:val="00A97A06"/>
    <w:rsid w:val="00AA01D1"/>
    <w:rsid w:val="00AA2DC4"/>
    <w:rsid w:val="00AA3E95"/>
    <w:rsid w:val="00AA759A"/>
    <w:rsid w:val="00AB003E"/>
    <w:rsid w:val="00AB2A42"/>
    <w:rsid w:val="00AB3615"/>
    <w:rsid w:val="00AB3B81"/>
    <w:rsid w:val="00AB40E6"/>
    <w:rsid w:val="00AC3413"/>
    <w:rsid w:val="00AC36BD"/>
    <w:rsid w:val="00AC3B3E"/>
    <w:rsid w:val="00AC4EEE"/>
    <w:rsid w:val="00AC53CB"/>
    <w:rsid w:val="00AC7666"/>
    <w:rsid w:val="00AD0AE7"/>
    <w:rsid w:val="00AD2605"/>
    <w:rsid w:val="00AD3599"/>
    <w:rsid w:val="00AD56FE"/>
    <w:rsid w:val="00AE2CCF"/>
    <w:rsid w:val="00AE4B0C"/>
    <w:rsid w:val="00AE4FBD"/>
    <w:rsid w:val="00AE67D3"/>
    <w:rsid w:val="00B03C28"/>
    <w:rsid w:val="00B0491B"/>
    <w:rsid w:val="00B04A9F"/>
    <w:rsid w:val="00B04E52"/>
    <w:rsid w:val="00B05C1C"/>
    <w:rsid w:val="00B06508"/>
    <w:rsid w:val="00B06F8F"/>
    <w:rsid w:val="00B111EE"/>
    <w:rsid w:val="00B1413E"/>
    <w:rsid w:val="00B151FD"/>
    <w:rsid w:val="00B1590D"/>
    <w:rsid w:val="00B20FB8"/>
    <w:rsid w:val="00B243CF"/>
    <w:rsid w:val="00B27052"/>
    <w:rsid w:val="00B3035C"/>
    <w:rsid w:val="00B31EE5"/>
    <w:rsid w:val="00B32C96"/>
    <w:rsid w:val="00B41453"/>
    <w:rsid w:val="00B4179E"/>
    <w:rsid w:val="00B43F12"/>
    <w:rsid w:val="00B4494D"/>
    <w:rsid w:val="00B45135"/>
    <w:rsid w:val="00B46691"/>
    <w:rsid w:val="00B50CC6"/>
    <w:rsid w:val="00B52956"/>
    <w:rsid w:val="00B54288"/>
    <w:rsid w:val="00B557A7"/>
    <w:rsid w:val="00B56546"/>
    <w:rsid w:val="00B56CC1"/>
    <w:rsid w:val="00B620D0"/>
    <w:rsid w:val="00B63D53"/>
    <w:rsid w:val="00B65FB6"/>
    <w:rsid w:val="00B67937"/>
    <w:rsid w:val="00B747CC"/>
    <w:rsid w:val="00B752A6"/>
    <w:rsid w:val="00B75909"/>
    <w:rsid w:val="00B7635D"/>
    <w:rsid w:val="00B8098E"/>
    <w:rsid w:val="00B868F8"/>
    <w:rsid w:val="00B87E80"/>
    <w:rsid w:val="00B87EAA"/>
    <w:rsid w:val="00B9145A"/>
    <w:rsid w:val="00B91D07"/>
    <w:rsid w:val="00B930F1"/>
    <w:rsid w:val="00B946A3"/>
    <w:rsid w:val="00B94E96"/>
    <w:rsid w:val="00BA0B3A"/>
    <w:rsid w:val="00BA15E8"/>
    <w:rsid w:val="00BA510F"/>
    <w:rsid w:val="00BA5521"/>
    <w:rsid w:val="00BB0767"/>
    <w:rsid w:val="00BB2A4B"/>
    <w:rsid w:val="00BC0FF0"/>
    <w:rsid w:val="00BC1464"/>
    <w:rsid w:val="00BC1633"/>
    <w:rsid w:val="00BC26D0"/>
    <w:rsid w:val="00BC2E5B"/>
    <w:rsid w:val="00BC6AD6"/>
    <w:rsid w:val="00BD0A1B"/>
    <w:rsid w:val="00BD39F0"/>
    <w:rsid w:val="00BD587F"/>
    <w:rsid w:val="00BD7F3F"/>
    <w:rsid w:val="00BE32E7"/>
    <w:rsid w:val="00BE4FE0"/>
    <w:rsid w:val="00BF0EB6"/>
    <w:rsid w:val="00BF50B0"/>
    <w:rsid w:val="00BF52B1"/>
    <w:rsid w:val="00C069D7"/>
    <w:rsid w:val="00C06C15"/>
    <w:rsid w:val="00C07110"/>
    <w:rsid w:val="00C1517B"/>
    <w:rsid w:val="00C162DE"/>
    <w:rsid w:val="00C2277B"/>
    <w:rsid w:val="00C2343C"/>
    <w:rsid w:val="00C30437"/>
    <w:rsid w:val="00C32865"/>
    <w:rsid w:val="00C333A2"/>
    <w:rsid w:val="00C36D60"/>
    <w:rsid w:val="00C4361D"/>
    <w:rsid w:val="00C43659"/>
    <w:rsid w:val="00C44D1F"/>
    <w:rsid w:val="00C52081"/>
    <w:rsid w:val="00C52F54"/>
    <w:rsid w:val="00C53C39"/>
    <w:rsid w:val="00C56B52"/>
    <w:rsid w:val="00C5799B"/>
    <w:rsid w:val="00C60799"/>
    <w:rsid w:val="00C712D5"/>
    <w:rsid w:val="00C71AFE"/>
    <w:rsid w:val="00C76027"/>
    <w:rsid w:val="00C76B7F"/>
    <w:rsid w:val="00C826C4"/>
    <w:rsid w:val="00C85685"/>
    <w:rsid w:val="00C87479"/>
    <w:rsid w:val="00C87694"/>
    <w:rsid w:val="00C940DE"/>
    <w:rsid w:val="00CA205C"/>
    <w:rsid w:val="00CA3F92"/>
    <w:rsid w:val="00CA4715"/>
    <w:rsid w:val="00CA6E84"/>
    <w:rsid w:val="00CB031C"/>
    <w:rsid w:val="00CB07CD"/>
    <w:rsid w:val="00CB086E"/>
    <w:rsid w:val="00CB48E7"/>
    <w:rsid w:val="00CB59A7"/>
    <w:rsid w:val="00CB632C"/>
    <w:rsid w:val="00CB6885"/>
    <w:rsid w:val="00CB6DB7"/>
    <w:rsid w:val="00CC0EC7"/>
    <w:rsid w:val="00CC41DD"/>
    <w:rsid w:val="00CC443B"/>
    <w:rsid w:val="00CC4EDE"/>
    <w:rsid w:val="00CD1517"/>
    <w:rsid w:val="00CD5ABA"/>
    <w:rsid w:val="00CD7BC7"/>
    <w:rsid w:val="00CE1F21"/>
    <w:rsid w:val="00CE2009"/>
    <w:rsid w:val="00CE7B50"/>
    <w:rsid w:val="00CF295D"/>
    <w:rsid w:val="00CF2F6D"/>
    <w:rsid w:val="00CF30AA"/>
    <w:rsid w:val="00CF5428"/>
    <w:rsid w:val="00CF76F7"/>
    <w:rsid w:val="00D02402"/>
    <w:rsid w:val="00D11363"/>
    <w:rsid w:val="00D13F8B"/>
    <w:rsid w:val="00D14857"/>
    <w:rsid w:val="00D16AF9"/>
    <w:rsid w:val="00D22295"/>
    <w:rsid w:val="00D24EDE"/>
    <w:rsid w:val="00D30DF2"/>
    <w:rsid w:val="00D321A8"/>
    <w:rsid w:val="00D34F6E"/>
    <w:rsid w:val="00D355C3"/>
    <w:rsid w:val="00D359F6"/>
    <w:rsid w:val="00D35FEC"/>
    <w:rsid w:val="00D36B29"/>
    <w:rsid w:val="00D42512"/>
    <w:rsid w:val="00D427A0"/>
    <w:rsid w:val="00D430F4"/>
    <w:rsid w:val="00D43747"/>
    <w:rsid w:val="00D455B9"/>
    <w:rsid w:val="00D46589"/>
    <w:rsid w:val="00D51831"/>
    <w:rsid w:val="00D55D6E"/>
    <w:rsid w:val="00D566F6"/>
    <w:rsid w:val="00D6188D"/>
    <w:rsid w:val="00D7179A"/>
    <w:rsid w:val="00D75EAC"/>
    <w:rsid w:val="00D81329"/>
    <w:rsid w:val="00D84A3F"/>
    <w:rsid w:val="00D85459"/>
    <w:rsid w:val="00D85CD4"/>
    <w:rsid w:val="00D86048"/>
    <w:rsid w:val="00D86AE3"/>
    <w:rsid w:val="00D87D6B"/>
    <w:rsid w:val="00D94F85"/>
    <w:rsid w:val="00DA0F44"/>
    <w:rsid w:val="00DA2F34"/>
    <w:rsid w:val="00DA4099"/>
    <w:rsid w:val="00DA7ED7"/>
    <w:rsid w:val="00DB0B37"/>
    <w:rsid w:val="00DB2563"/>
    <w:rsid w:val="00DB303B"/>
    <w:rsid w:val="00DB6133"/>
    <w:rsid w:val="00DB67BE"/>
    <w:rsid w:val="00DC4515"/>
    <w:rsid w:val="00DC59B6"/>
    <w:rsid w:val="00DD34F3"/>
    <w:rsid w:val="00DD51B4"/>
    <w:rsid w:val="00DD6B94"/>
    <w:rsid w:val="00DD70AD"/>
    <w:rsid w:val="00DD7D1E"/>
    <w:rsid w:val="00DE0871"/>
    <w:rsid w:val="00DE0CF2"/>
    <w:rsid w:val="00DE3F53"/>
    <w:rsid w:val="00DE452A"/>
    <w:rsid w:val="00DE4532"/>
    <w:rsid w:val="00DE7C7B"/>
    <w:rsid w:val="00DF34F2"/>
    <w:rsid w:val="00E00D8E"/>
    <w:rsid w:val="00E03017"/>
    <w:rsid w:val="00E0534E"/>
    <w:rsid w:val="00E11C56"/>
    <w:rsid w:val="00E12BD6"/>
    <w:rsid w:val="00E15062"/>
    <w:rsid w:val="00E17194"/>
    <w:rsid w:val="00E1735E"/>
    <w:rsid w:val="00E20E96"/>
    <w:rsid w:val="00E22105"/>
    <w:rsid w:val="00E223DA"/>
    <w:rsid w:val="00E23970"/>
    <w:rsid w:val="00E2446E"/>
    <w:rsid w:val="00E306E2"/>
    <w:rsid w:val="00E33716"/>
    <w:rsid w:val="00E353DA"/>
    <w:rsid w:val="00E36A83"/>
    <w:rsid w:val="00E40D6D"/>
    <w:rsid w:val="00E4252D"/>
    <w:rsid w:val="00E45C1E"/>
    <w:rsid w:val="00E47591"/>
    <w:rsid w:val="00E511F4"/>
    <w:rsid w:val="00E52414"/>
    <w:rsid w:val="00E53237"/>
    <w:rsid w:val="00E53542"/>
    <w:rsid w:val="00E552C5"/>
    <w:rsid w:val="00E55B6A"/>
    <w:rsid w:val="00E60194"/>
    <w:rsid w:val="00E62A96"/>
    <w:rsid w:val="00E631B9"/>
    <w:rsid w:val="00E65598"/>
    <w:rsid w:val="00E65B3F"/>
    <w:rsid w:val="00E65F7E"/>
    <w:rsid w:val="00E66C6C"/>
    <w:rsid w:val="00E679E7"/>
    <w:rsid w:val="00E71DB5"/>
    <w:rsid w:val="00E72FE5"/>
    <w:rsid w:val="00E73097"/>
    <w:rsid w:val="00E741A0"/>
    <w:rsid w:val="00E760A5"/>
    <w:rsid w:val="00E76330"/>
    <w:rsid w:val="00E76F92"/>
    <w:rsid w:val="00E77A45"/>
    <w:rsid w:val="00E83EFC"/>
    <w:rsid w:val="00E8411D"/>
    <w:rsid w:val="00E8475D"/>
    <w:rsid w:val="00E8651D"/>
    <w:rsid w:val="00E87B6D"/>
    <w:rsid w:val="00E90AF3"/>
    <w:rsid w:val="00E924A8"/>
    <w:rsid w:val="00EA0DE3"/>
    <w:rsid w:val="00EA2BB3"/>
    <w:rsid w:val="00EA6081"/>
    <w:rsid w:val="00EA63DE"/>
    <w:rsid w:val="00EB121F"/>
    <w:rsid w:val="00EB1A57"/>
    <w:rsid w:val="00EC037E"/>
    <w:rsid w:val="00EC0AD9"/>
    <w:rsid w:val="00EC1DCB"/>
    <w:rsid w:val="00EC4D6B"/>
    <w:rsid w:val="00EC4FBC"/>
    <w:rsid w:val="00EC5130"/>
    <w:rsid w:val="00EC6E31"/>
    <w:rsid w:val="00EC794A"/>
    <w:rsid w:val="00ED14F8"/>
    <w:rsid w:val="00ED32F2"/>
    <w:rsid w:val="00ED3E96"/>
    <w:rsid w:val="00ED4946"/>
    <w:rsid w:val="00ED74C7"/>
    <w:rsid w:val="00EE0F81"/>
    <w:rsid w:val="00EE19D0"/>
    <w:rsid w:val="00EE3647"/>
    <w:rsid w:val="00EE3F36"/>
    <w:rsid w:val="00EE4B51"/>
    <w:rsid w:val="00F03D13"/>
    <w:rsid w:val="00F0448D"/>
    <w:rsid w:val="00F11016"/>
    <w:rsid w:val="00F11BF7"/>
    <w:rsid w:val="00F1432E"/>
    <w:rsid w:val="00F1437B"/>
    <w:rsid w:val="00F150BA"/>
    <w:rsid w:val="00F21C6C"/>
    <w:rsid w:val="00F2276C"/>
    <w:rsid w:val="00F239A7"/>
    <w:rsid w:val="00F32222"/>
    <w:rsid w:val="00F32ACB"/>
    <w:rsid w:val="00F334C4"/>
    <w:rsid w:val="00F3376E"/>
    <w:rsid w:val="00F35508"/>
    <w:rsid w:val="00F36002"/>
    <w:rsid w:val="00F462D8"/>
    <w:rsid w:val="00F46D38"/>
    <w:rsid w:val="00F61DF4"/>
    <w:rsid w:val="00F6278D"/>
    <w:rsid w:val="00F63B60"/>
    <w:rsid w:val="00F664FB"/>
    <w:rsid w:val="00F66C56"/>
    <w:rsid w:val="00F71D71"/>
    <w:rsid w:val="00F749D1"/>
    <w:rsid w:val="00F74D0E"/>
    <w:rsid w:val="00F81057"/>
    <w:rsid w:val="00F81148"/>
    <w:rsid w:val="00F81369"/>
    <w:rsid w:val="00F81727"/>
    <w:rsid w:val="00F817E0"/>
    <w:rsid w:val="00F855CF"/>
    <w:rsid w:val="00F945D2"/>
    <w:rsid w:val="00FA224A"/>
    <w:rsid w:val="00FA68F1"/>
    <w:rsid w:val="00FA6CB2"/>
    <w:rsid w:val="00FB10C4"/>
    <w:rsid w:val="00FB1932"/>
    <w:rsid w:val="00FB3AEB"/>
    <w:rsid w:val="00FB442A"/>
    <w:rsid w:val="00FB4D48"/>
    <w:rsid w:val="00FB65B2"/>
    <w:rsid w:val="00FC09BB"/>
    <w:rsid w:val="00FC10E0"/>
    <w:rsid w:val="00FC14B6"/>
    <w:rsid w:val="00FC1622"/>
    <w:rsid w:val="00FC2C0F"/>
    <w:rsid w:val="00FC3ED0"/>
    <w:rsid w:val="00FD496D"/>
    <w:rsid w:val="00FD4C9C"/>
    <w:rsid w:val="00FD63B1"/>
    <w:rsid w:val="00FD7250"/>
    <w:rsid w:val="00FD7E2F"/>
    <w:rsid w:val="00FE0593"/>
    <w:rsid w:val="00FE0F3C"/>
    <w:rsid w:val="00FF08ED"/>
    <w:rsid w:val="00FF1440"/>
    <w:rsid w:val="00FF1775"/>
    <w:rsid w:val="00FF2CF9"/>
    <w:rsid w:val="00FF6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813BA"/>
  <w15:chartTrackingRefBased/>
  <w15:docId w15:val="{419B4983-AB6A-464F-8660-87EE76990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A3016"/>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8A3016"/>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4714A0"/>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8A3016"/>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8A3016"/>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8A3016"/>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8A301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A301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A301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三级标题"/>
    <w:basedOn w:val="3"/>
    <w:next w:val="a"/>
    <w:link w:val="a4"/>
    <w:autoRedefine/>
    <w:qFormat/>
    <w:rsid w:val="004714A0"/>
    <w:pPr>
      <w:spacing w:before="0" w:after="0" w:line="360" w:lineRule="auto"/>
    </w:pPr>
    <w:rPr>
      <w:rFonts w:ascii="Times New Roman" w:eastAsia="宋体" w:hAnsi="Times New Roman" w:cs="Times New Roman"/>
      <w:b/>
      <w:color w:val="000000" w:themeColor="text1"/>
      <w:sz w:val="24"/>
      <w:szCs w:val="24"/>
    </w:rPr>
  </w:style>
  <w:style w:type="character" w:customStyle="1" w:styleId="a4">
    <w:name w:val="三级标题 字符"/>
    <w:basedOn w:val="30"/>
    <w:link w:val="a3"/>
    <w:rsid w:val="004714A0"/>
    <w:rPr>
      <w:rFonts w:ascii="Times New Roman" w:eastAsia="宋体" w:hAnsi="Times New Roman" w:cs="Times New Roman"/>
      <w:b/>
      <w:color w:val="000000" w:themeColor="text1"/>
      <w:sz w:val="24"/>
      <w:szCs w:val="24"/>
    </w:rPr>
  </w:style>
  <w:style w:type="character" w:customStyle="1" w:styleId="30">
    <w:name w:val="标题 3 字符"/>
    <w:basedOn w:val="a0"/>
    <w:link w:val="3"/>
    <w:uiPriority w:val="9"/>
    <w:semiHidden/>
    <w:rsid w:val="004714A0"/>
    <w:rPr>
      <w:rFonts w:asciiTheme="majorHAnsi" w:eastAsiaTheme="majorEastAsia" w:hAnsiTheme="majorHAnsi" w:cstheme="majorBidi"/>
      <w:color w:val="2F5496" w:themeColor="accent1" w:themeShade="BF"/>
      <w:sz w:val="32"/>
      <w:szCs w:val="32"/>
    </w:rPr>
  </w:style>
  <w:style w:type="character" w:customStyle="1" w:styleId="10">
    <w:name w:val="标题 1 字符"/>
    <w:basedOn w:val="a0"/>
    <w:link w:val="1"/>
    <w:uiPriority w:val="9"/>
    <w:rsid w:val="008A3016"/>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8A3016"/>
    <w:rPr>
      <w:rFonts w:asciiTheme="majorHAnsi" w:eastAsiaTheme="majorEastAsia" w:hAnsiTheme="majorHAnsi" w:cstheme="majorBidi"/>
      <w:color w:val="2F5496" w:themeColor="accent1" w:themeShade="BF"/>
      <w:sz w:val="40"/>
      <w:szCs w:val="40"/>
    </w:rPr>
  </w:style>
  <w:style w:type="character" w:customStyle="1" w:styleId="40">
    <w:name w:val="标题 4 字符"/>
    <w:basedOn w:val="a0"/>
    <w:link w:val="4"/>
    <w:uiPriority w:val="9"/>
    <w:semiHidden/>
    <w:rsid w:val="008A3016"/>
    <w:rPr>
      <w:rFonts w:cstheme="majorBidi"/>
      <w:color w:val="2F5496" w:themeColor="accent1" w:themeShade="BF"/>
      <w:sz w:val="28"/>
      <w:szCs w:val="28"/>
    </w:rPr>
  </w:style>
  <w:style w:type="character" w:customStyle="1" w:styleId="50">
    <w:name w:val="标题 5 字符"/>
    <w:basedOn w:val="a0"/>
    <w:link w:val="5"/>
    <w:uiPriority w:val="9"/>
    <w:semiHidden/>
    <w:rsid w:val="008A3016"/>
    <w:rPr>
      <w:rFonts w:cstheme="majorBidi"/>
      <w:color w:val="2F5496" w:themeColor="accent1" w:themeShade="BF"/>
      <w:sz w:val="24"/>
      <w:szCs w:val="24"/>
    </w:rPr>
  </w:style>
  <w:style w:type="character" w:customStyle="1" w:styleId="60">
    <w:name w:val="标题 6 字符"/>
    <w:basedOn w:val="a0"/>
    <w:link w:val="6"/>
    <w:uiPriority w:val="9"/>
    <w:semiHidden/>
    <w:rsid w:val="008A3016"/>
    <w:rPr>
      <w:rFonts w:cstheme="majorBidi"/>
      <w:b/>
      <w:bCs/>
      <w:color w:val="2F5496" w:themeColor="accent1" w:themeShade="BF"/>
    </w:rPr>
  </w:style>
  <w:style w:type="character" w:customStyle="1" w:styleId="70">
    <w:name w:val="标题 7 字符"/>
    <w:basedOn w:val="a0"/>
    <w:link w:val="7"/>
    <w:uiPriority w:val="9"/>
    <w:semiHidden/>
    <w:rsid w:val="008A3016"/>
    <w:rPr>
      <w:rFonts w:cstheme="majorBidi"/>
      <w:b/>
      <w:bCs/>
      <w:color w:val="595959" w:themeColor="text1" w:themeTint="A6"/>
    </w:rPr>
  </w:style>
  <w:style w:type="character" w:customStyle="1" w:styleId="80">
    <w:name w:val="标题 8 字符"/>
    <w:basedOn w:val="a0"/>
    <w:link w:val="8"/>
    <w:uiPriority w:val="9"/>
    <w:semiHidden/>
    <w:rsid w:val="008A3016"/>
    <w:rPr>
      <w:rFonts w:cstheme="majorBidi"/>
      <w:color w:val="595959" w:themeColor="text1" w:themeTint="A6"/>
    </w:rPr>
  </w:style>
  <w:style w:type="character" w:customStyle="1" w:styleId="90">
    <w:name w:val="标题 9 字符"/>
    <w:basedOn w:val="a0"/>
    <w:link w:val="9"/>
    <w:uiPriority w:val="9"/>
    <w:semiHidden/>
    <w:rsid w:val="008A3016"/>
    <w:rPr>
      <w:rFonts w:eastAsiaTheme="majorEastAsia" w:cstheme="majorBidi"/>
      <w:color w:val="595959" w:themeColor="text1" w:themeTint="A6"/>
    </w:rPr>
  </w:style>
  <w:style w:type="paragraph" w:styleId="a5">
    <w:name w:val="Title"/>
    <w:basedOn w:val="a"/>
    <w:next w:val="a"/>
    <w:link w:val="a6"/>
    <w:uiPriority w:val="10"/>
    <w:qFormat/>
    <w:rsid w:val="008A3016"/>
    <w:pPr>
      <w:spacing w:after="80"/>
      <w:contextualSpacing/>
      <w:jc w:val="center"/>
    </w:pPr>
    <w:rPr>
      <w:rFonts w:asciiTheme="majorHAnsi" w:eastAsiaTheme="majorEastAsia" w:hAnsiTheme="majorHAnsi" w:cstheme="majorBidi"/>
      <w:spacing w:val="-10"/>
      <w:kern w:val="28"/>
      <w:sz w:val="56"/>
      <w:szCs w:val="56"/>
    </w:rPr>
  </w:style>
  <w:style w:type="character" w:customStyle="1" w:styleId="a6">
    <w:name w:val="标题 字符"/>
    <w:basedOn w:val="a0"/>
    <w:link w:val="a5"/>
    <w:uiPriority w:val="10"/>
    <w:rsid w:val="008A3016"/>
    <w:rPr>
      <w:rFonts w:asciiTheme="majorHAnsi" w:eastAsiaTheme="majorEastAsia" w:hAnsiTheme="majorHAnsi" w:cstheme="majorBidi"/>
      <w:spacing w:val="-10"/>
      <w:kern w:val="28"/>
      <w:sz w:val="56"/>
      <w:szCs w:val="56"/>
    </w:rPr>
  </w:style>
  <w:style w:type="paragraph" w:styleId="a7">
    <w:name w:val="Subtitle"/>
    <w:basedOn w:val="a"/>
    <w:next w:val="a"/>
    <w:link w:val="a8"/>
    <w:uiPriority w:val="11"/>
    <w:qFormat/>
    <w:rsid w:val="008A301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8">
    <w:name w:val="副标题 字符"/>
    <w:basedOn w:val="a0"/>
    <w:link w:val="a7"/>
    <w:uiPriority w:val="11"/>
    <w:rsid w:val="008A3016"/>
    <w:rPr>
      <w:rFonts w:asciiTheme="majorHAnsi" w:eastAsiaTheme="majorEastAsia" w:hAnsiTheme="majorHAnsi" w:cstheme="majorBidi"/>
      <w:color w:val="595959" w:themeColor="text1" w:themeTint="A6"/>
      <w:spacing w:val="15"/>
      <w:sz w:val="28"/>
      <w:szCs w:val="28"/>
    </w:rPr>
  </w:style>
  <w:style w:type="paragraph" w:styleId="a9">
    <w:name w:val="Quote"/>
    <w:basedOn w:val="a"/>
    <w:next w:val="a"/>
    <w:link w:val="aa"/>
    <w:uiPriority w:val="29"/>
    <w:qFormat/>
    <w:rsid w:val="008A3016"/>
    <w:pPr>
      <w:spacing w:before="160" w:after="160"/>
      <w:jc w:val="center"/>
    </w:pPr>
    <w:rPr>
      <w:i/>
      <w:iCs/>
      <w:color w:val="404040" w:themeColor="text1" w:themeTint="BF"/>
    </w:rPr>
  </w:style>
  <w:style w:type="character" w:customStyle="1" w:styleId="aa">
    <w:name w:val="引用 字符"/>
    <w:basedOn w:val="a0"/>
    <w:link w:val="a9"/>
    <w:uiPriority w:val="29"/>
    <w:rsid w:val="008A3016"/>
    <w:rPr>
      <w:i/>
      <w:iCs/>
      <w:color w:val="404040" w:themeColor="text1" w:themeTint="BF"/>
    </w:rPr>
  </w:style>
  <w:style w:type="paragraph" w:styleId="ab">
    <w:name w:val="List Paragraph"/>
    <w:basedOn w:val="a"/>
    <w:uiPriority w:val="34"/>
    <w:qFormat/>
    <w:rsid w:val="008A3016"/>
    <w:pPr>
      <w:ind w:left="720"/>
      <w:contextualSpacing/>
    </w:pPr>
  </w:style>
  <w:style w:type="character" w:styleId="ac">
    <w:name w:val="Intense Emphasis"/>
    <w:basedOn w:val="a0"/>
    <w:uiPriority w:val="21"/>
    <w:qFormat/>
    <w:rsid w:val="008A3016"/>
    <w:rPr>
      <w:i/>
      <w:iCs/>
      <w:color w:val="2F5496" w:themeColor="accent1" w:themeShade="BF"/>
    </w:rPr>
  </w:style>
  <w:style w:type="paragraph" w:styleId="ad">
    <w:name w:val="Intense Quote"/>
    <w:basedOn w:val="a"/>
    <w:next w:val="a"/>
    <w:link w:val="ae"/>
    <w:uiPriority w:val="30"/>
    <w:qFormat/>
    <w:rsid w:val="008A30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e">
    <w:name w:val="明显引用 字符"/>
    <w:basedOn w:val="a0"/>
    <w:link w:val="ad"/>
    <w:uiPriority w:val="30"/>
    <w:rsid w:val="008A3016"/>
    <w:rPr>
      <w:i/>
      <w:iCs/>
      <w:color w:val="2F5496" w:themeColor="accent1" w:themeShade="BF"/>
    </w:rPr>
  </w:style>
  <w:style w:type="character" w:styleId="af">
    <w:name w:val="Intense Reference"/>
    <w:basedOn w:val="a0"/>
    <w:uiPriority w:val="32"/>
    <w:qFormat/>
    <w:rsid w:val="008A3016"/>
    <w:rPr>
      <w:b/>
      <w:bCs/>
      <w:smallCaps/>
      <w:color w:val="2F5496" w:themeColor="accent1" w:themeShade="BF"/>
      <w:spacing w:val="5"/>
    </w:rPr>
  </w:style>
  <w:style w:type="paragraph" w:styleId="af0">
    <w:name w:val="header"/>
    <w:basedOn w:val="a"/>
    <w:link w:val="af1"/>
    <w:uiPriority w:val="99"/>
    <w:unhideWhenUsed/>
    <w:rsid w:val="00082736"/>
    <w:pPr>
      <w:tabs>
        <w:tab w:val="center" w:pos="4153"/>
        <w:tab w:val="right" w:pos="8306"/>
      </w:tabs>
      <w:snapToGrid w:val="0"/>
      <w:jc w:val="center"/>
    </w:pPr>
    <w:rPr>
      <w:sz w:val="18"/>
      <w:szCs w:val="18"/>
    </w:rPr>
  </w:style>
  <w:style w:type="character" w:customStyle="1" w:styleId="af1">
    <w:name w:val="页眉 字符"/>
    <w:basedOn w:val="a0"/>
    <w:link w:val="af0"/>
    <w:uiPriority w:val="99"/>
    <w:rsid w:val="00082736"/>
    <w:rPr>
      <w:sz w:val="18"/>
      <w:szCs w:val="18"/>
    </w:rPr>
  </w:style>
  <w:style w:type="paragraph" w:styleId="af2">
    <w:name w:val="footer"/>
    <w:basedOn w:val="a"/>
    <w:link w:val="af3"/>
    <w:uiPriority w:val="99"/>
    <w:unhideWhenUsed/>
    <w:rsid w:val="00082736"/>
    <w:pPr>
      <w:tabs>
        <w:tab w:val="center" w:pos="4153"/>
        <w:tab w:val="right" w:pos="8306"/>
      </w:tabs>
      <w:snapToGrid w:val="0"/>
      <w:jc w:val="left"/>
    </w:pPr>
    <w:rPr>
      <w:sz w:val="18"/>
      <w:szCs w:val="18"/>
    </w:rPr>
  </w:style>
  <w:style w:type="character" w:customStyle="1" w:styleId="af3">
    <w:name w:val="页脚 字符"/>
    <w:basedOn w:val="a0"/>
    <w:link w:val="af2"/>
    <w:uiPriority w:val="99"/>
    <w:rsid w:val="000827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964186">
      <w:bodyDiv w:val="1"/>
      <w:marLeft w:val="0"/>
      <w:marRight w:val="0"/>
      <w:marTop w:val="0"/>
      <w:marBottom w:val="0"/>
      <w:divBdr>
        <w:top w:val="none" w:sz="0" w:space="0" w:color="auto"/>
        <w:left w:val="none" w:sz="0" w:space="0" w:color="auto"/>
        <w:bottom w:val="none" w:sz="0" w:space="0" w:color="auto"/>
        <w:right w:val="none" w:sz="0" w:space="0" w:color="auto"/>
      </w:divBdr>
      <w:divsChild>
        <w:div w:id="431555760">
          <w:marLeft w:val="0"/>
          <w:marRight w:val="0"/>
          <w:marTop w:val="0"/>
          <w:marBottom w:val="0"/>
          <w:divBdr>
            <w:top w:val="none" w:sz="0" w:space="0" w:color="auto"/>
            <w:left w:val="none" w:sz="0" w:space="0" w:color="auto"/>
            <w:bottom w:val="none" w:sz="0" w:space="0" w:color="auto"/>
            <w:right w:val="none" w:sz="0" w:space="0" w:color="auto"/>
          </w:divBdr>
        </w:div>
      </w:divsChild>
    </w:div>
    <w:div w:id="1284269604">
      <w:bodyDiv w:val="1"/>
      <w:marLeft w:val="0"/>
      <w:marRight w:val="0"/>
      <w:marTop w:val="0"/>
      <w:marBottom w:val="0"/>
      <w:divBdr>
        <w:top w:val="none" w:sz="0" w:space="0" w:color="auto"/>
        <w:left w:val="none" w:sz="0" w:space="0" w:color="auto"/>
        <w:bottom w:val="none" w:sz="0" w:space="0" w:color="auto"/>
        <w:right w:val="none" w:sz="0" w:space="0" w:color="auto"/>
      </w:divBdr>
      <w:divsChild>
        <w:div w:id="1065564589">
          <w:marLeft w:val="0"/>
          <w:marRight w:val="0"/>
          <w:marTop w:val="0"/>
          <w:marBottom w:val="0"/>
          <w:divBdr>
            <w:top w:val="none" w:sz="0" w:space="0" w:color="auto"/>
            <w:left w:val="none" w:sz="0" w:space="0" w:color="auto"/>
            <w:bottom w:val="none" w:sz="0" w:space="0" w:color="auto"/>
            <w:right w:val="none" w:sz="0" w:space="0" w:color="auto"/>
          </w:divBdr>
        </w:div>
      </w:divsChild>
    </w:div>
    <w:div w:id="1742483539">
      <w:bodyDiv w:val="1"/>
      <w:marLeft w:val="0"/>
      <w:marRight w:val="0"/>
      <w:marTop w:val="0"/>
      <w:marBottom w:val="0"/>
      <w:divBdr>
        <w:top w:val="none" w:sz="0" w:space="0" w:color="auto"/>
        <w:left w:val="none" w:sz="0" w:space="0" w:color="auto"/>
        <w:bottom w:val="none" w:sz="0" w:space="0" w:color="auto"/>
        <w:right w:val="none" w:sz="0" w:space="0" w:color="auto"/>
      </w:divBdr>
    </w:div>
    <w:div w:id="206995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Pages>
  <Words>672</Words>
  <Characters>673</Characters>
  <Application>Microsoft Office Word</Application>
  <DocSecurity>0</DocSecurity>
  <Lines>32</Lines>
  <Paragraphs>10</Paragraphs>
  <ScaleCrop>false</ScaleCrop>
  <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校锋 吴</dc:creator>
  <cp:keywords/>
  <dc:description/>
  <cp:lastModifiedBy>校锋 吴</cp:lastModifiedBy>
  <cp:revision>5</cp:revision>
  <dcterms:created xsi:type="dcterms:W3CDTF">2025-04-15T15:32:00Z</dcterms:created>
  <dcterms:modified xsi:type="dcterms:W3CDTF">2025-04-16T06:54:00Z</dcterms:modified>
</cp:coreProperties>
</file>