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年度拟组建自治区创新联合体名单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0"/>
        <w:gridCol w:w="4575"/>
        <w:gridCol w:w="3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8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创新联合体名称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宁夏回族自治区智慧农业（优势粮食作物）创新联合体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宁夏绿先锋农业科技发展有限公司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宁夏回族自治区沙旱生道地中药材（根茎类）农机农艺融合创新联合体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宁夏拓明农业开发有限公司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宁夏回族自治区绿色环保染料创新联合体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宁夏中盛新科技有限公司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宁夏回族自治区硅基合金创新联合体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石嘴山市宝马兴庆特种合金有限公司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宁夏回族自治区优势粮食作物种业创新联合体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宁夏科丰种业有限公司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宁夏回族自治区山羊绒纱线绿色低碳关键加工技术创新联合体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宁夏新澳羊绒有限公司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宁夏回族自治区基础设施智能检测与健康运维技术创新联合体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中交基础设施养护集团宁夏工程有限公司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宁夏回族自治区中药制剂制备工艺及质量标准研究创新联合体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宁夏金太阳药业有限公司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宁夏回族自治区模压淬火技术与装备创新联合体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宁夏机械研究院股份有限公司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宁夏回族自治区公路基础设施监测检测技术创新联合体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宁夏交投科技发展有限公司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F1A00"/>
    <w:rsid w:val="5E7109B9"/>
    <w:rsid w:val="662D6606"/>
    <w:rsid w:val="6BDF44F9"/>
    <w:rsid w:val="7FD7A478"/>
    <w:rsid w:val="F1FDB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335</Characters>
  <Lines>0</Lines>
  <Paragraphs>0</Paragraphs>
  <TotalTime>1</TotalTime>
  <ScaleCrop>false</ScaleCrop>
  <LinksUpToDate>false</LinksUpToDate>
  <CharactersWithSpaces>335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2025-07-23T01:35:13Z</dcterms:created>
  <dc:creator>nxkjt</dc:creator>
  <cp:lastModifiedBy>qkx</cp:lastModifiedBy>
  <dcterms:modified xsi:type="dcterms:W3CDTF">2025-07-24T15:53:21Z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C592DBFDDBB822B89E5B7F6896C6CB49</vt:lpwstr>
  </property>
  <property fmtid="{D5CDD505-2E9C-101B-9397-08002B2CF9AE}" pid="4" name="KSOTemplateDocerSaveRecord">
    <vt:lpwstr>eyJoZGlkIjoiZDhhZTg2NzFiNDljM2EyYTUxNDhiNWZkN2U0MDEyMDMiLCJ1c2VySWQiOiIxMjQ5NTIyMzIzIn0=</vt:lpwstr>
  </property>
</Properties>
</file>