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sz w:val="32"/>
          <w:szCs w:val="32"/>
          <w:lang w:eastAsia="zh-CN"/>
        </w:rPr>
      </w:pPr>
      <w:bookmarkStart w:id="0" w:name="_GoBack"/>
      <w:bookmarkEnd w:id="0"/>
      <w:r>
        <w:rPr>
          <w:rFonts w:hint="eastAsia" w:ascii="方正黑体_GBK" w:hAnsi="方正黑体_GBK" w:eastAsia="方正黑体_GBK" w:cs="方正黑体_GBK"/>
          <w:sz w:val="32"/>
          <w:szCs w:val="32"/>
          <w:lang w:eastAsia="zh-CN"/>
        </w:rPr>
        <w:t>附件：</w:t>
      </w:r>
    </w:p>
    <w:tbl>
      <w:tblPr>
        <w:tblStyle w:val="2"/>
        <w:tblW w:w="1278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8"/>
        <w:gridCol w:w="6945"/>
        <w:gridCol w:w="5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12788" w:type="dxa"/>
            <w:gridSpan w:val="3"/>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40"/>
                <w:szCs w:val="40"/>
                <w:u w:val="none"/>
              </w:rPr>
            </w:pPr>
            <w:r>
              <w:rPr>
                <w:rFonts w:hint="default" w:ascii="Times New Roman" w:hAnsi="Times New Roman" w:eastAsia="宋体" w:cs="Times New Roman"/>
                <w:i w:val="0"/>
                <w:color w:val="000000"/>
                <w:kern w:val="0"/>
                <w:sz w:val="40"/>
                <w:szCs w:val="40"/>
                <w:u w:val="none"/>
                <w:lang w:val="en-US" w:eastAsia="zh-CN" w:bidi="ar"/>
              </w:rPr>
              <w:t>2023</w:t>
            </w:r>
            <w:r>
              <w:rPr>
                <w:rStyle w:val="4"/>
                <w:lang w:val="en-US" w:eastAsia="zh-CN" w:bidi="ar"/>
              </w:rPr>
              <w:t>年对外科技合作领域拟立项重点研发计划项目</w:t>
            </w:r>
            <w:r>
              <w:rPr>
                <w:rStyle w:val="4"/>
                <w:rFonts w:hint="eastAsia"/>
                <w:lang w:val="en-US" w:eastAsia="zh-CN" w:bidi="ar"/>
              </w:rPr>
              <w:t>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exact"/>
        </w:trPr>
        <w:tc>
          <w:tcPr>
            <w:tcW w:w="818"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b/>
                <w:i w:val="0"/>
                <w:color w:val="000000"/>
                <w:sz w:val="28"/>
                <w:szCs w:val="28"/>
                <w:u w:val="none"/>
              </w:rPr>
            </w:pPr>
            <w:r>
              <w:rPr>
                <w:rStyle w:val="5"/>
                <w:rFonts w:hAnsi="Times New Roman"/>
                <w:sz w:val="28"/>
                <w:szCs w:val="28"/>
                <w:lang w:val="en-US" w:eastAsia="zh-CN" w:bidi="ar"/>
              </w:rPr>
              <w:t>序号</w:t>
            </w:r>
          </w:p>
        </w:tc>
        <w:tc>
          <w:tcPr>
            <w:tcW w:w="6945"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b/>
                <w:i w:val="0"/>
                <w:color w:val="000000"/>
                <w:sz w:val="28"/>
                <w:szCs w:val="28"/>
                <w:u w:val="none"/>
              </w:rPr>
            </w:pPr>
            <w:r>
              <w:rPr>
                <w:rStyle w:val="5"/>
                <w:rFonts w:hAnsi="Times New Roman"/>
                <w:sz w:val="28"/>
                <w:szCs w:val="28"/>
                <w:lang w:val="en-US" w:eastAsia="zh-CN" w:bidi="ar"/>
              </w:rPr>
              <w:t>项目名称</w:t>
            </w:r>
          </w:p>
        </w:tc>
        <w:tc>
          <w:tcPr>
            <w:tcW w:w="5025"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b/>
                <w:i w:val="0"/>
                <w:color w:val="000000"/>
                <w:sz w:val="28"/>
                <w:szCs w:val="28"/>
                <w:u w:val="none"/>
              </w:rPr>
            </w:pPr>
            <w:r>
              <w:rPr>
                <w:rStyle w:val="5"/>
                <w:rFonts w:hAnsi="Times New Roman"/>
                <w:sz w:val="28"/>
                <w:szCs w:val="28"/>
                <w:lang w:val="en-US" w:eastAsia="zh-CN" w:bidi="ar"/>
              </w:rPr>
              <w:t>项目承担单位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exact"/>
        </w:trPr>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p>
        </w:tc>
        <w:tc>
          <w:tcPr>
            <w:tcW w:w="6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费托合成</w:t>
            </w:r>
            <w:r>
              <w:rPr>
                <w:rStyle w:val="6"/>
                <w:rFonts w:eastAsia="方正仿宋_GBK"/>
                <w:sz w:val="28"/>
                <w:szCs w:val="28"/>
                <w:lang w:val="en-US" w:eastAsia="zh-CN" w:bidi="ar"/>
              </w:rPr>
              <w:t>α-</w:t>
            </w:r>
            <w:r>
              <w:rPr>
                <w:rStyle w:val="7"/>
                <w:sz w:val="28"/>
                <w:szCs w:val="28"/>
                <w:lang w:val="en-US" w:eastAsia="zh-CN" w:bidi="ar"/>
              </w:rPr>
              <w:t>烯烃生产</w:t>
            </w:r>
            <w:r>
              <w:rPr>
                <w:rStyle w:val="6"/>
                <w:rFonts w:eastAsia="方正仿宋_GBK"/>
                <w:sz w:val="28"/>
                <w:szCs w:val="28"/>
                <w:lang w:val="en-US" w:eastAsia="zh-CN" w:bidi="ar"/>
              </w:rPr>
              <w:t>PAO</w:t>
            </w:r>
            <w:r>
              <w:rPr>
                <w:rStyle w:val="7"/>
                <w:sz w:val="28"/>
                <w:szCs w:val="28"/>
                <w:lang w:val="en-US" w:eastAsia="zh-CN" w:bidi="ar"/>
              </w:rPr>
              <w:t>工艺技术开发</w:t>
            </w:r>
          </w:p>
        </w:tc>
        <w:tc>
          <w:tcPr>
            <w:tcW w:w="5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国家能源集团宁夏煤业有限责任公司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exact"/>
        </w:trPr>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6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顺槽刮板转载机箱体全自动焊接工艺研发及应用研究</w:t>
            </w:r>
          </w:p>
        </w:tc>
        <w:tc>
          <w:tcPr>
            <w:tcW w:w="5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石嘴山市凝力机械设备有限公司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exact"/>
        </w:trPr>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6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85%</w:t>
            </w:r>
            <w:r>
              <w:rPr>
                <w:rStyle w:val="7"/>
                <w:sz w:val="28"/>
                <w:szCs w:val="28"/>
                <w:lang w:val="en-US" w:eastAsia="zh-CN" w:bidi="ar"/>
              </w:rPr>
              <w:t>酒石酸泰万菌素可溶性粉新剂型关键技术研发与应用研究</w:t>
            </w:r>
          </w:p>
        </w:tc>
        <w:tc>
          <w:tcPr>
            <w:tcW w:w="5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宁夏泰瑞制药股份有限公司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exact"/>
        </w:trPr>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w:t>
            </w:r>
          </w:p>
        </w:tc>
        <w:tc>
          <w:tcPr>
            <w:tcW w:w="6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基于肿瘤类器官技术的晚期</w:t>
            </w:r>
            <w:r>
              <w:rPr>
                <w:rStyle w:val="8"/>
                <w:rFonts w:eastAsia="方正仿宋_GBK"/>
                <w:sz w:val="28"/>
                <w:szCs w:val="28"/>
                <w:lang w:val="en-US" w:eastAsia="zh-CN" w:bidi="ar"/>
              </w:rPr>
              <w:t>/</w:t>
            </w:r>
            <w:r>
              <w:rPr>
                <w:rStyle w:val="9"/>
                <w:sz w:val="28"/>
                <w:szCs w:val="28"/>
                <w:lang w:val="en-US" w:eastAsia="zh-CN" w:bidi="ar"/>
              </w:rPr>
              <w:t>复发性卵巢癌精准诊疗的临床应用研究</w:t>
            </w:r>
          </w:p>
        </w:tc>
        <w:tc>
          <w:tcPr>
            <w:tcW w:w="5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宁夏医科大学</w:t>
            </w:r>
            <w:r>
              <w:rPr>
                <w:rStyle w:val="8"/>
                <w:rFonts w:eastAsia="方正仿宋_GBK"/>
                <w:sz w:val="28"/>
                <w:szCs w:val="28"/>
                <w:lang w:val="en-US" w:eastAsia="zh-CN" w:bidi="ar"/>
              </w:rPr>
              <w:t xml:space="preserve"> </w:t>
            </w:r>
            <w:r>
              <w:rPr>
                <w:rStyle w:val="9"/>
                <w:sz w:val="28"/>
                <w:szCs w:val="28"/>
                <w:lang w:val="en-US" w:eastAsia="zh-CN" w:bidi="ar"/>
              </w:rPr>
              <w:t>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exact"/>
        </w:trPr>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w:t>
            </w:r>
          </w:p>
        </w:tc>
        <w:tc>
          <w:tcPr>
            <w:tcW w:w="6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基于纳米技术在急性肾损伤中的临床预警及防治研究</w:t>
            </w:r>
          </w:p>
        </w:tc>
        <w:tc>
          <w:tcPr>
            <w:tcW w:w="5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宁夏回族自治区人民医院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exact"/>
        </w:trPr>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6</w:t>
            </w:r>
          </w:p>
        </w:tc>
        <w:tc>
          <w:tcPr>
            <w:tcW w:w="6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老龄慢病人群主动健康关键因素评估和干预的新技术研发及基层应用示范</w:t>
            </w:r>
          </w:p>
        </w:tc>
        <w:tc>
          <w:tcPr>
            <w:tcW w:w="5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同心县人民医院</w:t>
            </w:r>
          </w:p>
        </w:tc>
      </w:tr>
    </w:tbl>
    <w:p>
      <w:pPr>
        <w:keepNext w:val="0"/>
        <w:keepLines w:val="0"/>
        <w:pageBreakBefore w:val="0"/>
        <w:kinsoku/>
        <w:wordWrap/>
        <w:overflowPunct/>
        <w:topLinePunct w:val="0"/>
        <w:autoSpaceDE/>
        <w:autoSpaceDN/>
        <w:bidi w:val="0"/>
        <w:adjustRightInd/>
        <w:snapToGrid/>
        <w:spacing w:line="520" w:lineRule="exact"/>
        <w:rPr>
          <w:sz w:val="28"/>
          <w:szCs w:val="28"/>
        </w:rPr>
      </w:pPr>
    </w:p>
    <w:sectPr>
      <w:pgSz w:w="16838" w:h="11906" w:orient="landscape"/>
      <w:pgMar w:top="1587" w:right="2098" w:bottom="1474" w:left="198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1" w:usb1="08000000" w:usb2="00000000" w:usb3="00000000" w:csb0="00040000" w:csb1="00000000"/>
  </w:font>
  <w:font w:name="方正黑体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BECC3"/>
    <w:rsid w:val="07726BE5"/>
    <w:rsid w:val="0B2367AA"/>
    <w:rsid w:val="0D7922EE"/>
    <w:rsid w:val="0FF3FEE1"/>
    <w:rsid w:val="1AFBECC3"/>
    <w:rsid w:val="1FBB7B87"/>
    <w:rsid w:val="26DF9128"/>
    <w:rsid w:val="26FE3C6E"/>
    <w:rsid w:val="27D47000"/>
    <w:rsid w:val="29AB63AB"/>
    <w:rsid w:val="2AF1AAA6"/>
    <w:rsid w:val="2B57F123"/>
    <w:rsid w:val="2BDEE444"/>
    <w:rsid w:val="2DDE5A15"/>
    <w:rsid w:val="32AF7079"/>
    <w:rsid w:val="35ADE095"/>
    <w:rsid w:val="35BFA544"/>
    <w:rsid w:val="35F7D121"/>
    <w:rsid w:val="36FF03F0"/>
    <w:rsid w:val="39DFF904"/>
    <w:rsid w:val="39EB946D"/>
    <w:rsid w:val="3AEF48DD"/>
    <w:rsid w:val="3B7E6D80"/>
    <w:rsid w:val="3BE6C6D7"/>
    <w:rsid w:val="3BFE4F6D"/>
    <w:rsid w:val="3CDB3FAA"/>
    <w:rsid w:val="3CEFE1F7"/>
    <w:rsid w:val="3D8C5ED8"/>
    <w:rsid w:val="3DEB94D0"/>
    <w:rsid w:val="3DFBFA59"/>
    <w:rsid w:val="3EBCC2BC"/>
    <w:rsid w:val="3ED74F1A"/>
    <w:rsid w:val="3EF6FD37"/>
    <w:rsid w:val="3EFF1CC4"/>
    <w:rsid w:val="3F661DDA"/>
    <w:rsid w:val="3F7F0F8E"/>
    <w:rsid w:val="3FB58F43"/>
    <w:rsid w:val="3FF7A341"/>
    <w:rsid w:val="3FF81E38"/>
    <w:rsid w:val="3FFD8444"/>
    <w:rsid w:val="3FFE1A45"/>
    <w:rsid w:val="47FFE54D"/>
    <w:rsid w:val="4CFBA57A"/>
    <w:rsid w:val="4F9E225C"/>
    <w:rsid w:val="4FBB6A6E"/>
    <w:rsid w:val="4FDE7964"/>
    <w:rsid w:val="4FFBE44B"/>
    <w:rsid w:val="4FFD4CFD"/>
    <w:rsid w:val="4FFF38E6"/>
    <w:rsid w:val="55E5782E"/>
    <w:rsid w:val="55FB4216"/>
    <w:rsid w:val="56B6C550"/>
    <w:rsid w:val="57BF7175"/>
    <w:rsid w:val="57EF1B99"/>
    <w:rsid w:val="5B4DD622"/>
    <w:rsid w:val="5C7C57A6"/>
    <w:rsid w:val="5D59DB5D"/>
    <w:rsid w:val="5D7F5D66"/>
    <w:rsid w:val="5DAFBFEE"/>
    <w:rsid w:val="5DD99E51"/>
    <w:rsid w:val="5DEF36F2"/>
    <w:rsid w:val="5DF54585"/>
    <w:rsid w:val="5DFB2482"/>
    <w:rsid w:val="5E3F76FD"/>
    <w:rsid w:val="5E7FB40B"/>
    <w:rsid w:val="5EAD90FC"/>
    <w:rsid w:val="5EBB72F4"/>
    <w:rsid w:val="5F6D252B"/>
    <w:rsid w:val="5FB5ABBB"/>
    <w:rsid w:val="5FCF5A26"/>
    <w:rsid w:val="5FFDBFC1"/>
    <w:rsid w:val="5FFFFF92"/>
    <w:rsid w:val="61EFF8ED"/>
    <w:rsid w:val="63BF319B"/>
    <w:rsid w:val="63DF0FE3"/>
    <w:rsid w:val="63F5D919"/>
    <w:rsid w:val="66B912B0"/>
    <w:rsid w:val="67E7FD82"/>
    <w:rsid w:val="67FE40EC"/>
    <w:rsid w:val="69F7192A"/>
    <w:rsid w:val="6ABA64B8"/>
    <w:rsid w:val="6ABFD3AF"/>
    <w:rsid w:val="6AEDE5D0"/>
    <w:rsid w:val="6AEFC4B4"/>
    <w:rsid w:val="6BABE999"/>
    <w:rsid w:val="6BF78013"/>
    <w:rsid w:val="6CDF82B6"/>
    <w:rsid w:val="6DA5E8B1"/>
    <w:rsid w:val="6DB65051"/>
    <w:rsid w:val="6DF7ED1F"/>
    <w:rsid w:val="6E4F4C22"/>
    <w:rsid w:val="6E75A997"/>
    <w:rsid w:val="6E7F06DF"/>
    <w:rsid w:val="6E9F2558"/>
    <w:rsid w:val="6EBC505D"/>
    <w:rsid w:val="6EDE17FB"/>
    <w:rsid w:val="6EDE1B98"/>
    <w:rsid w:val="6EFE28BA"/>
    <w:rsid w:val="6FBEAE92"/>
    <w:rsid w:val="6FEF63A9"/>
    <w:rsid w:val="71F61C85"/>
    <w:rsid w:val="754FA3B1"/>
    <w:rsid w:val="76FE3CF5"/>
    <w:rsid w:val="76FEA9B8"/>
    <w:rsid w:val="77879FCB"/>
    <w:rsid w:val="77AFA579"/>
    <w:rsid w:val="77BF6B35"/>
    <w:rsid w:val="77EB5E89"/>
    <w:rsid w:val="77FAAA9C"/>
    <w:rsid w:val="77FE6341"/>
    <w:rsid w:val="77FF9960"/>
    <w:rsid w:val="78777CE8"/>
    <w:rsid w:val="795B9A63"/>
    <w:rsid w:val="796DD022"/>
    <w:rsid w:val="79BF7C8C"/>
    <w:rsid w:val="79FF149D"/>
    <w:rsid w:val="79FF9156"/>
    <w:rsid w:val="7A3D50F1"/>
    <w:rsid w:val="7ADECAB7"/>
    <w:rsid w:val="7ADF04BC"/>
    <w:rsid w:val="7AF7C246"/>
    <w:rsid w:val="7AFA5045"/>
    <w:rsid w:val="7B1257FF"/>
    <w:rsid w:val="7B6F68F4"/>
    <w:rsid w:val="7B7F87CA"/>
    <w:rsid w:val="7B8E5DFE"/>
    <w:rsid w:val="7B9ACC63"/>
    <w:rsid w:val="7BAD60DE"/>
    <w:rsid w:val="7BAFA649"/>
    <w:rsid w:val="7BEFBD8F"/>
    <w:rsid w:val="7BF733F2"/>
    <w:rsid w:val="7BFE268F"/>
    <w:rsid w:val="7C57C65F"/>
    <w:rsid w:val="7CCF94A1"/>
    <w:rsid w:val="7CED2712"/>
    <w:rsid w:val="7CFB0D85"/>
    <w:rsid w:val="7CFCB049"/>
    <w:rsid w:val="7CFFDF52"/>
    <w:rsid w:val="7D736090"/>
    <w:rsid w:val="7DBF6C97"/>
    <w:rsid w:val="7DD214AC"/>
    <w:rsid w:val="7DD74603"/>
    <w:rsid w:val="7DE513F5"/>
    <w:rsid w:val="7DE7CD13"/>
    <w:rsid w:val="7DEFABD6"/>
    <w:rsid w:val="7DFB363B"/>
    <w:rsid w:val="7DFBB983"/>
    <w:rsid w:val="7DFD0B5B"/>
    <w:rsid w:val="7DFFCB3A"/>
    <w:rsid w:val="7E3B2296"/>
    <w:rsid w:val="7E3BA88A"/>
    <w:rsid w:val="7E3BCC59"/>
    <w:rsid w:val="7E55834D"/>
    <w:rsid w:val="7E5E1C58"/>
    <w:rsid w:val="7EDB8006"/>
    <w:rsid w:val="7EDF655C"/>
    <w:rsid w:val="7EF79639"/>
    <w:rsid w:val="7EFD1430"/>
    <w:rsid w:val="7EFDFFED"/>
    <w:rsid w:val="7F3F5A82"/>
    <w:rsid w:val="7F67F770"/>
    <w:rsid w:val="7F7D319C"/>
    <w:rsid w:val="7F7D8C86"/>
    <w:rsid w:val="7F7F51E4"/>
    <w:rsid w:val="7F7F8802"/>
    <w:rsid w:val="7F9BF53A"/>
    <w:rsid w:val="7FBE6DC3"/>
    <w:rsid w:val="7FBEB463"/>
    <w:rsid w:val="7FC9AC40"/>
    <w:rsid w:val="7FCC8E0A"/>
    <w:rsid w:val="7FCF3E93"/>
    <w:rsid w:val="7FDBD245"/>
    <w:rsid w:val="7FE7DD04"/>
    <w:rsid w:val="7FF7A95F"/>
    <w:rsid w:val="7FF84991"/>
    <w:rsid w:val="7FFB2E15"/>
    <w:rsid w:val="7FFB3227"/>
    <w:rsid w:val="7FFB5D33"/>
    <w:rsid w:val="7FFC1800"/>
    <w:rsid w:val="7FFD539F"/>
    <w:rsid w:val="7FFE115B"/>
    <w:rsid w:val="7FFEABEB"/>
    <w:rsid w:val="7FFEF843"/>
    <w:rsid w:val="7FFF3E5F"/>
    <w:rsid w:val="7FFFB96B"/>
    <w:rsid w:val="7FFFBF3A"/>
    <w:rsid w:val="7FFFF0DB"/>
    <w:rsid w:val="8B90534A"/>
    <w:rsid w:val="8CF749C1"/>
    <w:rsid w:val="8FFDC681"/>
    <w:rsid w:val="92E70023"/>
    <w:rsid w:val="937BB64C"/>
    <w:rsid w:val="93D3D176"/>
    <w:rsid w:val="97FBD921"/>
    <w:rsid w:val="9DBF8A7E"/>
    <w:rsid w:val="9DF7192C"/>
    <w:rsid w:val="9F3F954C"/>
    <w:rsid w:val="9F7BF061"/>
    <w:rsid w:val="9FBD3889"/>
    <w:rsid w:val="A3676EBD"/>
    <w:rsid w:val="AAEFA832"/>
    <w:rsid w:val="ABDF048C"/>
    <w:rsid w:val="AD4BC66B"/>
    <w:rsid w:val="ADE39987"/>
    <w:rsid w:val="ADF73250"/>
    <w:rsid w:val="AECEE27F"/>
    <w:rsid w:val="AFBA2DDF"/>
    <w:rsid w:val="B3F7D0F1"/>
    <w:rsid w:val="B4CE6D63"/>
    <w:rsid w:val="B7DF5433"/>
    <w:rsid w:val="B7EE08F9"/>
    <w:rsid w:val="B7FBC300"/>
    <w:rsid w:val="B7FC00AD"/>
    <w:rsid w:val="B7FED248"/>
    <w:rsid w:val="B7FFE494"/>
    <w:rsid w:val="B97DF62B"/>
    <w:rsid w:val="B97FBC0E"/>
    <w:rsid w:val="BA75008D"/>
    <w:rsid w:val="BAFF851F"/>
    <w:rsid w:val="BB5C56C5"/>
    <w:rsid w:val="BBF78236"/>
    <w:rsid w:val="BBF798A3"/>
    <w:rsid w:val="BBFBC3EB"/>
    <w:rsid w:val="BDFB08BD"/>
    <w:rsid w:val="BDFB425F"/>
    <w:rsid w:val="BE9D63DA"/>
    <w:rsid w:val="BED7908C"/>
    <w:rsid w:val="BF8FA686"/>
    <w:rsid w:val="BFB7998C"/>
    <w:rsid w:val="BFBF7520"/>
    <w:rsid w:val="BFDDE462"/>
    <w:rsid w:val="BFFB3BC3"/>
    <w:rsid w:val="BFFB83CF"/>
    <w:rsid w:val="BFFE17A7"/>
    <w:rsid w:val="BFFFAC46"/>
    <w:rsid w:val="CB7FD457"/>
    <w:rsid w:val="CBE344C5"/>
    <w:rsid w:val="CEBD50BD"/>
    <w:rsid w:val="CEFF3E78"/>
    <w:rsid w:val="CF475554"/>
    <w:rsid w:val="CF9FB649"/>
    <w:rsid w:val="CFF5C5DA"/>
    <w:rsid w:val="D2553D38"/>
    <w:rsid w:val="D3C5E561"/>
    <w:rsid w:val="D3ED3921"/>
    <w:rsid w:val="D7670C5B"/>
    <w:rsid w:val="DA7DC01F"/>
    <w:rsid w:val="DAFB24A2"/>
    <w:rsid w:val="DBD71BF1"/>
    <w:rsid w:val="DBD9853F"/>
    <w:rsid w:val="DBDB02BC"/>
    <w:rsid w:val="DBFB4856"/>
    <w:rsid w:val="DDD5610A"/>
    <w:rsid w:val="DDEFD596"/>
    <w:rsid w:val="DDFB6985"/>
    <w:rsid w:val="DDFECF0E"/>
    <w:rsid w:val="DDFFF23D"/>
    <w:rsid w:val="DEF55179"/>
    <w:rsid w:val="DEF75BFE"/>
    <w:rsid w:val="DF2570A7"/>
    <w:rsid w:val="DFA65D71"/>
    <w:rsid w:val="DFC7CE99"/>
    <w:rsid w:val="DFCBB9BD"/>
    <w:rsid w:val="DFEF614B"/>
    <w:rsid w:val="DFF69299"/>
    <w:rsid w:val="DFFC2130"/>
    <w:rsid w:val="DFFDE708"/>
    <w:rsid w:val="DFFF351D"/>
    <w:rsid w:val="E3538386"/>
    <w:rsid w:val="E4FFEAA9"/>
    <w:rsid w:val="E577D96A"/>
    <w:rsid w:val="E76FDA33"/>
    <w:rsid w:val="E78786DB"/>
    <w:rsid w:val="E7D4A0FE"/>
    <w:rsid w:val="E7EFFA10"/>
    <w:rsid w:val="E88D69AA"/>
    <w:rsid w:val="EA87C3C3"/>
    <w:rsid w:val="EBED4B67"/>
    <w:rsid w:val="EC6C54F5"/>
    <w:rsid w:val="EDF790CE"/>
    <w:rsid w:val="EDFA6CEC"/>
    <w:rsid w:val="EEFFC946"/>
    <w:rsid w:val="EF1EB554"/>
    <w:rsid w:val="EF553F90"/>
    <w:rsid w:val="EF7291B0"/>
    <w:rsid w:val="EFB50B93"/>
    <w:rsid w:val="EFBF3EA3"/>
    <w:rsid w:val="EFDF0647"/>
    <w:rsid w:val="F27E166E"/>
    <w:rsid w:val="F2AD5D7F"/>
    <w:rsid w:val="F2FACDE4"/>
    <w:rsid w:val="F3C66051"/>
    <w:rsid w:val="F3D77E86"/>
    <w:rsid w:val="F3DD5F08"/>
    <w:rsid w:val="F3EFCCE7"/>
    <w:rsid w:val="F573E9DA"/>
    <w:rsid w:val="F5AC8A05"/>
    <w:rsid w:val="F5BD8DDF"/>
    <w:rsid w:val="F5C69DD0"/>
    <w:rsid w:val="F5E71385"/>
    <w:rsid w:val="F5FF6E61"/>
    <w:rsid w:val="F6A18AAD"/>
    <w:rsid w:val="F6EB9003"/>
    <w:rsid w:val="F6F649DE"/>
    <w:rsid w:val="F77DD9DF"/>
    <w:rsid w:val="F78EE3DC"/>
    <w:rsid w:val="F7BBC9A8"/>
    <w:rsid w:val="F7FFAF3C"/>
    <w:rsid w:val="F9BA545D"/>
    <w:rsid w:val="F9FFFB60"/>
    <w:rsid w:val="FA97E61B"/>
    <w:rsid w:val="FABFE59E"/>
    <w:rsid w:val="FB575162"/>
    <w:rsid w:val="FB9EE990"/>
    <w:rsid w:val="FBBBCB57"/>
    <w:rsid w:val="FBEF14C4"/>
    <w:rsid w:val="FBF9ECCA"/>
    <w:rsid w:val="FC3C5F5A"/>
    <w:rsid w:val="FC501FA2"/>
    <w:rsid w:val="FC5E49CE"/>
    <w:rsid w:val="FC9D828F"/>
    <w:rsid w:val="FCBA3EB7"/>
    <w:rsid w:val="FCF7C130"/>
    <w:rsid w:val="FCFD8FF9"/>
    <w:rsid w:val="FCFF5B34"/>
    <w:rsid w:val="FD7EA117"/>
    <w:rsid w:val="FD8BDA71"/>
    <w:rsid w:val="FD9BEC69"/>
    <w:rsid w:val="FDDF9A34"/>
    <w:rsid w:val="FDFF2120"/>
    <w:rsid w:val="FDFFC866"/>
    <w:rsid w:val="FE6DA3BC"/>
    <w:rsid w:val="FEEF8AE0"/>
    <w:rsid w:val="FEF39120"/>
    <w:rsid w:val="FEF7D8B7"/>
    <w:rsid w:val="FEFFF53A"/>
    <w:rsid w:val="FF0F891A"/>
    <w:rsid w:val="FF1F0277"/>
    <w:rsid w:val="FF399A4E"/>
    <w:rsid w:val="FF5E4877"/>
    <w:rsid w:val="FF5ECE11"/>
    <w:rsid w:val="FF64812B"/>
    <w:rsid w:val="FF749FA6"/>
    <w:rsid w:val="FF7C17EC"/>
    <w:rsid w:val="FFB2A92E"/>
    <w:rsid w:val="FFBC884F"/>
    <w:rsid w:val="FFBFCED5"/>
    <w:rsid w:val="FFC3417C"/>
    <w:rsid w:val="FFC7DB6A"/>
    <w:rsid w:val="FFCDCC3F"/>
    <w:rsid w:val="FFCE58DB"/>
    <w:rsid w:val="FFCEA264"/>
    <w:rsid w:val="FFD1F883"/>
    <w:rsid w:val="FFDE78AA"/>
    <w:rsid w:val="FFDFB6BF"/>
    <w:rsid w:val="FFE6197F"/>
    <w:rsid w:val="FFEF1ADE"/>
    <w:rsid w:val="FFFF2A26"/>
    <w:rsid w:val="FFFF7122"/>
    <w:rsid w:val="FFFFD6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 w:type="character" w:customStyle="1" w:styleId="4">
    <w:name w:val="font41"/>
    <w:basedOn w:val="3"/>
    <w:qFormat/>
    <w:uiPriority w:val="0"/>
    <w:rPr>
      <w:rFonts w:ascii="方正小标宋简体" w:hAnsi="方正小标宋简体" w:eastAsia="方正小标宋简体" w:cs="方正小标宋简体"/>
      <w:color w:val="000000"/>
      <w:sz w:val="40"/>
      <w:szCs w:val="40"/>
      <w:u w:val="none"/>
    </w:rPr>
  </w:style>
  <w:style w:type="character" w:customStyle="1" w:styleId="5">
    <w:name w:val="font01"/>
    <w:basedOn w:val="3"/>
    <w:qFormat/>
    <w:uiPriority w:val="0"/>
    <w:rPr>
      <w:rFonts w:ascii="仿宋_GB2312" w:eastAsia="仿宋_GB2312" w:cs="仿宋_GB2312"/>
      <w:b/>
      <w:color w:val="000000"/>
      <w:sz w:val="28"/>
      <w:szCs w:val="28"/>
      <w:u w:val="none"/>
    </w:rPr>
  </w:style>
  <w:style w:type="character" w:customStyle="1" w:styleId="6">
    <w:name w:val="font21"/>
    <w:basedOn w:val="3"/>
    <w:qFormat/>
    <w:uiPriority w:val="0"/>
    <w:rPr>
      <w:rFonts w:hint="default" w:ascii="Times New Roman" w:hAnsi="Times New Roman" w:cs="Times New Roman"/>
      <w:color w:val="000000"/>
      <w:sz w:val="32"/>
      <w:szCs w:val="32"/>
      <w:u w:val="none"/>
    </w:rPr>
  </w:style>
  <w:style w:type="character" w:customStyle="1" w:styleId="7">
    <w:name w:val="font31"/>
    <w:basedOn w:val="3"/>
    <w:qFormat/>
    <w:uiPriority w:val="0"/>
    <w:rPr>
      <w:rFonts w:hint="eastAsia" w:ascii="方正仿宋_GBK" w:hAnsi="方正仿宋_GBK" w:eastAsia="方正仿宋_GBK" w:cs="方正仿宋_GBK"/>
      <w:color w:val="000000"/>
      <w:sz w:val="32"/>
      <w:szCs w:val="32"/>
      <w:u w:val="none"/>
    </w:rPr>
  </w:style>
  <w:style w:type="character" w:customStyle="1" w:styleId="8">
    <w:name w:val="font101"/>
    <w:basedOn w:val="3"/>
    <w:qFormat/>
    <w:uiPriority w:val="0"/>
    <w:rPr>
      <w:rFonts w:hint="default" w:ascii="Times New Roman" w:hAnsi="Times New Roman" w:cs="Times New Roman"/>
      <w:color w:val="000000"/>
      <w:sz w:val="32"/>
      <w:szCs w:val="32"/>
      <w:u w:val="none"/>
    </w:rPr>
  </w:style>
  <w:style w:type="character" w:customStyle="1" w:styleId="9">
    <w:name w:val="font13"/>
    <w:basedOn w:val="3"/>
    <w:qFormat/>
    <w:uiPriority w:val="0"/>
    <w:rPr>
      <w:rFonts w:hint="eastAsia" w:ascii="方正仿宋_GBK" w:hAnsi="方正仿宋_GBK" w:eastAsia="方正仿宋_GBK" w:cs="方正仿宋_GBK"/>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263</Words>
  <Characters>271</Characters>
  <Lines>0</Lines>
  <Paragraphs>0</Paragraphs>
  <TotalTime>2</TotalTime>
  <ScaleCrop>false</ScaleCrop>
  <LinksUpToDate>false</LinksUpToDate>
  <CharactersWithSpaces>272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2023-06-16T17:14:00Z</dcterms:created>
  <dc:creator>vane是一只椰子</dc:creator>
  <cp:lastModifiedBy>多多洛的鼻涕</cp:lastModifiedBy>
  <dcterms:modified xsi:type="dcterms:W3CDTF">2023-06-16T03:04:04Z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AE434DDB1BE64FB0ADD644FE62B7E661_13</vt:lpwstr>
  </property>
</Properties>
</file>