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Theme="minorEastAsia"/>
          <w:sz w:val="28"/>
          <w:szCs w:val="28"/>
          <w:lang w:eastAsia="zh-CN"/>
        </w:rPr>
      </w:pPr>
      <w:r>
        <w:rPr>
          <w:rFonts w:hint="default"/>
          <w:sz w:val="28"/>
          <w:szCs w:val="28"/>
          <w:lang w:val="en-US" w:eastAsia="zh-CN"/>
        </w:rPr>
        <w:t>“</w:t>
      </w:r>
      <w:r>
        <w:rPr>
          <w:rFonts w:hint="eastAsia"/>
          <w:sz w:val="28"/>
          <w:szCs w:val="28"/>
          <w:lang w:val="en-US" w:eastAsia="zh-CN"/>
        </w:rPr>
        <w:t>科创中国”</w:t>
      </w:r>
      <w:r>
        <w:rPr>
          <w:rFonts w:hint="eastAsia"/>
          <w:sz w:val="28"/>
          <w:szCs w:val="28"/>
        </w:rPr>
        <w:t>宁夏冷凉蔬菜</w:t>
      </w:r>
      <w:r>
        <w:rPr>
          <w:rFonts w:hint="eastAsia"/>
          <w:sz w:val="28"/>
          <w:szCs w:val="28"/>
          <w:lang w:eastAsia="zh-CN"/>
        </w:rPr>
        <w:t>科技</w:t>
      </w:r>
      <w:r>
        <w:rPr>
          <w:rFonts w:hint="eastAsia"/>
          <w:sz w:val="28"/>
          <w:szCs w:val="28"/>
        </w:rPr>
        <w:t>服务团</w:t>
      </w:r>
      <w:r>
        <w:rPr>
          <w:rFonts w:hint="eastAsia"/>
          <w:sz w:val="28"/>
          <w:szCs w:val="28"/>
          <w:lang w:eastAsia="zh-CN"/>
        </w:rPr>
        <w:t>在平罗县开展</w:t>
      </w:r>
      <w:r>
        <w:rPr>
          <w:rFonts w:hint="eastAsia"/>
          <w:sz w:val="28"/>
          <w:szCs w:val="28"/>
        </w:rPr>
        <w:t>“宁樱红1号”樱桃番茄</w:t>
      </w:r>
      <w:r>
        <w:rPr>
          <w:rFonts w:hint="eastAsia"/>
          <w:sz w:val="28"/>
          <w:szCs w:val="28"/>
          <w:lang w:eastAsia="zh-CN"/>
        </w:rPr>
        <w:t>新品种推广对接活动</w:t>
      </w:r>
    </w:p>
    <w:p>
      <w:pPr>
        <w:ind w:firstLine="560" w:firstLineChars="200"/>
        <w:rPr>
          <w:rFonts w:hint="default"/>
          <w:sz w:val="28"/>
          <w:szCs w:val="28"/>
          <w:lang w:val="en-US" w:eastAsia="zh-CN"/>
        </w:rPr>
      </w:pPr>
    </w:p>
    <w:p>
      <w:pPr>
        <w:ind w:firstLine="560" w:firstLineChars="200"/>
        <w:rPr>
          <w:rFonts w:hint="eastAsia"/>
          <w:sz w:val="28"/>
          <w:szCs w:val="28"/>
        </w:rPr>
      </w:pPr>
      <w:r>
        <w:rPr>
          <w:rFonts w:hint="default"/>
          <w:sz w:val="28"/>
          <w:szCs w:val="28"/>
          <w:lang w:val="en-US" w:eastAsia="zh-CN"/>
        </w:rPr>
        <w:t>“</w:t>
      </w:r>
      <w:r>
        <w:rPr>
          <w:rFonts w:hint="eastAsia"/>
          <w:sz w:val="28"/>
          <w:szCs w:val="28"/>
          <w:lang w:val="en-US" w:eastAsia="zh-CN"/>
        </w:rPr>
        <w:t>科创中国”</w:t>
      </w:r>
      <w:r>
        <w:rPr>
          <w:rFonts w:hint="eastAsia"/>
          <w:sz w:val="28"/>
          <w:szCs w:val="28"/>
        </w:rPr>
        <w:t>宁夏冷凉蔬菜</w:t>
      </w:r>
      <w:r>
        <w:rPr>
          <w:rFonts w:hint="eastAsia"/>
          <w:sz w:val="28"/>
          <w:szCs w:val="28"/>
          <w:lang w:eastAsia="zh-CN"/>
        </w:rPr>
        <w:t>科技</w:t>
      </w:r>
      <w:r>
        <w:rPr>
          <w:rFonts w:hint="eastAsia"/>
          <w:sz w:val="28"/>
          <w:szCs w:val="28"/>
        </w:rPr>
        <w:t>服务团</w:t>
      </w:r>
      <w:r>
        <w:rPr>
          <w:rFonts w:hint="eastAsia"/>
          <w:sz w:val="28"/>
          <w:szCs w:val="28"/>
          <w:lang w:eastAsia="zh-CN"/>
        </w:rPr>
        <w:t>在平罗县开展</w:t>
      </w:r>
      <w:r>
        <w:rPr>
          <w:rFonts w:hint="eastAsia"/>
          <w:sz w:val="28"/>
          <w:szCs w:val="28"/>
        </w:rPr>
        <w:t>“宁樱红1号”樱桃番茄</w:t>
      </w:r>
      <w:r>
        <w:rPr>
          <w:rFonts w:hint="eastAsia"/>
          <w:sz w:val="28"/>
          <w:szCs w:val="28"/>
          <w:lang w:eastAsia="zh-CN"/>
        </w:rPr>
        <w:t>新品种推广对接活动。</w:t>
      </w:r>
      <w:r>
        <w:rPr>
          <w:rFonts w:hint="eastAsia"/>
          <w:sz w:val="28"/>
          <w:szCs w:val="28"/>
          <w:lang w:val="en-US" w:eastAsia="zh-CN"/>
        </w:rPr>
        <w:t>8月30日，</w:t>
      </w:r>
      <w:r>
        <w:rPr>
          <w:rFonts w:hint="eastAsia"/>
          <w:sz w:val="28"/>
          <w:szCs w:val="28"/>
        </w:rPr>
        <w:t>杨冬艳、赵云霞</w:t>
      </w:r>
      <w:r>
        <w:rPr>
          <w:rFonts w:hint="eastAsia"/>
          <w:sz w:val="28"/>
          <w:szCs w:val="28"/>
          <w:lang w:eastAsia="zh-CN"/>
        </w:rPr>
        <w:t>等</w:t>
      </w:r>
      <w:r>
        <w:rPr>
          <w:rFonts w:hint="eastAsia"/>
          <w:sz w:val="28"/>
          <w:szCs w:val="28"/>
          <w:lang w:val="en-US" w:eastAsia="zh-CN"/>
        </w:rPr>
        <w:t>来到</w:t>
      </w:r>
      <w:r>
        <w:rPr>
          <w:rFonts w:hint="eastAsia"/>
          <w:sz w:val="28"/>
          <w:szCs w:val="28"/>
        </w:rPr>
        <w:t>平罗县</w:t>
      </w:r>
      <w:r>
        <w:rPr>
          <w:rFonts w:hint="eastAsia"/>
          <w:sz w:val="28"/>
          <w:szCs w:val="28"/>
          <w:lang w:eastAsia="zh-CN"/>
        </w:rPr>
        <w:t>高仁</w:t>
      </w:r>
      <w:r>
        <w:rPr>
          <w:rFonts w:hint="eastAsia"/>
          <w:sz w:val="28"/>
          <w:szCs w:val="28"/>
        </w:rPr>
        <w:t>乡宁夏燕飞楠农业技术开发有限公司基地进行</w:t>
      </w:r>
      <w:r>
        <w:rPr>
          <w:rFonts w:hint="eastAsia"/>
          <w:sz w:val="28"/>
          <w:szCs w:val="28"/>
          <w:lang w:eastAsia="zh-CN"/>
        </w:rPr>
        <w:t>对接</w:t>
      </w:r>
      <w:r>
        <w:rPr>
          <w:rFonts w:hint="eastAsia"/>
          <w:sz w:val="28"/>
          <w:szCs w:val="28"/>
        </w:rPr>
        <w:t>考察。在基地负责人的陪同下，专家团对基地的鱼菜共生温室和沙培番茄温室进行了实地查看。</w:t>
      </w:r>
    </w:p>
    <w:p>
      <w:pPr>
        <w:ind w:firstLine="560" w:firstLineChars="200"/>
        <w:rPr>
          <w:rFonts w:hint="eastAsia"/>
          <w:sz w:val="28"/>
          <w:szCs w:val="28"/>
        </w:rPr>
      </w:pPr>
      <w:r>
        <w:rPr>
          <w:rFonts w:hint="eastAsia"/>
          <w:sz w:val="28"/>
          <w:szCs w:val="28"/>
        </w:rPr>
        <w:t>经过</w:t>
      </w:r>
      <w:r>
        <w:rPr>
          <w:rFonts w:hint="eastAsia"/>
          <w:sz w:val="28"/>
          <w:szCs w:val="28"/>
          <w:lang w:eastAsia="zh-CN"/>
        </w:rPr>
        <w:t>对</w:t>
      </w:r>
      <w:r>
        <w:rPr>
          <w:rFonts w:hint="eastAsia"/>
          <w:sz w:val="28"/>
          <w:szCs w:val="28"/>
          <w:lang w:val="en-US" w:eastAsia="zh-CN"/>
        </w:rPr>
        <w:t>基地灌溉水、土壤、水肥一体化系统及基地周围情况的</w:t>
      </w:r>
      <w:r>
        <w:rPr>
          <w:rFonts w:hint="eastAsia"/>
          <w:sz w:val="28"/>
          <w:szCs w:val="28"/>
        </w:rPr>
        <w:t>查看，专家团</w:t>
      </w:r>
      <w:r>
        <w:rPr>
          <w:rFonts w:hint="eastAsia"/>
          <w:sz w:val="28"/>
          <w:szCs w:val="28"/>
          <w:lang w:eastAsia="zh-CN"/>
        </w:rPr>
        <w:t>发现</w:t>
      </w:r>
      <w:r>
        <w:rPr>
          <w:rFonts w:hint="eastAsia"/>
          <w:sz w:val="28"/>
          <w:szCs w:val="28"/>
        </w:rPr>
        <w:t>基地目前</w:t>
      </w:r>
      <w:r>
        <w:rPr>
          <w:rFonts w:hint="eastAsia"/>
          <w:sz w:val="28"/>
          <w:szCs w:val="28"/>
          <w:lang w:eastAsia="zh-CN"/>
        </w:rPr>
        <w:t>每个温室土壤情况一致，其中</w:t>
      </w:r>
      <w:r>
        <w:rPr>
          <w:rFonts w:hint="eastAsia"/>
          <w:sz w:val="28"/>
          <w:szCs w:val="28"/>
          <w:lang w:val="en-US" w:eastAsia="zh-CN"/>
        </w:rPr>
        <w:t>2个温室土壤板结严重、现有番茄品种种植劳动投入成本高的问题，</w:t>
      </w:r>
      <w:r>
        <w:rPr>
          <w:rFonts w:hint="eastAsia"/>
          <w:sz w:val="28"/>
          <w:szCs w:val="28"/>
        </w:rPr>
        <w:t>急需</w:t>
      </w:r>
      <w:r>
        <w:rPr>
          <w:rFonts w:hint="eastAsia"/>
          <w:sz w:val="28"/>
          <w:szCs w:val="28"/>
          <w:lang w:eastAsia="zh-CN"/>
        </w:rPr>
        <w:t>改</w:t>
      </w:r>
      <w:r>
        <w:rPr>
          <w:rFonts w:hint="eastAsia"/>
          <w:sz w:val="28"/>
          <w:szCs w:val="28"/>
        </w:rPr>
        <w:t>进和</w:t>
      </w:r>
      <w:r>
        <w:rPr>
          <w:rFonts w:hint="eastAsia"/>
          <w:sz w:val="28"/>
          <w:szCs w:val="28"/>
          <w:lang w:val="en-US" w:eastAsia="zh-CN"/>
        </w:rPr>
        <w:t>转化</w:t>
      </w:r>
      <w:r>
        <w:rPr>
          <w:rFonts w:hint="eastAsia"/>
          <w:sz w:val="28"/>
          <w:szCs w:val="28"/>
        </w:rPr>
        <w:t>高品质的番茄品种以及沙培蔬菜的技术。在与公司负责人的交流中，专家团了解到</w:t>
      </w:r>
      <w:r>
        <w:rPr>
          <w:rFonts w:hint="eastAsia"/>
          <w:sz w:val="28"/>
          <w:szCs w:val="28"/>
          <w:lang w:eastAsia="zh-CN"/>
        </w:rPr>
        <w:t>公司</w:t>
      </w:r>
      <w:r>
        <w:rPr>
          <w:rFonts w:hint="eastAsia"/>
          <w:sz w:val="28"/>
          <w:szCs w:val="28"/>
          <w:lang w:val="en-US" w:eastAsia="zh-CN"/>
        </w:rPr>
        <w:t>急需</w:t>
      </w:r>
      <w:r>
        <w:rPr>
          <w:rFonts w:hint="eastAsia"/>
          <w:sz w:val="28"/>
          <w:szCs w:val="28"/>
        </w:rPr>
        <w:t>生产精品番茄的需求，</w:t>
      </w:r>
      <w:r>
        <w:rPr>
          <w:rFonts w:hint="eastAsia"/>
          <w:sz w:val="28"/>
          <w:szCs w:val="28"/>
          <w:lang w:eastAsia="zh-CN"/>
        </w:rPr>
        <w:t>建议公司引进试种新</w:t>
      </w:r>
      <w:r>
        <w:rPr>
          <w:rFonts w:hint="eastAsia"/>
          <w:sz w:val="28"/>
          <w:szCs w:val="28"/>
        </w:rPr>
        <w:t>品种“宁樱红1号”樱桃番茄品种，“宁樱红1号”樱桃番茄</w:t>
      </w:r>
      <w:r>
        <w:rPr>
          <w:rFonts w:hint="eastAsia"/>
          <w:sz w:val="28"/>
          <w:szCs w:val="28"/>
          <w:lang w:eastAsia="zh-CN"/>
        </w:rPr>
        <w:t>具有口感好、风味浓、特耐裂、颜色亮丽、穗形整齐一致的优势，</w:t>
      </w:r>
      <w:r>
        <w:rPr>
          <w:rFonts w:hint="eastAsia"/>
          <w:sz w:val="28"/>
          <w:szCs w:val="28"/>
        </w:rPr>
        <w:t>满足公司</w:t>
      </w:r>
      <w:r>
        <w:rPr>
          <w:rFonts w:hint="eastAsia"/>
          <w:sz w:val="28"/>
          <w:szCs w:val="28"/>
          <w:lang w:val="en-US" w:eastAsia="zh-CN"/>
        </w:rPr>
        <w:t>轻简化栽培高品质番茄</w:t>
      </w:r>
      <w:r>
        <w:rPr>
          <w:rFonts w:hint="eastAsia"/>
          <w:sz w:val="28"/>
          <w:szCs w:val="28"/>
        </w:rPr>
        <w:t>的需求。</w:t>
      </w:r>
    </w:p>
    <w:tbl>
      <w:tblPr>
        <w:tblStyle w:val="3"/>
        <w:tblW w:w="0" w:type="auto"/>
        <w:tblInd w:w="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96"/>
        <w:gridCol w:w="4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84" w:hRule="atLeast"/>
        </w:trPr>
        <w:tc>
          <w:tcPr>
            <w:tcW w:w="4190" w:type="dxa"/>
          </w:tcPr>
          <w:p>
            <w:pPr>
              <w:rPr>
                <w:rFonts w:hint="eastAsia" w:eastAsiaTheme="minorEastAsia"/>
                <w:sz w:val="28"/>
                <w:szCs w:val="28"/>
                <w:vertAlign w:val="baseline"/>
                <w:lang w:eastAsia="zh-CN"/>
              </w:rPr>
            </w:pPr>
            <w:r>
              <w:rPr>
                <w:rFonts w:hint="eastAsia" w:eastAsiaTheme="minorEastAsia"/>
                <w:sz w:val="28"/>
                <w:szCs w:val="28"/>
                <w:vertAlign w:val="baseline"/>
                <w:lang w:eastAsia="zh-CN"/>
              </w:rPr>
              <w:drawing>
                <wp:inline distT="0" distB="0" distL="114300" distR="114300">
                  <wp:extent cx="2583180" cy="2296160"/>
                  <wp:effectExtent l="0" t="0" r="7620" b="15240"/>
                  <wp:docPr id="1" name="图片 1" descr="贺兰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贺兰1"/>
                          <pic:cNvPicPr>
                            <a:picLocks noChangeAspect="1"/>
                          </pic:cNvPicPr>
                        </pic:nvPicPr>
                        <pic:blipFill>
                          <a:blip r:embed="rId4"/>
                          <a:stretch>
                            <a:fillRect/>
                          </a:stretch>
                        </pic:blipFill>
                        <pic:spPr>
                          <a:xfrm>
                            <a:off x="0" y="0"/>
                            <a:ext cx="2583180" cy="2296160"/>
                          </a:xfrm>
                          <a:prstGeom prst="rect">
                            <a:avLst/>
                          </a:prstGeom>
                        </pic:spPr>
                      </pic:pic>
                    </a:graphicData>
                  </a:graphic>
                </wp:inline>
              </w:drawing>
            </w:r>
          </w:p>
        </w:tc>
        <w:tc>
          <w:tcPr>
            <w:tcW w:w="4130" w:type="dxa"/>
          </w:tcPr>
          <w:p>
            <w:pPr>
              <w:rPr>
                <w:rFonts w:hint="eastAsia" w:eastAsiaTheme="minorEastAsia"/>
                <w:sz w:val="28"/>
                <w:szCs w:val="28"/>
                <w:vertAlign w:val="baseline"/>
                <w:lang w:eastAsia="zh-CN"/>
              </w:rPr>
            </w:pPr>
            <w:r>
              <w:rPr>
                <w:rFonts w:hint="eastAsia" w:eastAsiaTheme="minorEastAsia"/>
                <w:sz w:val="28"/>
                <w:szCs w:val="28"/>
                <w:vertAlign w:val="baseline"/>
                <w:lang w:eastAsia="zh-CN"/>
              </w:rPr>
              <w:drawing>
                <wp:inline distT="0" distB="0" distL="114300" distR="114300">
                  <wp:extent cx="2464435" cy="2311400"/>
                  <wp:effectExtent l="0" t="0" r="24765" b="0"/>
                  <wp:docPr id="2" name="图片 2" descr="贺兰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贺兰2"/>
                          <pic:cNvPicPr>
                            <a:picLocks noChangeAspect="1"/>
                          </pic:cNvPicPr>
                        </pic:nvPicPr>
                        <pic:blipFill>
                          <a:blip r:embed="rId5"/>
                          <a:stretch>
                            <a:fillRect/>
                          </a:stretch>
                        </pic:blipFill>
                        <pic:spPr>
                          <a:xfrm>
                            <a:off x="0" y="0"/>
                            <a:ext cx="2464435" cy="2311400"/>
                          </a:xfrm>
                          <a:prstGeom prst="rect">
                            <a:avLst/>
                          </a:prstGeom>
                        </pic:spPr>
                      </pic:pic>
                    </a:graphicData>
                  </a:graphic>
                </wp:inline>
              </w:drawing>
            </w:r>
          </w:p>
        </w:tc>
      </w:tr>
    </w:tbl>
    <w:p>
      <w:pPr>
        <w:ind w:firstLine="560" w:firstLineChars="200"/>
        <w:rPr>
          <w:rFonts w:hint="eastAsia"/>
          <w:sz w:val="28"/>
          <w:szCs w:val="28"/>
        </w:rPr>
      </w:pPr>
    </w:p>
    <w:p>
      <w:pPr>
        <w:ind w:firstLine="560" w:firstLineChars="200"/>
        <w:rPr>
          <w:rFonts w:hint="eastAsia"/>
          <w:sz w:val="28"/>
          <w:szCs w:val="28"/>
        </w:rPr>
      </w:pPr>
      <w:r>
        <w:rPr>
          <w:rFonts w:hint="eastAsia"/>
          <w:sz w:val="28"/>
          <w:szCs w:val="28"/>
        </w:rPr>
        <w:t>经过协商，</w:t>
      </w:r>
      <w:r>
        <w:rPr>
          <w:rFonts w:hint="eastAsia"/>
          <w:sz w:val="28"/>
          <w:szCs w:val="28"/>
          <w:lang w:eastAsia="zh-CN"/>
        </w:rPr>
        <w:t>成果拥有者、</w:t>
      </w:r>
      <w:r>
        <w:rPr>
          <w:rFonts w:hint="eastAsia"/>
          <w:sz w:val="28"/>
          <w:szCs w:val="28"/>
        </w:rPr>
        <w:t>专家服务团杨冬艳</w:t>
      </w:r>
      <w:r>
        <w:rPr>
          <w:rFonts w:hint="eastAsia"/>
          <w:sz w:val="28"/>
          <w:szCs w:val="28"/>
          <w:lang w:eastAsia="zh-CN"/>
        </w:rPr>
        <w:t>、</w:t>
      </w:r>
      <w:r>
        <w:rPr>
          <w:rFonts w:hint="eastAsia"/>
          <w:sz w:val="28"/>
          <w:szCs w:val="28"/>
        </w:rPr>
        <w:t>赵云霞与公司</w:t>
      </w:r>
      <w:r>
        <w:rPr>
          <w:rFonts w:hint="eastAsia"/>
          <w:sz w:val="28"/>
          <w:szCs w:val="28"/>
          <w:lang w:eastAsia="zh-CN"/>
        </w:rPr>
        <w:t>初步</w:t>
      </w:r>
      <w:r>
        <w:rPr>
          <w:rFonts w:hint="eastAsia"/>
          <w:sz w:val="28"/>
          <w:szCs w:val="28"/>
        </w:rPr>
        <w:t>达成一致，将“宁樱红1号”樱桃番茄品种</w:t>
      </w:r>
      <w:r>
        <w:rPr>
          <w:rFonts w:hint="eastAsia"/>
          <w:sz w:val="28"/>
          <w:szCs w:val="28"/>
          <w:lang w:eastAsia="zh-CN"/>
        </w:rPr>
        <w:t>以</w:t>
      </w:r>
      <w:r>
        <w:rPr>
          <w:rFonts w:hint="eastAsia"/>
          <w:sz w:val="28"/>
          <w:szCs w:val="28"/>
          <w:lang w:val="en-US" w:eastAsia="zh-CN"/>
        </w:rPr>
        <w:t>独占</w:t>
      </w:r>
      <w:r>
        <w:rPr>
          <w:rFonts w:hint="eastAsia"/>
          <w:sz w:val="28"/>
          <w:szCs w:val="28"/>
        </w:rPr>
        <w:t>转让</w:t>
      </w:r>
      <w:r>
        <w:rPr>
          <w:rFonts w:hint="eastAsia"/>
          <w:sz w:val="28"/>
          <w:szCs w:val="28"/>
          <w:lang w:eastAsia="zh-CN"/>
        </w:rPr>
        <w:t>的方式进行转化</w:t>
      </w:r>
      <w:r>
        <w:rPr>
          <w:rFonts w:hint="eastAsia"/>
          <w:sz w:val="28"/>
          <w:szCs w:val="28"/>
        </w:rPr>
        <w:t>。该品种具有优良的品质和产量，适合用于生产精品番茄。此次品种转让将为宁夏燕飞楠农业技术开发有限公司提供优质的番茄种源，同时也为公司与专家服务团之间的长期合作奠定了基础。</w:t>
      </w:r>
    </w:p>
    <w:p>
      <w:pPr>
        <w:ind w:firstLine="560" w:firstLineChars="200"/>
        <w:rPr>
          <w:rFonts w:hint="eastAsia"/>
          <w:sz w:val="28"/>
          <w:szCs w:val="28"/>
        </w:rPr>
      </w:pPr>
      <w:r>
        <w:rPr>
          <w:rFonts w:hint="eastAsia"/>
          <w:sz w:val="28"/>
          <w:szCs w:val="28"/>
        </w:rPr>
        <w:t>为了确保公司在引进新品种后能够顺利地进行栽培和生产，专家服务团将提供全面的指导培训服务。具体计划如下：</w:t>
      </w:r>
      <w:r>
        <w:rPr>
          <w:rFonts w:hint="eastAsia"/>
          <w:sz w:val="28"/>
          <w:szCs w:val="28"/>
          <w:lang w:eastAsia="zh-CN"/>
        </w:rPr>
        <w:t>一是印</w:t>
      </w:r>
      <w:r>
        <w:rPr>
          <w:rFonts w:hint="eastAsia"/>
          <w:sz w:val="28"/>
          <w:szCs w:val="28"/>
        </w:rPr>
        <w:t>制详细的栽培技术方案，以满足公司在各个生产环节的技术需求。</w:t>
      </w:r>
      <w:r>
        <w:rPr>
          <w:rFonts w:hint="eastAsia"/>
          <w:sz w:val="28"/>
          <w:szCs w:val="28"/>
          <w:lang w:eastAsia="zh-CN"/>
        </w:rPr>
        <w:t>二是</w:t>
      </w:r>
      <w:r>
        <w:rPr>
          <w:rFonts w:hint="eastAsia"/>
          <w:sz w:val="28"/>
          <w:szCs w:val="28"/>
        </w:rPr>
        <w:t>提供技术培训，包括对新品种的特性、栽培技术、病虫害防治等方面进行详细讲解和操作示范。</w:t>
      </w:r>
      <w:r>
        <w:rPr>
          <w:rFonts w:hint="eastAsia"/>
          <w:sz w:val="28"/>
          <w:szCs w:val="28"/>
          <w:lang w:eastAsia="zh-CN"/>
        </w:rPr>
        <w:t>三是</w:t>
      </w:r>
      <w:r>
        <w:rPr>
          <w:rFonts w:hint="eastAsia"/>
          <w:sz w:val="28"/>
          <w:szCs w:val="28"/>
        </w:rPr>
        <w:t>根据公司的实际生产情况，进行定期巡查和指导，及时解决生产中出现的问题。</w:t>
      </w:r>
      <w:r>
        <w:rPr>
          <w:rFonts w:hint="eastAsia"/>
          <w:sz w:val="28"/>
          <w:szCs w:val="28"/>
          <w:lang w:eastAsia="zh-CN"/>
        </w:rPr>
        <w:t>四是</w:t>
      </w:r>
      <w:r>
        <w:rPr>
          <w:rFonts w:hint="eastAsia"/>
          <w:sz w:val="28"/>
          <w:szCs w:val="28"/>
        </w:rPr>
        <w:t>定期组织技术交流会议，与公司相关人员进行沟通，共同探讨优化生产流程和提高产品品质的措施。通过以上指导培训计划的实施，我们相信能够帮助公司顺利引进和转化高品质的番茄品种，提高生产效率和产品质量，从而实现公司的长期发展目标。</w:t>
      </w:r>
    </w:p>
    <w:p>
      <w:pPr>
        <w:rPr>
          <w:rFonts w:hint="eastAsia"/>
          <w:sz w:val="28"/>
          <w:szCs w:val="28"/>
          <w:lang w:eastAsia="zh-CN"/>
        </w:rPr>
      </w:pPr>
      <w:r>
        <w:rPr>
          <w:rFonts w:hint="eastAsia"/>
          <w:sz w:val="28"/>
          <w:szCs w:val="28"/>
          <w:lang w:val="en-US" w:eastAsia="zh-CN"/>
        </w:rPr>
        <w:t xml:space="preserve">   </w:t>
      </w:r>
      <w:r>
        <w:rPr>
          <w:rFonts w:hint="eastAsia"/>
          <w:sz w:val="28"/>
          <w:szCs w:val="28"/>
        </w:rPr>
        <w:t>此次</w:t>
      </w:r>
      <w:r>
        <w:rPr>
          <w:rFonts w:hint="eastAsia"/>
          <w:sz w:val="28"/>
          <w:szCs w:val="28"/>
          <w:lang w:eastAsia="zh-CN"/>
        </w:rPr>
        <w:t>对接</w:t>
      </w:r>
      <w:r>
        <w:rPr>
          <w:rFonts w:hint="eastAsia"/>
          <w:sz w:val="28"/>
          <w:szCs w:val="28"/>
        </w:rPr>
        <w:t>活动取得了积极的成果，</w:t>
      </w:r>
      <w:r>
        <w:rPr>
          <w:rFonts w:hint="default"/>
          <w:sz w:val="28"/>
          <w:szCs w:val="28"/>
          <w:lang w:val="en-US" w:eastAsia="zh-CN"/>
        </w:rPr>
        <w:t>“</w:t>
      </w:r>
      <w:r>
        <w:rPr>
          <w:rFonts w:hint="eastAsia"/>
          <w:sz w:val="28"/>
          <w:szCs w:val="28"/>
          <w:lang w:val="en-US" w:eastAsia="zh-CN"/>
        </w:rPr>
        <w:t>科创中国”</w:t>
      </w:r>
      <w:r>
        <w:rPr>
          <w:rFonts w:hint="eastAsia"/>
          <w:sz w:val="28"/>
          <w:szCs w:val="28"/>
        </w:rPr>
        <w:t>宁夏冷凉蔬菜</w:t>
      </w:r>
      <w:r>
        <w:rPr>
          <w:rFonts w:hint="eastAsia"/>
          <w:sz w:val="28"/>
          <w:szCs w:val="28"/>
          <w:lang w:eastAsia="zh-CN"/>
        </w:rPr>
        <w:t>科技</w:t>
      </w:r>
      <w:r>
        <w:rPr>
          <w:rFonts w:hint="eastAsia"/>
          <w:sz w:val="28"/>
          <w:szCs w:val="28"/>
        </w:rPr>
        <w:t>服务团与平罗县</w:t>
      </w:r>
      <w:r>
        <w:rPr>
          <w:rFonts w:hint="eastAsia"/>
          <w:sz w:val="28"/>
          <w:szCs w:val="28"/>
          <w:lang w:eastAsia="zh-CN"/>
        </w:rPr>
        <w:t>高仁</w:t>
      </w:r>
      <w:r>
        <w:rPr>
          <w:rFonts w:hint="eastAsia"/>
          <w:sz w:val="28"/>
          <w:szCs w:val="28"/>
        </w:rPr>
        <w:t>乡宁夏燕飞楠农业技术开发有限公司达成了合作意向，将</w:t>
      </w:r>
      <w:r>
        <w:rPr>
          <w:rFonts w:hint="eastAsia"/>
          <w:sz w:val="28"/>
          <w:szCs w:val="28"/>
          <w:lang w:eastAsia="zh-CN"/>
        </w:rPr>
        <w:t>持续</w:t>
      </w:r>
      <w:r>
        <w:rPr>
          <w:rFonts w:hint="eastAsia"/>
          <w:sz w:val="28"/>
          <w:szCs w:val="28"/>
        </w:rPr>
        <w:t>为公司的精品番茄生产提供全方位的技术支持。</w:t>
      </w:r>
      <w:r>
        <w:rPr>
          <w:rFonts w:hint="eastAsia"/>
          <w:sz w:val="28"/>
          <w:szCs w:val="28"/>
          <w:lang w:eastAsia="zh-CN"/>
        </w:rPr>
        <w:t>促进平罗县冷凉蔬菜品种更优质，产业更兴旺。</w:t>
      </w:r>
    </w:p>
    <w:p>
      <w:pPr>
        <w:rPr>
          <w:rFonts w:hint="default"/>
          <w:sz w:val="28"/>
          <w:szCs w:val="28"/>
          <w:lang w:val="en-US" w:eastAsia="zh-CN"/>
        </w:rPr>
      </w:pPr>
      <w:r>
        <w:rPr>
          <w:rFonts w:hint="eastAsia"/>
          <w:sz w:val="28"/>
          <w:szCs w:val="28"/>
          <w:lang w:val="en-US" w:eastAsia="zh-CN"/>
        </w:rPr>
        <w:t>信息来源：宁夏科技成果转化研究会</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0000" w:usb1="00000000" w:usb2="00000000" w:usb3="00000000" w:csb0="00000000"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00000000" w:usb1="00000000" w:usb2="00000000" w:usb3="00000000" w:csb0="00160000" w:csb1="00000000"/>
  </w:font>
  <w:font w:name="Helvetica Neue">
    <w:panose1 w:val="02000503000000020004"/>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FmOGZlMTE2Yzg2YmNkYTE2MDgyOGVjNWI3Y2RjODMifQ=="/>
  </w:docVars>
  <w:rsids>
    <w:rsidRoot w:val="1FBC208A"/>
    <w:rsid w:val="077F0440"/>
    <w:rsid w:val="18D47C9B"/>
    <w:rsid w:val="1FBC208A"/>
    <w:rsid w:val="20492AD7"/>
    <w:rsid w:val="613C07D8"/>
    <w:rsid w:val="633D3112"/>
    <w:rsid w:val="77F32729"/>
    <w:rsid w:val="CDF74971"/>
    <w:rsid w:val="E37B5340"/>
    <w:rsid w:val="FEFE68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20</TotalTime>
  <ScaleCrop>false</ScaleCrop>
  <LinksUpToDate>false</LinksUpToDate>
  <CharactersWithSpaces>0</CharactersWithSpaces>
  <Application>WPS Office_6.0.2.8225_F1E327BC-269C-435d-A152-05C5408002CA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2023-09-02T02:12:00Z</dcterms:created>
  <dc:creator>紫嫣</dc:creator>
  <cp:lastModifiedBy>Z先森</cp:lastModifiedBy>
  <dcterms:modified xsi:type="dcterms:W3CDTF">2023-09-18T19:38:35Z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2052-6.0.2.8225</vt:lpwstr>
  </property>
  <property fmtid="{D5CDD505-2E9C-101B-9397-08002B2CF9AE}" pid="3" name="ICV">
    <vt:lpwstr>F855535CA9B2994637060865A26F70C6_43</vt:lpwstr>
  </property>
</Properties>
</file>