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75" w:rsidRDefault="00351975" w:rsidP="00351975">
      <w:pPr>
        <w:pStyle w:val="a3"/>
        <w:spacing w:before="0" w:beforeAutospacing="0" w:after="0" w:afterAutospacing="0" w:line="579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1</w:t>
      </w:r>
    </w:p>
    <w:p w:rsidR="00351975" w:rsidRDefault="00351975" w:rsidP="00351975">
      <w:pPr>
        <w:pStyle w:val="a3"/>
        <w:spacing w:before="0" w:beforeAutospacing="0" w:after="0" w:afterAutospacing="0" w:line="579" w:lineRule="exact"/>
        <w:jc w:val="both"/>
        <w:rPr>
          <w:rFonts w:ascii="Times New Roman" w:eastAsia="CESI仿宋-GB2312" w:hAnsi="Times New Roman" w:hint="eastAsia"/>
          <w:sz w:val="32"/>
          <w:szCs w:val="32"/>
          <w:shd w:val="clear" w:color="auto" w:fill="FFFFFF"/>
        </w:rPr>
      </w:pPr>
    </w:p>
    <w:p w:rsidR="00351975" w:rsidRDefault="00351975" w:rsidP="00351975">
      <w:pPr>
        <w:pStyle w:val="a3"/>
        <w:spacing w:before="0" w:beforeAutospacing="0" w:after="0" w:afterAutospacing="0" w:line="579" w:lineRule="exact"/>
        <w:jc w:val="center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eastAsia="方正小标宋_GBK" w:hAnsi="Times New Roman"/>
          <w:sz w:val="44"/>
          <w:szCs w:val="44"/>
          <w:shd w:val="clear" w:color="auto" w:fill="FFFFFF"/>
        </w:rPr>
        <w:t>2023</w:t>
      </w:r>
      <w:r>
        <w:rPr>
          <w:rFonts w:ascii="Times New Roman" w:eastAsia="方正小标宋_GBK" w:hAnsi="Times New Roman"/>
          <w:sz w:val="44"/>
          <w:szCs w:val="44"/>
          <w:shd w:val="clear" w:color="auto" w:fill="FFFFFF"/>
        </w:rPr>
        <w:t>年自治区科技领军人才遴选名单</w:t>
      </w:r>
      <w:bookmarkEnd w:id="0"/>
    </w:p>
    <w:tbl>
      <w:tblPr>
        <w:tblStyle w:val="a4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416"/>
        <w:gridCol w:w="1734"/>
        <w:gridCol w:w="5146"/>
      </w:tblGrid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序号</w:t>
            </w:r>
          </w:p>
        </w:tc>
        <w:tc>
          <w:tcPr>
            <w:tcW w:w="1875" w:type="dxa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姓  名</w:t>
            </w: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工作单位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王晓敏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宁夏大学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2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proofErr w:type="gramStart"/>
            <w:r>
              <w:rPr>
                <w:rFonts w:ascii="CESI仿宋-GB2312" w:eastAsia="CESI仿宋-GB2312" w:hAnsi="CESI仿宋-GB2312" w:cs="CESI仿宋-GB2312" w:hint="eastAsia"/>
                <w:sz w:val="24"/>
              </w:rPr>
              <w:t>曲继松</w:t>
            </w:r>
            <w:proofErr w:type="gramEnd"/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宁夏农林科学院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3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马清祥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宁夏大学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4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王  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z w:val="24"/>
              </w:rPr>
              <w:t>锐</w:t>
            </w:r>
            <w:proofErr w:type="gramEnd"/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宁夏大学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5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匡建平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宁夏神耀科技有限责任公司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6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赵春光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宁夏伊品生物科技股份有限公司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7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王汉卿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宁夏医科大学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8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张淑雅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宁夏医科大学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9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牛建国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宁夏医科大学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10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kern w:val="2"/>
              </w:rPr>
              <w:t>周学义</w:t>
            </w: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宁夏全通枸杞供应链管理股份有限公司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11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张学锋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钜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晶源晶体科技有限公司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12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王  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z w:val="24"/>
              </w:rPr>
              <w:t>浩</w:t>
            </w:r>
            <w:proofErr w:type="gramEnd"/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宁夏医科大学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13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王继国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宁夏天地奔牛实业集团有限公司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14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张常喜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宁夏中医医院暨中医研究院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15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李海波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宁夏大学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16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杨少奇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宁夏医科大学总医院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17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赵赞良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宁夏隆基乐叶科技有限公司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18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白晋成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共享装备股份有限公司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19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蔡进军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宁夏农林科学院</w:t>
            </w:r>
          </w:p>
        </w:tc>
      </w:tr>
      <w:tr w:rsidR="00351975" w:rsidTr="001176BE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hd w:val="clear" w:color="auto" w:fill="FFFFFF"/>
              </w:rPr>
              <w:t>20</w:t>
            </w:r>
          </w:p>
        </w:tc>
        <w:tc>
          <w:tcPr>
            <w:tcW w:w="1875" w:type="dxa"/>
            <w:vAlign w:val="center"/>
          </w:tcPr>
          <w:p w:rsidR="00351975" w:rsidRDefault="00351975" w:rsidP="001176BE">
            <w:pPr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冯周荣</w:t>
            </w:r>
          </w:p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</w:p>
        </w:tc>
        <w:tc>
          <w:tcPr>
            <w:tcW w:w="5664" w:type="dxa"/>
            <w:vAlign w:val="center"/>
          </w:tcPr>
          <w:p w:rsidR="00351975" w:rsidRDefault="00351975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共享铸钢有限公司</w:t>
            </w:r>
          </w:p>
        </w:tc>
      </w:tr>
    </w:tbl>
    <w:p w:rsidR="005A7B4C" w:rsidRDefault="005A7B4C"/>
    <w:sectPr w:rsidR="005A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75"/>
    <w:rsid w:val="00351975"/>
    <w:rsid w:val="005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16F7B-33FE-45DD-AED1-7107317F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1975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35197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2024-01-18T06:43:00Z</dcterms:created>
  <dcterms:modified xsi:type="dcterms:W3CDTF">2024-01-18T06:44:00Z</dcterms:modified>
</cp:coreProperties>
</file>