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66BCA">
      <w:pPr>
        <w:keepNext w:val="0"/>
        <w:keepLines w:val="0"/>
        <w:pageBreakBefore w:val="0"/>
        <w:widowControl/>
        <w:kinsoku/>
        <w:wordWrap/>
        <w:overflowPunct/>
        <w:topLinePunct w:val="0"/>
        <w:autoSpaceDE/>
        <w:autoSpaceDN/>
        <w:bidi w:val="0"/>
        <w:adjustRightInd/>
        <w:snapToGrid/>
        <w:spacing w:line="560" w:lineRule="exact"/>
        <w:jc w:val="both"/>
        <w:textAlignment w:val="baseline"/>
        <w:rPr>
          <w:rFonts w:hint="eastAsia" w:ascii="CESI黑体-GB2312" w:hAnsi="CESI黑体-GB2312" w:eastAsia="CESI黑体-GB2312" w:cs="CESI黑体-GB2312"/>
          <w:b w:val="0"/>
          <w:bCs w:val="0"/>
          <w:color w:val="000000"/>
          <w:kern w:val="0"/>
          <w:sz w:val="32"/>
          <w:szCs w:val="32"/>
          <w:lang w:eastAsia="zh-CN"/>
        </w:rPr>
      </w:pPr>
      <w:r>
        <w:rPr>
          <w:rFonts w:hint="eastAsia" w:ascii="CESI黑体-GB2312" w:hAnsi="CESI黑体-GB2312" w:eastAsia="CESI黑体-GB2312" w:cs="CESI黑体-GB2312"/>
          <w:b w:val="0"/>
          <w:bCs w:val="0"/>
          <w:color w:val="000000"/>
          <w:kern w:val="0"/>
          <w:sz w:val="32"/>
          <w:szCs w:val="32"/>
          <w:lang w:eastAsia="zh-CN"/>
        </w:rPr>
        <w:t>附件</w:t>
      </w:r>
      <w:r>
        <w:rPr>
          <w:rFonts w:hint="eastAsia" w:ascii="CESI黑体-GB2312" w:hAnsi="CESI黑体-GB2312" w:eastAsia="CESI黑体-GB2312" w:cs="CESI黑体-GB2312"/>
          <w:b w:val="0"/>
          <w:bCs w:val="0"/>
          <w:color w:val="000000"/>
          <w:kern w:val="0"/>
          <w:sz w:val="32"/>
          <w:szCs w:val="32"/>
          <w:lang w:val="en-US" w:eastAsia="zh-CN"/>
        </w:rPr>
        <w:t>1</w:t>
      </w:r>
    </w:p>
    <w:p w14:paraId="52499BD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val="0"/>
          <w:bCs w:val="0"/>
          <w:color w:val="000000"/>
          <w:kern w:val="0"/>
          <w:sz w:val="44"/>
          <w:szCs w:val="44"/>
          <w:lang w:eastAsia="zh-CN"/>
        </w:rPr>
      </w:pPr>
      <w:bookmarkStart w:id="0" w:name="_GoBack"/>
      <w:r>
        <w:rPr>
          <w:rFonts w:hint="eastAsia" w:ascii="方正小标宋简体" w:hAnsi="方正小标宋简体" w:eastAsia="方正小标宋简体" w:cs="方正小标宋简体"/>
          <w:b w:val="0"/>
          <w:bCs w:val="0"/>
          <w:color w:val="000000"/>
          <w:kern w:val="0"/>
          <w:sz w:val="44"/>
          <w:szCs w:val="44"/>
        </w:rPr>
        <w:t>20</w:t>
      </w:r>
      <w:r>
        <w:rPr>
          <w:rFonts w:hint="eastAsia" w:ascii="方正小标宋简体" w:hAnsi="方正小标宋简体" w:eastAsia="方正小标宋简体" w:cs="方正小标宋简体"/>
          <w:b w:val="0"/>
          <w:bCs w:val="0"/>
          <w:color w:val="000000"/>
          <w:kern w:val="0"/>
          <w:sz w:val="44"/>
          <w:szCs w:val="44"/>
          <w:lang w:val="en-US" w:eastAsia="zh-CN"/>
        </w:rPr>
        <w:t>25</w:t>
      </w:r>
      <w:r>
        <w:rPr>
          <w:rFonts w:hint="eastAsia" w:ascii="方正小标宋简体" w:hAnsi="方正小标宋简体" w:eastAsia="方正小标宋简体" w:cs="方正小标宋简体"/>
          <w:b w:val="0"/>
          <w:bCs w:val="0"/>
          <w:color w:val="000000"/>
          <w:kern w:val="0"/>
          <w:sz w:val="44"/>
          <w:szCs w:val="44"/>
        </w:rPr>
        <w:t>年度</w:t>
      </w:r>
      <w:r>
        <w:rPr>
          <w:rFonts w:hint="eastAsia" w:ascii="方正小标宋简体" w:hAnsi="方正小标宋简体" w:eastAsia="方正小标宋简体" w:cs="方正小标宋简体"/>
          <w:b w:val="0"/>
          <w:bCs w:val="0"/>
          <w:color w:val="000000"/>
          <w:kern w:val="0"/>
          <w:sz w:val="44"/>
          <w:szCs w:val="44"/>
          <w:lang w:eastAsia="zh-CN"/>
        </w:rPr>
        <w:t>呼伦贝尔市</w:t>
      </w:r>
    </w:p>
    <w:p w14:paraId="0653832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CESI黑体-GB2312" w:hAnsi="CESI黑体-GB2312" w:eastAsia="CESI黑体-GB2312" w:cs="CESI黑体-GB2312"/>
          <w:b w:val="0"/>
          <w:bCs w:val="0"/>
          <w:sz w:val="32"/>
          <w:szCs w:val="32"/>
          <w:lang w:val="en-US" w:eastAsia="zh-CN"/>
        </w:rPr>
      </w:pPr>
      <w:r>
        <w:rPr>
          <w:rFonts w:hint="eastAsia" w:ascii="方正小标宋简体" w:hAnsi="方正小标宋简体" w:eastAsia="方正小标宋简体" w:cs="方正小标宋简体"/>
          <w:b w:val="0"/>
          <w:bCs w:val="0"/>
          <w:color w:val="000000"/>
          <w:kern w:val="0"/>
          <w:sz w:val="44"/>
          <w:szCs w:val="44"/>
          <w:lang w:eastAsia="zh-CN"/>
        </w:rPr>
        <w:t>重点研发和成果转化项目</w:t>
      </w:r>
      <w:r>
        <w:rPr>
          <w:rFonts w:hint="eastAsia" w:ascii="方正小标宋简体" w:hAnsi="方正小标宋简体" w:eastAsia="方正小标宋简体" w:cs="方正小标宋简体"/>
          <w:b w:val="0"/>
          <w:bCs w:val="0"/>
          <w:color w:val="000000"/>
          <w:kern w:val="0"/>
          <w:sz w:val="44"/>
          <w:szCs w:val="44"/>
          <w:lang w:val="en-US" w:eastAsia="zh-CN"/>
        </w:rPr>
        <w:t>申报指南</w:t>
      </w:r>
      <w:bookmarkEnd w:id="0"/>
    </w:p>
    <w:p w14:paraId="674DDD61">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CESI黑体-GB2312" w:hAnsi="CESI黑体-GB2312" w:eastAsia="CESI黑体-GB2312" w:cs="CESI黑体-GB2312"/>
          <w:b w:val="0"/>
          <w:bCs w:val="0"/>
          <w:sz w:val="32"/>
          <w:szCs w:val="32"/>
          <w:lang w:val="en" w:eastAsia="zh-CN"/>
        </w:rPr>
      </w:pPr>
    </w:p>
    <w:p w14:paraId="526323AC">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CESI仿宋-GB2312" w:hAnsi="CESI仿宋-GB2312" w:eastAsia="CESI仿宋-GB2312" w:cs="CESI仿宋-GB2312"/>
          <w:sz w:val="32"/>
          <w:szCs w:val="32"/>
          <w:lang w:val="en" w:eastAsia="zh-CN"/>
        </w:rPr>
      </w:pPr>
      <w:r>
        <w:rPr>
          <w:rFonts w:hint="eastAsia" w:ascii="CESI黑体-GB2312" w:hAnsi="CESI黑体-GB2312" w:eastAsia="CESI黑体-GB2312" w:cs="CESI黑体-GB2312"/>
          <w:b w:val="0"/>
          <w:bCs w:val="0"/>
          <w:sz w:val="32"/>
          <w:szCs w:val="32"/>
          <w:lang w:val="en" w:eastAsia="zh-CN"/>
        </w:rPr>
        <w:t>一、农牧业领域（科技支撑乡村振兴）</w:t>
      </w:r>
    </w:p>
    <w:p w14:paraId="047675C1">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CESI楷体-GB2312" w:hAnsi="CESI楷体-GB2312" w:eastAsia="CESI楷体-GB2312" w:cs="CESI楷体-GB2312"/>
          <w:sz w:val="32"/>
          <w:szCs w:val="32"/>
          <w:lang w:val="en" w:eastAsia="zh-CN"/>
        </w:rPr>
      </w:pPr>
      <w:r>
        <w:rPr>
          <w:rFonts w:hint="eastAsia" w:ascii="CESI楷体-GB2312" w:hAnsi="CESI楷体-GB2312" w:eastAsia="CESI楷体-GB2312" w:cs="CESI楷体-GB2312"/>
          <w:sz w:val="32"/>
          <w:szCs w:val="32"/>
          <w:lang w:val="en" w:eastAsia="zh-CN"/>
        </w:rPr>
        <w:t>（一）种业创新</w:t>
      </w:r>
    </w:p>
    <w:p w14:paraId="60BFD2E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研究方向：</w:t>
      </w:r>
    </w:p>
    <w:p w14:paraId="7AB078C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1.马铃薯、玉米、小麦、水稻、甜菜、肉羊、肉牛、三河马等新品种选育与推广；</w:t>
      </w:r>
    </w:p>
    <w:p w14:paraId="074AF21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2.畜禽种质资源创新与新品种培育；</w:t>
      </w:r>
    </w:p>
    <w:p w14:paraId="46342B4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3.优良牧草种质资源的评价鉴定、新品种选育，乡土种质资源挖掘与优质草种扩繁；</w:t>
      </w:r>
    </w:p>
    <w:p w14:paraId="7A8DCCD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4.林木品种繁育、稀有林木品种保护；</w:t>
      </w:r>
    </w:p>
    <w:p w14:paraId="6ED925E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5.中药材（蒙药材）、食用菌种质创新与良种繁育技术研究；</w:t>
      </w:r>
    </w:p>
    <w:p w14:paraId="09204C7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6.生物育种技术研究与产业化应用。</w:t>
      </w:r>
    </w:p>
    <w:p w14:paraId="5306AE2E">
      <w:pPr>
        <w:pStyle w:val="2"/>
        <w:rPr>
          <w:rFonts w:hint="default"/>
          <w:lang w:val="en-US" w:eastAsia="zh-CN"/>
        </w:rPr>
      </w:pPr>
      <w:r>
        <w:rPr>
          <w:rFonts w:hint="eastAsia" w:ascii="仿宋_GB2312" w:hAnsi="仿宋_GB2312" w:eastAsia="仿宋_GB2312" w:cs="仿宋_GB2312"/>
          <w:b/>
          <w:bCs w:val="0"/>
          <w:sz w:val="32"/>
          <w:szCs w:val="32"/>
          <w:lang w:val="en-US" w:eastAsia="zh-CN"/>
        </w:rPr>
        <w:t>单个项目支持额度不超过200万元</w:t>
      </w:r>
      <w:r>
        <w:rPr>
          <w:rFonts w:hint="eastAsia" w:ascii="仿宋_GB2312" w:hAnsi="仿宋_GB2312" w:eastAsia="仿宋_GB2312" w:cs="仿宋_GB2312"/>
          <w:sz w:val="32"/>
          <w:szCs w:val="32"/>
          <w:lang w:val="en-US" w:eastAsia="zh-CN"/>
        </w:rPr>
        <w:t>。</w:t>
      </w:r>
    </w:p>
    <w:p w14:paraId="7A165B6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i w:val="0"/>
          <w:strike w:val="0"/>
          <w:dstrike w:val="0"/>
          <w:sz w:val="32"/>
          <w:szCs w:val="32"/>
          <w:lang w:val="en" w:eastAsia="zh-CN"/>
        </w:rPr>
      </w:pPr>
      <w:r>
        <w:rPr>
          <w:rFonts w:hint="eastAsia" w:ascii="楷体_GB2312" w:hAnsi="楷体_GB2312" w:eastAsia="楷体_GB2312" w:cs="楷体_GB2312"/>
          <w:b w:val="0"/>
          <w:i w:val="0"/>
          <w:strike w:val="0"/>
          <w:dstrike w:val="0"/>
          <w:sz w:val="32"/>
          <w:szCs w:val="32"/>
          <w:lang w:val="en-US" w:eastAsia="zh-CN"/>
        </w:rPr>
        <w:t>（二）绿色种养</w:t>
      </w:r>
    </w:p>
    <w:p w14:paraId="18299EE1">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研究方向：</w:t>
      </w:r>
    </w:p>
    <w:p w14:paraId="5B42F027">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1.黑土地保护利用研究；</w:t>
      </w:r>
    </w:p>
    <w:p w14:paraId="217736C1">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2.农作物绿色高效种植技术研究与示范；</w:t>
      </w:r>
    </w:p>
    <w:p w14:paraId="5BF1D41B">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3.旱作节水高效农业配套技术研究与示范，节水灌溉控制技术研究，节水新技术、新产品、新工艺的研发应用；</w:t>
      </w:r>
    </w:p>
    <w:p w14:paraId="53C70CB4">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4.设施农业关键技术研发与应用；</w:t>
      </w:r>
    </w:p>
    <w:p w14:paraId="616F4D74">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5.节粮减损技术研究与示范；</w:t>
      </w:r>
    </w:p>
    <w:p w14:paraId="41D2E4DC">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6.肉牛、肉羊绿色高效标准化规模化养殖技术研究与示范；</w:t>
      </w:r>
    </w:p>
    <w:p w14:paraId="0E84B5E1">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7.畜禽标准化健康养殖技术研究；</w:t>
      </w:r>
    </w:p>
    <w:p w14:paraId="1A8DD450">
      <w:pPr>
        <w:ind w:left="0" w:leftChars="0" w:firstLine="646" w:firstLineChars="202"/>
        <w:rPr>
          <w:rFonts w:hint="default"/>
          <w:lang w:val="en-US" w:eastAsia="zh-CN"/>
        </w:rPr>
      </w:pPr>
      <w:r>
        <w:rPr>
          <w:rFonts w:hint="eastAsia" w:ascii="仿宋_GB2312" w:hAnsi="仿宋_GB2312" w:eastAsia="仿宋_GB2312" w:cs="仿宋_GB2312"/>
          <w:sz w:val="32"/>
          <w:szCs w:val="32"/>
          <w:lang w:val="en-US" w:eastAsia="zh-CN"/>
        </w:rPr>
        <w:t>8.冷水鱼养殖技术研究与集成示范；</w:t>
      </w:r>
    </w:p>
    <w:p w14:paraId="4949774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9.道地药材规模化标准化绿色种植技术研究与应用；</w:t>
      </w:r>
    </w:p>
    <w:p w14:paraId="2DB436A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10.林下中草药仿野生种植技术研究与示范；</w:t>
      </w:r>
    </w:p>
    <w:p w14:paraId="10AB6576">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11.果蔬、食用菌等经济作物绿色高效种植技术研发与示范；</w:t>
      </w:r>
    </w:p>
    <w:p w14:paraId="6867BC7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12.农作物秸秆、养殖废弃物综合利用技术研究与应用；</w:t>
      </w:r>
    </w:p>
    <w:p w14:paraId="4B6725A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13.生物复合饲料、新型饲料添加剂研发，环保型肥料、农药，有害生物绿色防控技术研究与应用;</w:t>
      </w:r>
    </w:p>
    <w:p w14:paraId="7382F86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14.农作物病虫害绿色防控技术研究与应用；</w:t>
      </w:r>
    </w:p>
    <w:p w14:paraId="059479D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15.动物疫病防治、检测及应急处置技术研究，动物疫病药品、疫苗及检测试剂研发与应用。</w:t>
      </w:r>
    </w:p>
    <w:p w14:paraId="67857A1E">
      <w:pPr>
        <w:ind w:left="0" w:leftChars="0" w:firstLine="649" w:firstLineChars="202"/>
        <w:rPr>
          <w:rFonts w:hint="eastAsia"/>
          <w:lang w:val="en-US" w:eastAsia="zh-CN"/>
        </w:rPr>
      </w:pPr>
      <w:r>
        <w:rPr>
          <w:rFonts w:hint="eastAsia" w:ascii="仿宋_GB2312" w:hAnsi="仿宋_GB2312" w:eastAsia="仿宋_GB2312" w:cs="仿宋_GB2312"/>
          <w:b/>
          <w:bCs w:val="0"/>
          <w:sz w:val="32"/>
          <w:szCs w:val="32"/>
          <w:lang w:val="en-US" w:eastAsia="zh-CN"/>
        </w:rPr>
        <w:t>单个项目支持额度不超过200万元</w:t>
      </w:r>
      <w:r>
        <w:rPr>
          <w:rFonts w:hint="eastAsia" w:ascii="仿宋_GB2312" w:hAnsi="仿宋_GB2312" w:eastAsia="仿宋_GB2312" w:cs="仿宋_GB2312"/>
          <w:sz w:val="32"/>
          <w:szCs w:val="32"/>
          <w:lang w:val="en-US" w:eastAsia="zh-CN"/>
        </w:rPr>
        <w:t>。</w:t>
      </w:r>
    </w:p>
    <w:p w14:paraId="4BD0F6BB">
      <w:pPr>
        <w:pStyle w:val="6"/>
        <w:keepNext w:val="0"/>
        <w:keepLines w:val="0"/>
        <w:pageBreakBefore w:val="0"/>
        <w:kinsoku/>
        <w:wordWrap/>
        <w:overflowPunct/>
        <w:topLinePunct w:val="0"/>
        <w:autoSpaceDE/>
        <w:autoSpaceDN/>
        <w:bidi w:val="0"/>
        <w:adjustRightInd/>
        <w:snapToGrid/>
        <w:spacing w:line="240" w:lineRule="auto"/>
        <w:ind w:firstLine="640" w:firstLineChars="200"/>
        <w:rPr>
          <w:rFonts w:hint="default" w:ascii="楷体_GB2312" w:hAnsi="楷体_GB2312" w:eastAsia="楷体_GB2312" w:cs="楷体_GB2312"/>
          <w:b w:val="0"/>
          <w:i w:val="0"/>
          <w:strike w:val="0"/>
          <w:dstrike w:val="0"/>
          <w:color w:val="000000"/>
          <w:sz w:val="32"/>
          <w:szCs w:val="32"/>
          <w:u w:val="none" w:color="000000"/>
          <w:vertAlign w:val="baseline"/>
          <w:lang w:val="en-US" w:eastAsia="zh-CN" w:bidi="ar-SA"/>
        </w:rPr>
      </w:pPr>
      <w:r>
        <w:rPr>
          <w:rFonts w:hint="eastAsia" w:ascii="楷体_GB2312" w:hAnsi="楷体_GB2312" w:eastAsia="楷体_GB2312" w:cs="楷体_GB2312"/>
          <w:b w:val="0"/>
          <w:i w:val="0"/>
          <w:strike w:val="0"/>
          <w:dstrike w:val="0"/>
          <w:color w:val="000000"/>
          <w:sz w:val="32"/>
          <w:szCs w:val="32"/>
          <w:u w:val="none" w:color="000000"/>
          <w:vertAlign w:val="baseline"/>
          <w:lang w:val="en-US" w:eastAsia="zh-CN" w:bidi="ar-SA"/>
        </w:rPr>
        <w:t>（三）智慧农牧业</w:t>
      </w:r>
    </w:p>
    <w:p w14:paraId="2C8E7D06">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32"/>
          <w:lang w:val="en-US" w:eastAsia="zh-CN"/>
        </w:rPr>
      </w:pPr>
      <w:r>
        <w:rPr>
          <w:rFonts w:hint="eastAsia" w:ascii="仿宋_GB2312" w:hAnsi="仿宋_GB2312" w:eastAsia="仿宋_GB2312" w:cs="仿宋_GB2312"/>
          <w:b w:val="0"/>
          <w:bCs w:val="0"/>
          <w:sz w:val="32"/>
          <w:szCs w:val="32"/>
          <w:lang w:val="en-US" w:eastAsia="zh-CN"/>
        </w:rPr>
        <w:t>研究方向：</w:t>
      </w:r>
    </w:p>
    <w:p w14:paraId="566BF536">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1.智慧农牧业技术集成与示范；</w:t>
      </w:r>
    </w:p>
    <w:p w14:paraId="3B3B7C93">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2.肉羊数字化追溯技术研究与示范；</w:t>
      </w:r>
    </w:p>
    <w:p w14:paraId="7FAA1A56">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3.农牧业遥感监测技术研发与应用。</w:t>
      </w:r>
    </w:p>
    <w:p w14:paraId="3984ED34">
      <w:pPr>
        <w:pStyle w:val="6"/>
        <w:keepNext w:val="0"/>
        <w:keepLines w:val="0"/>
        <w:pageBreakBefore w:val="0"/>
        <w:kinsoku/>
        <w:wordWrap/>
        <w:overflowPunct/>
        <w:topLinePunct w:val="0"/>
        <w:autoSpaceDE/>
        <w:autoSpaceDN/>
        <w:bidi w:val="0"/>
        <w:adjustRightInd/>
        <w:snapToGrid/>
        <w:spacing w:line="240" w:lineRule="auto"/>
        <w:ind w:firstLine="643" w:firstLineChars="200"/>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bCs w:val="0"/>
          <w:sz w:val="32"/>
          <w:szCs w:val="32"/>
          <w:lang w:val="en-US" w:eastAsia="zh-CN"/>
        </w:rPr>
        <w:t>单个项目支持额度不超过200万元</w:t>
      </w:r>
      <w:r>
        <w:rPr>
          <w:rFonts w:hint="eastAsia" w:ascii="仿宋_GB2312" w:hAnsi="仿宋_GB2312" w:eastAsia="仿宋_GB2312" w:cs="仿宋_GB2312"/>
          <w:sz w:val="32"/>
          <w:szCs w:val="32"/>
          <w:lang w:val="en-US" w:eastAsia="zh-CN"/>
        </w:rPr>
        <w:t>。</w:t>
      </w:r>
    </w:p>
    <w:p w14:paraId="68A31653">
      <w:pPr>
        <w:pStyle w:val="6"/>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t>（四）农畜产品加工</w:t>
      </w:r>
    </w:p>
    <w:p w14:paraId="1CFE2699">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bCs w:val="0"/>
          <w:sz w:val="32"/>
          <w:szCs w:val="32"/>
          <w:lang w:val="en-US" w:eastAsia="zh-CN"/>
        </w:rPr>
        <w:t>研究方向：</w:t>
      </w:r>
    </w:p>
    <w:p w14:paraId="0EC07A0E">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1.农畜产品精深加工技术研究与应用；</w:t>
      </w:r>
    </w:p>
    <w:p w14:paraId="65812D0E">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2.肉制品加工及副产物综合利用技术研究与示范；</w:t>
      </w:r>
    </w:p>
    <w:p w14:paraId="264F32C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3.草产品加工与储藏技术研究，林间天然牧草加工与利用技术研究；</w:t>
      </w:r>
    </w:p>
    <w:p w14:paraId="1073AEA9">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sz w:val="32"/>
          <w:szCs w:val="32"/>
          <w:lang w:val="en" w:eastAsia="zh-CN"/>
        </w:rPr>
      </w:pPr>
      <w:r>
        <w:rPr>
          <w:rFonts w:hint="eastAsia" w:ascii="仿宋_GB2312" w:hAnsi="仿宋_GB2312" w:eastAsia="仿宋_GB2312" w:cs="仿宋_GB2312"/>
          <w:b w:val="0"/>
          <w:i w:val="0"/>
          <w:strike w:val="0"/>
          <w:dstrike w:val="0"/>
          <w:sz w:val="32"/>
          <w:szCs w:val="32"/>
          <w:lang w:val="en-US" w:eastAsia="zh-CN"/>
        </w:rPr>
        <w:t>4.</w:t>
      </w:r>
      <w:r>
        <w:rPr>
          <w:rFonts w:hint="default" w:ascii="仿宋_GB2312" w:hAnsi="仿宋_GB2312" w:eastAsia="仿宋_GB2312" w:cs="仿宋_GB2312"/>
          <w:b w:val="0"/>
          <w:i w:val="0"/>
          <w:strike w:val="0"/>
          <w:dstrike w:val="0"/>
          <w:sz w:val="32"/>
          <w:szCs w:val="32"/>
          <w:lang w:val="en-US" w:eastAsia="zh-CN"/>
        </w:rPr>
        <w:t>林下优势特色资源生产加工与系列产品开发</w:t>
      </w:r>
      <w:r>
        <w:rPr>
          <w:rFonts w:hint="default" w:ascii="仿宋_GB2312" w:hAnsi="仿宋_GB2312" w:eastAsia="仿宋_GB2312" w:cs="仿宋_GB2312"/>
          <w:b w:val="0"/>
          <w:i w:val="0"/>
          <w:strike w:val="0"/>
          <w:dstrike w:val="0"/>
          <w:sz w:val="32"/>
          <w:szCs w:val="32"/>
          <w:lang w:val="en" w:eastAsia="zh-CN"/>
        </w:rPr>
        <w:t>;</w:t>
      </w:r>
    </w:p>
    <w:p w14:paraId="0E34DDE5">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5.中药（蒙药）标准化生产与加工技术研究应用；</w:t>
      </w:r>
    </w:p>
    <w:p w14:paraId="2696B509">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6.药食同源蒙药酵素发酵工艺及生物活性研究。</w:t>
      </w:r>
    </w:p>
    <w:p w14:paraId="4C511D77">
      <w:pPr>
        <w:pStyle w:val="6"/>
        <w:keepNext w:val="0"/>
        <w:keepLines w:val="0"/>
        <w:pageBreakBefore w:val="0"/>
        <w:kinsoku/>
        <w:wordWrap/>
        <w:overflowPunct/>
        <w:topLinePunct w:val="0"/>
        <w:autoSpaceDE/>
        <w:autoSpaceDN/>
        <w:bidi w:val="0"/>
        <w:adjustRightInd/>
        <w:snapToGrid/>
        <w:spacing w:line="240" w:lineRule="auto"/>
        <w:ind w:firstLine="643" w:firstLineChars="200"/>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bCs w:val="0"/>
          <w:sz w:val="32"/>
          <w:szCs w:val="32"/>
          <w:lang w:val="en-US" w:eastAsia="zh-CN"/>
        </w:rPr>
        <w:t>单个项目支持额度不超过100万元</w:t>
      </w:r>
      <w:r>
        <w:rPr>
          <w:rFonts w:hint="eastAsia" w:ascii="仿宋_GB2312" w:hAnsi="仿宋_GB2312" w:eastAsia="仿宋_GB2312" w:cs="仿宋_GB2312"/>
          <w:sz w:val="32"/>
          <w:szCs w:val="32"/>
          <w:lang w:val="en-US" w:eastAsia="zh-CN"/>
        </w:rPr>
        <w:t>。</w:t>
      </w:r>
    </w:p>
    <w:p w14:paraId="20CED563">
      <w:pPr>
        <w:pStyle w:val="6"/>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t>（五）奶业振兴</w:t>
      </w:r>
    </w:p>
    <w:p w14:paraId="38D112C4">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32"/>
          <w:lang w:val="en-US" w:eastAsia="zh-CN"/>
        </w:rPr>
      </w:pPr>
      <w:r>
        <w:rPr>
          <w:rFonts w:hint="eastAsia" w:ascii="仿宋_GB2312" w:hAnsi="仿宋_GB2312" w:eastAsia="仿宋_GB2312" w:cs="仿宋_GB2312"/>
          <w:b w:val="0"/>
          <w:bCs w:val="0"/>
          <w:sz w:val="32"/>
          <w:szCs w:val="32"/>
          <w:lang w:val="en-US" w:eastAsia="zh-CN"/>
        </w:rPr>
        <w:t>研究方向：</w:t>
      </w:r>
    </w:p>
    <w:p w14:paraId="7E4AE899">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1.奶牛高产稳产健康养殖技术研究；</w:t>
      </w:r>
    </w:p>
    <w:p w14:paraId="4A1C1DC5">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2.乳品加工业关键技术研究与系列产品开发；</w:t>
      </w:r>
    </w:p>
    <w:p w14:paraId="3974CA1E">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3.乳制品副产物综合利用关键技术研究；</w:t>
      </w:r>
    </w:p>
    <w:p w14:paraId="30329D29">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4.地方特色奶制品加工技术及标准化生产设备研发。</w:t>
      </w:r>
    </w:p>
    <w:p w14:paraId="76EAE7E0">
      <w:pPr>
        <w:pStyle w:val="6"/>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bCs w:val="0"/>
          <w:sz w:val="32"/>
          <w:szCs w:val="32"/>
          <w:lang w:val="en-US" w:eastAsia="zh-CN"/>
        </w:rPr>
        <w:t>单个项目支持额度不超过50万元</w:t>
      </w:r>
      <w:r>
        <w:rPr>
          <w:rFonts w:hint="eastAsia" w:ascii="仿宋_GB2312" w:hAnsi="仿宋_GB2312" w:eastAsia="仿宋_GB2312" w:cs="仿宋_GB2312"/>
          <w:sz w:val="32"/>
          <w:szCs w:val="32"/>
          <w:lang w:val="en-US" w:eastAsia="zh-CN"/>
        </w:rPr>
        <w:t>。</w:t>
      </w:r>
    </w:p>
    <w:p w14:paraId="4867B6D1">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t>（六）农牧业机械</w:t>
      </w:r>
    </w:p>
    <w:p w14:paraId="7402C6C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bCs w:val="0"/>
          <w:sz w:val="32"/>
          <w:szCs w:val="32"/>
          <w:lang w:val="en-US" w:eastAsia="zh-CN"/>
        </w:rPr>
        <w:t>研究方向：</w:t>
      </w:r>
    </w:p>
    <w:p w14:paraId="18FA685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1.大型高效农牧业装备及系统研发；</w:t>
      </w:r>
    </w:p>
    <w:p w14:paraId="73FE2BA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2.农牧业收获加工成套技术装备研发，</w:t>
      </w:r>
      <w:r>
        <w:rPr>
          <w:rFonts w:hint="eastAsia" w:ascii="仿宋_GB2312" w:hAnsi="仿宋_GB2312" w:eastAsia="仿宋_GB2312" w:cs="仿宋_GB2312"/>
          <w:sz w:val="32"/>
          <w:szCs w:val="40"/>
          <w:lang w:eastAsia="zh-CN"/>
        </w:rPr>
        <w:t>农牧业联合收获装备</w:t>
      </w: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研发与应用；</w:t>
      </w:r>
    </w:p>
    <w:p w14:paraId="0B36770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3.大型高效牧草摊晒机研发</w:t>
      </w: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w:t>
      </w:r>
      <w:r>
        <w:rPr>
          <w:rFonts w:hint="eastAsia" w:ascii="仿宋_GB2312" w:hAnsi="仿宋_GB2312" w:eastAsia="仿宋_GB2312" w:cs="仿宋_GB2312"/>
          <w:b w:val="0"/>
          <w:bCs w:val="0"/>
          <w:i w:val="0"/>
          <w:strike w:val="0"/>
          <w:dstrike w:val="0"/>
          <w:color w:val="000000"/>
          <w:sz w:val="32"/>
          <w:szCs w:val="32"/>
          <w:u w:val="none" w:color="000000"/>
          <w:vertAlign w:val="baseline"/>
          <w:lang w:val="en-US" w:eastAsia="zh-CN" w:bidi="ar-SA"/>
        </w:rPr>
        <w:t>饲草打捆缠膜装备研发</w:t>
      </w:r>
      <w:r>
        <w:rPr>
          <w:rFonts w:hint="default" w:ascii="仿宋_GB2312" w:hAnsi="仿宋_GB2312" w:eastAsia="仿宋_GB2312" w:cs="仿宋_GB2312"/>
          <w:b w:val="0"/>
          <w:bCs w:val="0"/>
          <w:i w:val="0"/>
          <w:strike w:val="0"/>
          <w:dstrike w:val="0"/>
          <w:color w:val="000000"/>
          <w:sz w:val="32"/>
          <w:szCs w:val="32"/>
          <w:u w:val="none" w:color="000000"/>
          <w:vertAlign w:val="baseline"/>
          <w:lang w:val="en" w:eastAsia="zh-CN" w:bidi="ar-SA"/>
        </w:rPr>
        <w:t>;</w:t>
      </w:r>
    </w:p>
    <w:p w14:paraId="0C0EF22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4.农牧业智能装备升级与全程机械化生产技术研究；</w:t>
      </w:r>
    </w:p>
    <w:p w14:paraId="46FD8DEC">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bCs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bCs w:val="0"/>
          <w:i w:val="0"/>
          <w:strike w:val="0"/>
          <w:dstrike w:val="0"/>
          <w:color w:val="000000"/>
          <w:sz w:val="32"/>
          <w:szCs w:val="32"/>
          <w:u w:val="none" w:color="000000"/>
          <w:vertAlign w:val="baseline"/>
          <w:lang w:val="en-US" w:eastAsia="zh-CN" w:bidi="ar-SA"/>
        </w:rPr>
        <w:t>5.农牧业装备关键零部件研发。</w:t>
      </w:r>
    </w:p>
    <w:p w14:paraId="1A70C911">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i w:val="0"/>
          <w:strike w:val="0"/>
          <w:dstrike w:val="0"/>
          <w:sz w:val="32"/>
          <w:szCs w:val="32"/>
          <w:lang w:val="en" w:eastAsia="zh-CN"/>
        </w:rPr>
      </w:pPr>
      <w:r>
        <w:rPr>
          <w:rFonts w:hint="eastAsia" w:ascii="仿宋_GB2312" w:hAnsi="仿宋_GB2312" w:eastAsia="仿宋_GB2312" w:cs="仿宋_GB2312"/>
          <w:b/>
          <w:bCs w:val="0"/>
          <w:sz w:val="32"/>
          <w:szCs w:val="32"/>
          <w:lang w:val="en-US" w:eastAsia="zh-CN"/>
        </w:rPr>
        <w:t>单个项目支持额度不超过50万元</w:t>
      </w:r>
      <w:r>
        <w:rPr>
          <w:rFonts w:hint="eastAsia" w:ascii="仿宋_GB2312" w:hAnsi="仿宋_GB2312" w:eastAsia="仿宋_GB2312" w:cs="仿宋_GB2312"/>
          <w:sz w:val="32"/>
          <w:szCs w:val="32"/>
          <w:lang w:val="en-US" w:eastAsia="zh-CN"/>
        </w:rPr>
        <w:t>。</w:t>
      </w:r>
    </w:p>
    <w:p w14:paraId="133CDF7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i w:val="0"/>
          <w:strike w:val="0"/>
          <w:dstrike w:val="0"/>
          <w:sz w:val="32"/>
          <w:szCs w:val="32"/>
          <w:lang w:val="en" w:eastAsia="zh-CN"/>
        </w:rPr>
      </w:pPr>
      <w:r>
        <w:rPr>
          <w:rFonts w:hint="eastAsia" w:ascii="楷体_GB2312" w:hAnsi="楷体_GB2312" w:eastAsia="楷体_GB2312" w:cs="楷体_GB2312"/>
          <w:b w:val="0"/>
          <w:i w:val="0"/>
          <w:strike w:val="0"/>
          <w:dstrike w:val="0"/>
          <w:sz w:val="32"/>
          <w:szCs w:val="32"/>
          <w:lang w:val="en" w:eastAsia="zh-CN"/>
        </w:rPr>
        <w:t>（七）人居环境整治</w:t>
      </w:r>
    </w:p>
    <w:p w14:paraId="455E26D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bCs w:val="0"/>
          <w:sz w:val="32"/>
          <w:szCs w:val="32"/>
          <w:lang w:val="en-US" w:eastAsia="zh-CN"/>
        </w:rPr>
        <w:t>研究方向：</w:t>
      </w:r>
    </w:p>
    <w:p w14:paraId="25CE6DF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厨余垃圾资源化利用、生活污水处理及生活垃圾治理技术研究与应用。</w:t>
      </w:r>
    </w:p>
    <w:p w14:paraId="7D4E10FC">
      <w:pPr>
        <w:keepNext w:val="0"/>
        <w:keepLines w:val="0"/>
        <w:pageBreakBefore w:val="0"/>
        <w:kinsoku/>
        <w:wordWrap/>
        <w:overflowPunct/>
        <w:topLinePunct w:val="0"/>
        <w:autoSpaceDE/>
        <w:autoSpaceDN/>
        <w:bidi w:val="0"/>
        <w:adjustRightInd/>
        <w:snapToGrid/>
        <w:spacing w:line="240" w:lineRule="auto"/>
        <w:ind w:firstLine="643" w:firstLineChars="200"/>
        <w:rPr>
          <w:rFonts w:hint="eastAsia" w:ascii="CESI黑体-GB2312" w:hAnsi="CESI黑体-GB2312" w:eastAsia="CESI黑体-GB2312" w:cs="CESI黑体-GB2312"/>
          <w:b w:val="0"/>
          <w:bCs w:val="0"/>
          <w:i w:val="0"/>
          <w:strike w:val="0"/>
          <w:dstrike w:val="0"/>
          <w:sz w:val="32"/>
          <w:szCs w:val="32"/>
          <w:lang w:val="en" w:eastAsia="zh-CN"/>
        </w:rPr>
      </w:pPr>
      <w:r>
        <w:rPr>
          <w:rFonts w:hint="eastAsia" w:ascii="仿宋_GB2312" w:hAnsi="仿宋_GB2312" w:eastAsia="仿宋_GB2312" w:cs="仿宋_GB2312"/>
          <w:b/>
          <w:bCs w:val="0"/>
          <w:sz w:val="32"/>
          <w:szCs w:val="32"/>
          <w:lang w:val="en-US" w:eastAsia="zh-CN"/>
        </w:rPr>
        <w:t>单个项目支持额度不超过20万元</w:t>
      </w:r>
      <w:r>
        <w:rPr>
          <w:rFonts w:hint="eastAsia" w:ascii="仿宋_GB2312" w:hAnsi="仿宋_GB2312" w:eastAsia="仿宋_GB2312" w:cs="仿宋_GB2312"/>
          <w:sz w:val="32"/>
          <w:szCs w:val="32"/>
          <w:lang w:val="en-US" w:eastAsia="zh-CN"/>
        </w:rPr>
        <w:t>。</w:t>
      </w:r>
    </w:p>
    <w:p w14:paraId="30A708B8">
      <w:pPr>
        <w:keepNext w:val="0"/>
        <w:keepLines w:val="0"/>
        <w:pageBreakBefore w:val="0"/>
        <w:kinsoku/>
        <w:wordWrap/>
        <w:overflowPunct/>
        <w:topLinePunct w:val="0"/>
        <w:autoSpaceDE/>
        <w:autoSpaceDN/>
        <w:bidi w:val="0"/>
        <w:adjustRightInd/>
        <w:snapToGrid/>
        <w:spacing w:line="240" w:lineRule="auto"/>
        <w:ind w:firstLine="640" w:firstLineChars="200"/>
        <w:rPr>
          <w:rFonts w:hint="eastAsia" w:ascii="CESI黑体-GB2312" w:hAnsi="CESI黑体-GB2312" w:eastAsia="CESI黑体-GB2312" w:cs="CESI黑体-GB2312"/>
          <w:b w:val="0"/>
          <w:bCs w:val="0"/>
          <w:i w:val="0"/>
          <w:strike w:val="0"/>
          <w:dstrike w:val="0"/>
          <w:sz w:val="32"/>
          <w:szCs w:val="32"/>
          <w:lang w:val="en" w:eastAsia="zh-CN"/>
        </w:rPr>
      </w:pPr>
      <w:r>
        <w:rPr>
          <w:rFonts w:hint="eastAsia" w:ascii="CESI黑体-GB2312" w:hAnsi="CESI黑体-GB2312" w:eastAsia="CESI黑体-GB2312" w:cs="CESI黑体-GB2312"/>
          <w:b w:val="0"/>
          <w:bCs w:val="0"/>
          <w:i w:val="0"/>
          <w:strike w:val="0"/>
          <w:dstrike w:val="0"/>
          <w:sz w:val="32"/>
          <w:szCs w:val="32"/>
          <w:lang w:val="en" w:eastAsia="zh-CN"/>
        </w:rPr>
        <w:t>二、生态环境保护与治理</w:t>
      </w:r>
    </w:p>
    <w:p w14:paraId="4A6D7CD3">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t>（一）生态修复</w:t>
      </w:r>
    </w:p>
    <w:p w14:paraId="41DFAFD8">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32"/>
          <w:lang w:val="en-US" w:eastAsia="zh-CN"/>
        </w:rPr>
      </w:pPr>
      <w:r>
        <w:rPr>
          <w:rFonts w:hint="eastAsia" w:ascii="仿宋_GB2312" w:hAnsi="仿宋_GB2312" w:eastAsia="仿宋_GB2312" w:cs="仿宋_GB2312"/>
          <w:b w:val="0"/>
          <w:bCs w:val="0"/>
          <w:sz w:val="32"/>
          <w:szCs w:val="32"/>
          <w:lang w:val="en-US" w:eastAsia="zh-CN"/>
        </w:rPr>
        <w:t>研究方向：</w:t>
      </w:r>
    </w:p>
    <w:p w14:paraId="195CD9BE">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 w:eastAsia="zh-CN"/>
        </w:rPr>
      </w:pPr>
      <w:r>
        <w:rPr>
          <w:rFonts w:hint="eastAsia" w:ascii="仿宋_GB2312" w:hAnsi="仿宋_GB2312" w:eastAsia="仿宋_GB2312" w:cs="仿宋_GB2312"/>
          <w:b w:val="0"/>
          <w:i w:val="0"/>
          <w:strike w:val="0"/>
          <w:dstrike w:val="0"/>
          <w:sz w:val="32"/>
          <w:szCs w:val="32"/>
          <w:lang w:val="en-US" w:eastAsia="zh-CN"/>
        </w:rPr>
        <w:t>1.</w:t>
      </w:r>
      <w:r>
        <w:rPr>
          <w:rFonts w:hint="eastAsia" w:ascii="仿宋_GB2312" w:hAnsi="仿宋_GB2312" w:eastAsia="仿宋_GB2312" w:cs="仿宋_GB2312"/>
          <w:b w:val="0"/>
          <w:i w:val="0"/>
          <w:strike w:val="0"/>
          <w:dstrike w:val="0"/>
          <w:sz w:val="32"/>
          <w:szCs w:val="32"/>
          <w:lang w:val="en" w:eastAsia="zh-CN"/>
        </w:rPr>
        <w:t>草原、森林生态系统保护与提质增效技术修复与保育技术研发与应用；</w:t>
      </w:r>
    </w:p>
    <w:p w14:paraId="00F5DD9A">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 w:eastAsia="zh-CN"/>
        </w:rPr>
      </w:pPr>
      <w:r>
        <w:rPr>
          <w:rFonts w:hint="eastAsia" w:ascii="仿宋_GB2312" w:hAnsi="仿宋_GB2312" w:eastAsia="仿宋_GB2312" w:cs="仿宋_GB2312"/>
          <w:b w:val="0"/>
          <w:i w:val="0"/>
          <w:strike w:val="0"/>
          <w:dstrike w:val="0"/>
          <w:sz w:val="32"/>
          <w:szCs w:val="32"/>
          <w:lang w:val="en-US" w:eastAsia="zh-CN"/>
        </w:rPr>
        <w:t>2.</w:t>
      </w:r>
      <w:r>
        <w:rPr>
          <w:rFonts w:hint="eastAsia" w:ascii="仿宋_GB2312" w:hAnsi="仿宋_GB2312" w:eastAsia="仿宋_GB2312" w:cs="仿宋_GB2312"/>
          <w:b w:val="0"/>
          <w:i w:val="0"/>
          <w:strike w:val="0"/>
          <w:dstrike w:val="0"/>
          <w:sz w:val="32"/>
          <w:szCs w:val="32"/>
          <w:lang w:val="en" w:eastAsia="zh-CN"/>
        </w:rPr>
        <w:t>天然牧场、打草场、人工草地生产力提升与优化放牧利用技术及配套机械研发与应用；</w:t>
      </w:r>
    </w:p>
    <w:p w14:paraId="1A0F9F2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3.河流、湖泊、湿地生态保护与修复技术研究；</w:t>
      </w:r>
    </w:p>
    <w:p w14:paraId="16332C57">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4.退化草原、沙化草原修复治理技术研究、固沙作业装备研发、</w:t>
      </w:r>
      <w:r>
        <w:rPr>
          <w:rFonts w:hint="default" w:ascii="仿宋_GB2312" w:hAnsi="仿宋_GB2312" w:eastAsia="仿宋_GB2312" w:cs="仿宋_GB2312"/>
          <w:b w:val="0"/>
          <w:i w:val="0"/>
          <w:strike w:val="0"/>
          <w:dstrike w:val="0"/>
          <w:sz w:val="32"/>
          <w:szCs w:val="32"/>
          <w:lang w:val="en-US" w:eastAsia="zh-CN"/>
        </w:rPr>
        <w:t>沙地综合治理技术模式研究与示范</w:t>
      </w:r>
      <w:r>
        <w:rPr>
          <w:rFonts w:hint="eastAsia" w:ascii="仿宋_GB2312" w:hAnsi="仿宋_GB2312" w:eastAsia="仿宋_GB2312" w:cs="仿宋_GB2312"/>
          <w:b w:val="0"/>
          <w:i w:val="0"/>
          <w:strike w:val="0"/>
          <w:dstrike w:val="0"/>
          <w:sz w:val="32"/>
          <w:szCs w:val="32"/>
          <w:lang w:val="en-US" w:eastAsia="zh-CN"/>
        </w:rPr>
        <w:t>；</w:t>
      </w:r>
    </w:p>
    <w:p w14:paraId="60B21D3C">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US" w:eastAsia="zh-CN"/>
        </w:rPr>
      </w:pPr>
      <w:r>
        <w:rPr>
          <w:rFonts w:hint="eastAsia" w:ascii="仿宋_GB2312" w:hAnsi="仿宋_GB2312" w:eastAsia="仿宋_GB2312" w:cs="仿宋_GB2312"/>
          <w:b w:val="0"/>
          <w:i w:val="0"/>
          <w:strike w:val="0"/>
          <w:dstrike w:val="0"/>
          <w:sz w:val="32"/>
          <w:szCs w:val="32"/>
          <w:lang w:val="en-US" w:eastAsia="zh-CN"/>
        </w:rPr>
        <w:t>5.盐碱地、石质山地、废弃矿山、流动半流动沙地等困难立地造林绿化技术研究与示范；</w:t>
      </w:r>
    </w:p>
    <w:p w14:paraId="055C85B9">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 w:eastAsia="zh-CN"/>
        </w:rPr>
      </w:pPr>
      <w:r>
        <w:rPr>
          <w:rFonts w:hint="eastAsia" w:ascii="仿宋_GB2312" w:hAnsi="仿宋_GB2312" w:eastAsia="仿宋_GB2312" w:cs="仿宋_GB2312"/>
          <w:b w:val="0"/>
          <w:i w:val="0"/>
          <w:strike w:val="0"/>
          <w:dstrike w:val="0"/>
          <w:sz w:val="32"/>
          <w:szCs w:val="32"/>
          <w:lang w:val="en-US" w:eastAsia="zh-CN"/>
        </w:rPr>
        <w:t>6.</w:t>
      </w:r>
      <w:r>
        <w:rPr>
          <w:rFonts w:hint="eastAsia" w:ascii="仿宋_GB2312" w:hAnsi="仿宋_GB2312" w:eastAsia="仿宋_GB2312" w:cs="仿宋_GB2312"/>
          <w:b w:val="0"/>
          <w:i w:val="0"/>
          <w:strike w:val="0"/>
          <w:dstrike w:val="0"/>
          <w:sz w:val="32"/>
          <w:szCs w:val="32"/>
          <w:lang w:val="en" w:eastAsia="zh-CN"/>
        </w:rPr>
        <w:t>草原矿区复垦和采矿塌陷区生态修复关键技术研究；</w:t>
      </w:r>
    </w:p>
    <w:p w14:paraId="1B29882C">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sz w:val="32"/>
          <w:szCs w:val="32"/>
          <w:lang w:val="en" w:eastAsia="zh-CN"/>
        </w:rPr>
      </w:pPr>
      <w:r>
        <w:rPr>
          <w:rFonts w:hint="eastAsia" w:ascii="仿宋_GB2312" w:hAnsi="仿宋_GB2312" w:eastAsia="仿宋_GB2312" w:cs="仿宋_GB2312"/>
          <w:b w:val="0"/>
          <w:i w:val="0"/>
          <w:strike w:val="0"/>
          <w:dstrike w:val="0"/>
          <w:sz w:val="32"/>
          <w:szCs w:val="32"/>
          <w:lang w:val="en-US" w:eastAsia="zh-CN"/>
        </w:rPr>
        <w:t>7.</w:t>
      </w:r>
      <w:r>
        <w:rPr>
          <w:rFonts w:hint="eastAsia" w:ascii="仿宋_GB2312" w:hAnsi="仿宋_GB2312" w:eastAsia="仿宋_GB2312" w:cs="仿宋_GB2312"/>
          <w:b w:val="0"/>
          <w:i w:val="0"/>
          <w:strike w:val="0"/>
          <w:dstrike w:val="0"/>
          <w:sz w:val="32"/>
          <w:szCs w:val="32"/>
          <w:lang w:val="en" w:eastAsia="zh-CN"/>
        </w:rPr>
        <w:t>生物多样性保护与提升关键技术研究与示范；</w:t>
      </w:r>
    </w:p>
    <w:p w14:paraId="5D154271">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sz w:val="32"/>
          <w:szCs w:val="32"/>
          <w:lang w:val="en" w:eastAsia="zh-CN"/>
        </w:rPr>
      </w:pPr>
      <w:r>
        <w:rPr>
          <w:rFonts w:hint="eastAsia" w:ascii="仿宋_GB2312" w:hAnsi="仿宋_GB2312" w:eastAsia="仿宋_GB2312" w:cs="仿宋_GB2312"/>
          <w:b w:val="0"/>
          <w:i w:val="0"/>
          <w:strike w:val="0"/>
          <w:dstrike w:val="0"/>
          <w:sz w:val="32"/>
          <w:szCs w:val="32"/>
          <w:lang w:val="en-US" w:eastAsia="zh-CN"/>
        </w:rPr>
        <w:t>8.</w:t>
      </w:r>
      <w:r>
        <w:rPr>
          <w:rFonts w:hint="eastAsia" w:ascii="仿宋_GB2312" w:hAnsi="仿宋_GB2312" w:eastAsia="仿宋_GB2312" w:cs="仿宋_GB2312"/>
          <w:b w:val="0"/>
          <w:i w:val="0"/>
          <w:strike w:val="0"/>
          <w:dstrike w:val="0"/>
          <w:sz w:val="32"/>
          <w:szCs w:val="32"/>
          <w:lang w:val="en" w:eastAsia="zh-CN"/>
        </w:rPr>
        <w:t>沙生植物资源高效开发利用技术研发与示范</w:t>
      </w:r>
      <w:r>
        <w:rPr>
          <w:rFonts w:hint="default" w:ascii="仿宋_GB2312" w:hAnsi="仿宋_GB2312" w:eastAsia="仿宋_GB2312" w:cs="仿宋_GB2312"/>
          <w:b w:val="0"/>
          <w:i w:val="0"/>
          <w:strike w:val="0"/>
          <w:dstrike w:val="0"/>
          <w:sz w:val="32"/>
          <w:szCs w:val="32"/>
          <w:lang w:val="en" w:eastAsia="zh-CN"/>
        </w:rPr>
        <w:t>;</w:t>
      </w:r>
    </w:p>
    <w:p w14:paraId="71B9DE2A">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sz w:val="32"/>
          <w:szCs w:val="32"/>
          <w:lang w:val="en" w:eastAsia="zh-CN"/>
        </w:rPr>
      </w:pPr>
      <w:r>
        <w:rPr>
          <w:rFonts w:hint="default" w:ascii="仿宋_GB2312" w:hAnsi="仿宋_GB2312" w:eastAsia="仿宋_GB2312" w:cs="仿宋_GB2312"/>
          <w:b w:val="0"/>
          <w:i w:val="0"/>
          <w:strike w:val="0"/>
          <w:dstrike w:val="0"/>
          <w:sz w:val="32"/>
          <w:szCs w:val="32"/>
          <w:lang w:val="en" w:eastAsia="zh-CN"/>
        </w:rPr>
        <w:t>9.</w:t>
      </w:r>
      <w:r>
        <w:rPr>
          <w:rFonts w:hint="eastAsia" w:ascii="仿宋_GB2312" w:hAnsi="仿宋_GB2312" w:eastAsia="仿宋_GB2312" w:cs="仿宋_GB2312"/>
          <w:b w:val="0"/>
          <w:i w:val="0"/>
          <w:strike w:val="0"/>
          <w:dstrike w:val="0"/>
          <w:sz w:val="32"/>
          <w:szCs w:val="32"/>
          <w:lang w:val="en-US" w:eastAsia="zh-CN"/>
        </w:rPr>
        <w:t>高寒地区露天煤矿生态稳定性提升关键技术研究及应用。</w:t>
      </w:r>
    </w:p>
    <w:p w14:paraId="2D396B8A">
      <w:pPr>
        <w:pStyle w:val="6"/>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bCs w:val="0"/>
          <w:sz w:val="32"/>
          <w:szCs w:val="32"/>
          <w:lang w:val="en-US" w:eastAsia="zh-CN"/>
        </w:rPr>
        <w:t>单个项目支持额度不超过100万元</w:t>
      </w:r>
      <w:r>
        <w:rPr>
          <w:rFonts w:hint="eastAsia" w:ascii="仿宋_GB2312" w:hAnsi="仿宋_GB2312" w:eastAsia="仿宋_GB2312" w:cs="仿宋_GB2312"/>
          <w:sz w:val="32"/>
          <w:szCs w:val="32"/>
          <w:lang w:val="en-US" w:eastAsia="zh-CN"/>
        </w:rPr>
        <w:t>。</w:t>
      </w:r>
    </w:p>
    <w:p w14:paraId="32D0A7C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t>（二）污染防治</w:t>
      </w:r>
    </w:p>
    <w:p w14:paraId="0278BE4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bCs w:val="0"/>
          <w:sz w:val="32"/>
          <w:szCs w:val="32"/>
          <w:lang w:val="en-US" w:eastAsia="zh-CN"/>
        </w:rPr>
        <w:t>研究方向：</w:t>
      </w:r>
    </w:p>
    <w:p w14:paraId="43474DA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1.</w:t>
      </w:r>
      <w:r>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t>新污染物治理技术研究；</w:t>
      </w:r>
    </w:p>
    <w:p w14:paraId="43D1E2E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2.</w:t>
      </w:r>
      <w:r>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t>塑料垃圾及微塑料污染防治技术研究；</w:t>
      </w:r>
    </w:p>
    <w:p w14:paraId="3E542632">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3.水污染防治及循环利用、再生水安全回用、水生态修复技术研究，污泥无害化资源化利用技术研究与应用；</w:t>
      </w:r>
    </w:p>
    <w:p w14:paraId="0385606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4.</w:t>
      </w:r>
      <w:r>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t>污水处理与资源化利用，清</w:t>
      </w: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洁焚烧、飞灰无害化处置和利用、厨余垃圾资源化利用；</w:t>
      </w:r>
    </w:p>
    <w:p w14:paraId="0E1F40D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5.固体废物污染防治和资源化利用研究，工业固液气体废弃物再利用技术研究与应用，可循环降解材料及产品研发</w:t>
      </w:r>
      <w:r>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t>，</w:t>
      </w: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余热余压余气、废水废气废液回收利用技术研究；</w:t>
      </w:r>
    </w:p>
    <w:p w14:paraId="044B20B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6.大气污染物与温室气体排放协同控制研究，大气污染防控技术研发与应用；</w:t>
      </w:r>
    </w:p>
    <w:p w14:paraId="1B9BF9B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7.农村牧区面源污染防治技术研究与示范，土壤污染防控与修复技术研发应用；</w:t>
      </w:r>
    </w:p>
    <w:p w14:paraId="47C4381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8.噪声与振动污染防治和监测技术研究；</w:t>
      </w:r>
    </w:p>
    <w:p w14:paraId="4F6134FB">
      <w:pPr>
        <w:keepNext w:val="0"/>
        <w:keepLines w:val="0"/>
        <w:pageBreakBefore w:val="0"/>
        <w:widowControl/>
        <w:kinsoku/>
        <w:wordWrap/>
        <w:overflowPunct/>
        <w:topLinePunct w:val="0"/>
        <w:autoSpaceDE/>
        <w:autoSpaceDN/>
        <w:bidi w:val="0"/>
        <w:adjustRightInd/>
        <w:snapToGrid/>
        <w:spacing w:line="240" w:lineRule="auto"/>
        <w:ind w:firstLine="616" w:firstLineChars="200"/>
        <w:textAlignment w:val="baseline"/>
        <w:rPr>
          <w:rFonts w:hint="eastAsia" w:ascii="仿宋_GB2312" w:hAnsi="仿宋_GB2312" w:eastAsia="仿宋_GB2312" w:cs="仿宋_GB2312"/>
          <w:b w:val="0"/>
          <w:i w:val="0"/>
          <w:strike w:val="0"/>
          <w:dstrike w:val="0"/>
          <w:color w:val="000000"/>
          <w:spacing w:val="-6"/>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pacing w:val="-6"/>
          <w:sz w:val="32"/>
          <w:szCs w:val="32"/>
          <w:u w:val="none" w:color="000000"/>
          <w:vertAlign w:val="baseline"/>
          <w:lang w:val="en-US" w:eastAsia="zh-CN" w:bidi="ar-SA"/>
        </w:rPr>
        <w:t>9.重点河湖水环境和水生态综合监测、评估与预警技术研发。</w:t>
      </w:r>
    </w:p>
    <w:p w14:paraId="72401306">
      <w:pPr>
        <w:pStyle w:val="6"/>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bCs w:val="0"/>
          <w:sz w:val="32"/>
          <w:szCs w:val="32"/>
          <w:lang w:val="en-US" w:eastAsia="zh-CN"/>
        </w:rPr>
        <w:t>单个项目支持额度不超过50元</w:t>
      </w:r>
      <w:r>
        <w:rPr>
          <w:rFonts w:hint="eastAsia" w:ascii="仿宋_GB2312" w:hAnsi="仿宋_GB2312" w:eastAsia="仿宋_GB2312" w:cs="仿宋_GB2312"/>
          <w:sz w:val="32"/>
          <w:szCs w:val="32"/>
          <w:lang w:val="en-US" w:eastAsia="zh-CN"/>
        </w:rPr>
        <w:t>。</w:t>
      </w:r>
    </w:p>
    <w:p w14:paraId="4D4C4EC0">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pPr>
      <w:r>
        <w:rPr>
          <w:rFonts w:hint="eastAsia" w:ascii="楷体_GB2312" w:hAnsi="楷体_GB2312" w:eastAsia="楷体_GB2312" w:cs="楷体_GB2312"/>
          <w:b w:val="0"/>
          <w:i w:val="0"/>
          <w:strike w:val="0"/>
          <w:dstrike w:val="0"/>
          <w:color w:val="000000"/>
          <w:sz w:val="32"/>
          <w:szCs w:val="32"/>
          <w:u w:val="none" w:color="000000"/>
          <w:vertAlign w:val="baseline"/>
          <w:lang w:val="en" w:eastAsia="zh-CN" w:bidi="ar-SA"/>
        </w:rPr>
        <w:t>（三）节能减排</w:t>
      </w:r>
    </w:p>
    <w:p w14:paraId="6FBF5AC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bCs w:val="0"/>
          <w:sz w:val="32"/>
          <w:szCs w:val="32"/>
          <w:lang w:val="en-US" w:eastAsia="zh-CN"/>
        </w:rPr>
        <w:t>研究方向：</w:t>
      </w:r>
    </w:p>
    <w:p w14:paraId="0A68229D">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1.绿色节能低碳技术研发与应用，节能降碳改造提升能源资源利用技术研究；</w:t>
      </w:r>
    </w:p>
    <w:p w14:paraId="53D69347">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2.大宗固废高值化利用技术研发与应用；</w:t>
      </w:r>
    </w:p>
    <w:p w14:paraId="5C18CD1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3.农牧业废弃物资源化利用研究与应用；</w:t>
      </w:r>
    </w:p>
    <w:p w14:paraId="3AD6C7D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4.</w:t>
      </w:r>
      <w:r>
        <w:rPr>
          <w:rFonts w:hint="eastAsia" w:ascii="仿宋_GB2312" w:hAnsi="仿宋_GB2312" w:eastAsia="仿宋_GB2312" w:cs="仿宋_GB2312"/>
          <w:b w:val="0"/>
          <w:i w:val="0"/>
          <w:strike w:val="0"/>
          <w:dstrike w:val="0"/>
          <w:color w:val="000000"/>
          <w:sz w:val="32"/>
          <w:szCs w:val="32"/>
          <w:u w:val="none" w:color="000000"/>
          <w:vertAlign w:val="baseline"/>
          <w:lang w:val="en" w:eastAsia="zh-CN" w:bidi="ar-SA"/>
        </w:rPr>
        <w:t>煤炭清洁高效利用技术研究</w:t>
      </w: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w:t>
      </w:r>
    </w:p>
    <w:p w14:paraId="667559CC">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5.</w:t>
      </w: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变换装置节能降耗技术的研究与应用</w:t>
      </w: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w:t>
      </w:r>
    </w:p>
    <w:p w14:paraId="1C809E69">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6.</w:t>
      </w: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烟气除尘与超净排放技术的研究与应用</w:t>
      </w: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w:t>
      </w:r>
    </w:p>
    <w:p w14:paraId="2E0EC61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7.</w:t>
      </w: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尿素增产节能技术的研究与应用</w:t>
      </w: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w:t>
      </w:r>
    </w:p>
    <w:p w14:paraId="6B7DC7F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8.工业节水技术研究与应用，污水、污泥处理及资源化利用；</w:t>
      </w:r>
    </w:p>
    <w:p w14:paraId="01018AE7">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647" w:firstLineChars="213"/>
        <w:textAlignment w:val="baseline"/>
        <w:rPr>
          <w:rFonts w:hint="eastAsia" w:ascii="仿宋_GB2312" w:hAnsi="仿宋_GB2312" w:eastAsia="仿宋_GB2312" w:cs="仿宋_GB2312"/>
          <w:b w:val="0"/>
          <w:i w:val="0"/>
          <w:strike w:val="0"/>
          <w:dstrike w:val="0"/>
          <w:color w:val="000000"/>
          <w:spacing w:val="-8"/>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pacing w:val="-8"/>
          <w:sz w:val="32"/>
          <w:szCs w:val="32"/>
          <w:u w:val="none" w:color="000000"/>
          <w:vertAlign w:val="baseline"/>
          <w:lang w:val="en-US" w:eastAsia="zh-CN" w:bidi="ar-SA"/>
        </w:rPr>
        <w:t>9.资源节约和循环利用的新技术、新工艺、新装备研发与应用。</w:t>
      </w:r>
    </w:p>
    <w:p w14:paraId="76798A87">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CESI黑体-GB2312" w:hAnsi="CESI黑体-GB2312" w:eastAsia="CESI黑体-GB2312" w:cs="CESI黑体-GB2312"/>
          <w:b w:val="0"/>
          <w:bCs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bCs w:val="0"/>
          <w:sz w:val="32"/>
          <w:szCs w:val="32"/>
          <w:lang w:val="en-US" w:eastAsia="zh-CN"/>
        </w:rPr>
        <w:t>单个项目支持额度不超过100万元</w:t>
      </w:r>
      <w:r>
        <w:rPr>
          <w:rFonts w:hint="eastAsia" w:ascii="仿宋_GB2312" w:hAnsi="仿宋_GB2312" w:eastAsia="仿宋_GB2312" w:cs="仿宋_GB2312"/>
          <w:sz w:val="32"/>
          <w:szCs w:val="32"/>
          <w:lang w:val="en-US" w:eastAsia="zh-CN"/>
        </w:rPr>
        <w:t>。</w:t>
      </w:r>
    </w:p>
    <w:p w14:paraId="431BDB9A">
      <w:pPr>
        <w:pStyle w:val="3"/>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CESI黑体-GB2312" w:hAnsi="CESI黑体-GB2312" w:eastAsia="CESI黑体-GB2312" w:cs="CESI黑体-GB2312"/>
          <w:b w:val="0"/>
          <w:bCs w:val="0"/>
          <w:i w:val="0"/>
          <w:strike w:val="0"/>
          <w:dstrike w:val="0"/>
          <w:color w:val="000000"/>
          <w:sz w:val="32"/>
          <w:szCs w:val="32"/>
          <w:u w:val="none" w:color="000000"/>
          <w:vertAlign w:val="baseline"/>
          <w:lang w:val="en-US" w:eastAsia="zh-CN" w:bidi="ar-SA"/>
        </w:rPr>
      </w:pPr>
      <w:r>
        <w:rPr>
          <w:rFonts w:hint="eastAsia" w:ascii="CESI黑体-GB2312" w:hAnsi="CESI黑体-GB2312" w:eastAsia="CESI黑体-GB2312" w:cs="CESI黑体-GB2312"/>
          <w:b w:val="0"/>
          <w:bCs w:val="0"/>
          <w:i w:val="0"/>
          <w:strike w:val="0"/>
          <w:dstrike w:val="0"/>
          <w:color w:val="000000"/>
          <w:sz w:val="32"/>
          <w:szCs w:val="32"/>
          <w:u w:val="none" w:color="000000"/>
          <w:vertAlign w:val="baseline"/>
          <w:lang w:val="en-US" w:eastAsia="zh-CN" w:bidi="ar-SA"/>
        </w:rPr>
        <w:t>三、高新技术领域</w:t>
      </w:r>
    </w:p>
    <w:p w14:paraId="6D63563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sz w:val="32"/>
          <w:szCs w:val="40"/>
          <w:lang w:eastAsia="zh-CN"/>
        </w:rPr>
      </w:pPr>
      <w:r>
        <w:rPr>
          <w:rFonts w:hint="eastAsia" w:ascii="楷体_GB2312" w:hAnsi="楷体_GB2312" w:eastAsia="楷体_GB2312" w:cs="楷体_GB2312"/>
          <w:lang w:val="en-US" w:eastAsia="zh-CN"/>
        </w:rPr>
        <w:t>（一）</w:t>
      </w:r>
      <w:r>
        <w:rPr>
          <w:rFonts w:hint="eastAsia" w:ascii="楷体_GB2312" w:hAnsi="楷体_GB2312" w:eastAsia="楷体_GB2312" w:cs="楷体_GB2312"/>
          <w:sz w:val="32"/>
          <w:szCs w:val="40"/>
          <w:lang w:eastAsia="zh-CN"/>
        </w:rPr>
        <w:t>碳达峰碳中和</w:t>
      </w:r>
    </w:p>
    <w:p w14:paraId="6BD817F6">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sz w:val="32"/>
          <w:szCs w:val="32"/>
          <w:lang w:val="en-US" w:eastAsia="zh-CN"/>
        </w:rPr>
        <w:t>研究方向：</w:t>
      </w:r>
    </w:p>
    <w:p w14:paraId="524DB98D">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1.碳捕集利用与封存技术研究与应用；</w:t>
      </w:r>
    </w:p>
    <w:p w14:paraId="0A16472B">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pacing w:val="0"/>
          <w:sz w:val="32"/>
          <w:szCs w:val="40"/>
          <w:lang w:val="en-US" w:eastAsia="zh-CN"/>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2.</w:t>
      </w:r>
      <w:r>
        <w:rPr>
          <w:rFonts w:hint="eastAsia" w:ascii="仿宋_GB2312" w:hAnsi="仿宋_GB2312" w:eastAsia="仿宋_GB2312" w:cs="仿宋_GB2312"/>
          <w:spacing w:val="0"/>
          <w:sz w:val="32"/>
          <w:szCs w:val="40"/>
          <w:lang w:val="en-US" w:eastAsia="zh-CN"/>
        </w:rPr>
        <w:t>节能低碳、减污降碳和负碳排放技术研究；</w:t>
      </w:r>
    </w:p>
    <w:p w14:paraId="3C2CE69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spacing w:val="0"/>
          <w:sz w:val="32"/>
          <w:lang w:val="en-US" w:eastAsia="zh-CN"/>
        </w:rPr>
      </w:pPr>
      <w:r>
        <w:rPr>
          <w:rFonts w:hint="eastAsia" w:ascii="仿宋_GB2312" w:hAnsi="仿宋_GB2312" w:eastAsia="仿宋_GB2312" w:cs="仿宋_GB2312"/>
          <w:spacing w:val="0"/>
          <w:sz w:val="32"/>
          <w:szCs w:val="40"/>
          <w:lang w:val="en-US" w:eastAsia="zh-CN"/>
        </w:rPr>
        <w:t>3.废气中二氧化碳分离纯化与高值转化；</w:t>
      </w:r>
    </w:p>
    <w:p w14:paraId="180B2518">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4.新能源与新型电力系统研究与开发；</w:t>
      </w:r>
    </w:p>
    <w:p w14:paraId="6C9DB3DA">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5.新能源装备研发；</w:t>
      </w:r>
    </w:p>
    <w:p w14:paraId="3FCBC42F">
      <w:pPr>
        <w:keepNext w:val="0"/>
        <w:keepLines w:val="0"/>
        <w:pageBreakBefore w:val="0"/>
        <w:widowControl/>
        <w:kinsoku/>
        <w:wordWrap/>
        <w:overflowPunct/>
        <w:topLinePunct w:val="0"/>
        <w:autoSpaceDE/>
        <w:autoSpaceDN/>
        <w:bidi w:val="0"/>
        <w:adjustRightInd/>
        <w:snapToGrid/>
        <w:ind w:firstLine="640" w:firstLineChars="200"/>
        <w:textAlignment w:val="baseline"/>
        <w:rPr>
          <w:rFonts w:hint="default"/>
          <w:lang w:val="en-US" w:eastAsia="zh-CN"/>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6.氢能源制备技术与配套技术研发；</w:t>
      </w:r>
    </w:p>
    <w:p w14:paraId="1ED3AFD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7.太阳能电池、先进风电设备关键技术研究；</w:t>
      </w:r>
    </w:p>
    <w:p w14:paraId="71146DAB">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8.生物质能源综合利用关键技术研究；</w:t>
      </w:r>
    </w:p>
    <w:p w14:paraId="7B7C3F90">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9.清洁能源配套技术开发；</w:t>
      </w:r>
    </w:p>
    <w:p w14:paraId="1ED63040">
      <w:pPr>
        <w:keepNext w:val="0"/>
        <w:keepLines w:val="0"/>
        <w:pageBreakBefore w:val="0"/>
        <w:widowControl/>
        <w:kinsoku/>
        <w:wordWrap/>
        <w:overflowPunct/>
        <w:topLinePunct w:val="0"/>
        <w:autoSpaceDE/>
        <w:autoSpaceDN/>
        <w:bidi w:val="0"/>
        <w:adjustRightInd/>
        <w:snapToGrid/>
        <w:spacing w:line="240" w:lineRule="auto"/>
        <w:ind w:firstLine="596" w:firstLineChars="200"/>
        <w:textAlignment w:val="baseline"/>
        <w:rPr>
          <w:rFonts w:hint="eastAsia" w:ascii="仿宋_GB2312" w:hAnsi="仿宋_GB2312" w:eastAsia="仿宋_GB2312" w:cs="仿宋_GB2312"/>
          <w:b w:val="0"/>
          <w:bCs w:val="0"/>
          <w:i w:val="0"/>
          <w:strike w:val="0"/>
          <w:dstrike w:val="0"/>
          <w:color w:val="000000"/>
          <w:spacing w:val="-11"/>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11"/>
          <w:sz w:val="32"/>
          <w:szCs w:val="32"/>
          <w:u w:val="none" w:color="000000"/>
          <w:vertAlign w:val="baseline"/>
          <w:lang w:val="en-US" w:eastAsia="zh-CN" w:bidi="ar-SA"/>
        </w:rPr>
        <w:t>10.先进新型储能装置研发，褐煤和粉煤灰衍生的储热材料研发；</w:t>
      </w:r>
    </w:p>
    <w:p w14:paraId="19424B22">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11.寒区矿山生态-光伏协同建设技术与应用；</w:t>
      </w:r>
    </w:p>
    <w:p w14:paraId="3CE04F0E">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12.森林、草原、农田等生态系统及水土保持措施固碳增汇技术研究；</w:t>
      </w:r>
    </w:p>
    <w:p w14:paraId="5E6ACAE0">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13.</w:t>
      </w:r>
      <w:r>
        <w:rPr>
          <w:rFonts w:hint="default" w:ascii="仿宋_GB2312" w:hAnsi="仿宋_GB2312" w:eastAsia="仿宋_GB2312" w:cs="仿宋_GB2312"/>
          <w:b w:val="0"/>
          <w:i w:val="0"/>
          <w:strike w:val="0"/>
          <w:dstrike w:val="0"/>
          <w:color w:val="000000"/>
          <w:sz w:val="32"/>
          <w:szCs w:val="32"/>
          <w:u w:val="none" w:color="000000"/>
          <w:vertAlign w:val="baseline"/>
          <w:lang w:val="en-US" w:eastAsia="zh-CN" w:bidi="ar-SA"/>
        </w:rPr>
        <w:t>生态产品价值实现的实践模式研究</w:t>
      </w: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w:t>
      </w:r>
    </w:p>
    <w:p w14:paraId="1938F8E2">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14</w:t>
      </w:r>
      <w:r>
        <w:rPr>
          <w:rFonts w:hint="default" w:ascii="仿宋_GB2312" w:hAnsi="仿宋_GB2312" w:eastAsia="仿宋_GB2312" w:cs="仿宋_GB2312"/>
          <w:b w:val="0"/>
          <w:i w:val="0"/>
          <w:strike w:val="0"/>
          <w:dstrike w:val="0"/>
          <w:color w:val="000000"/>
          <w:sz w:val="32"/>
          <w:szCs w:val="32"/>
          <w:u w:val="none" w:color="000000"/>
          <w:vertAlign w:val="baseline"/>
          <w:lang w:val="en" w:eastAsia="zh-CN" w:bidi="ar-SA"/>
        </w:rPr>
        <w:t>.</w:t>
      </w:r>
      <w:r>
        <w:rPr>
          <w:rFonts w:hint="eastAsia" w:ascii="仿宋_GB2312" w:hAnsi="仿宋_GB2312" w:eastAsia="仿宋_GB2312" w:cs="仿宋_GB2312"/>
          <w:b w:val="0"/>
          <w:i w:val="0"/>
          <w:strike w:val="0"/>
          <w:dstrike w:val="0"/>
          <w:color w:val="000000"/>
          <w:sz w:val="32"/>
          <w:szCs w:val="32"/>
          <w:u w:val="none" w:color="000000"/>
          <w:vertAlign w:val="baseline"/>
          <w:lang w:val="en-US" w:eastAsia="zh-CN" w:bidi="ar-SA"/>
        </w:rPr>
        <w:t>碳汇与负碳、低碳技术集成技术研发应用。</w:t>
      </w:r>
    </w:p>
    <w:p w14:paraId="499B7A16">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仿宋_GB2312" w:hAnsi="仿宋_GB2312" w:eastAsia="仿宋_GB2312" w:cs="仿宋_GB2312"/>
          <w:b/>
          <w:bCs w:val="0"/>
          <w:sz w:val="32"/>
          <w:szCs w:val="32"/>
          <w:lang w:val="en-US" w:eastAsia="zh-CN"/>
        </w:rPr>
        <w:t>单个项目支持额度不超过50万元</w:t>
      </w:r>
      <w:r>
        <w:rPr>
          <w:rFonts w:hint="eastAsia" w:ascii="仿宋_GB2312" w:hAnsi="仿宋_GB2312" w:eastAsia="仿宋_GB2312" w:cs="仿宋_GB2312"/>
          <w:sz w:val="32"/>
          <w:szCs w:val="32"/>
          <w:lang w:val="en-US" w:eastAsia="zh-CN"/>
        </w:rPr>
        <w:t>。</w:t>
      </w:r>
    </w:p>
    <w:p w14:paraId="7F822AE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（二）新材料</w:t>
      </w:r>
    </w:p>
    <w:p w14:paraId="4250622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sz w:val="32"/>
          <w:szCs w:val="32"/>
          <w:lang w:val="en-US" w:eastAsia="zh-CN"/>
        </w:rPr>
        <w:t>研究方向：</w:t>
      </w:r>
    </w:p>
    <w:p w14:paraId="16C3A48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1.先进碳基新材料研发；</w:t>
      </w:r>
    </w:p>
    <w:p w14:paraId="16761BBE">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2.装配式低能耗防腐蚀建筑材料研发；</w:t>
      </w:r>
    </w:p>
    <w:p w14:paraId="0E14D9C7">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3.可循环、可降解材料及产品的研发；</w:t>
      </w:r>
    </w:p>
    <w:p w14:paraId="78F9E72B">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4.生物降解塑料材料及产品的研发；</w:t>
      </w:r>
    </w:p>
    <w:p w14:paraId="33C1FDC1">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5.高端精细化工产品及材料研发；</w:t>
      </w:r>
    </w:p>
    <w:p w14:paraId="747CB323">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6.煤制高端新材料和精细化学品关键技术研发；</w:t>
      </w:r>
    </w:p>
    <w:p w14:paraId="0330122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7.新型高效工业催化剂的研究与开发；</w:t>
      </w:r>
    </w:p>
    <w:p w14:paraId="216D8C4A">
      <w:pPr>
        <w:pStyle w:val="2"/>
        <w:rPr>
          <w:rFonts w:hint="default"/>
          <w:lang w:val="en-US" w:eastAsia="zh-CN"/>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8.新材料在体育装备中的应用研究。</w:t>
      </w:r>
    </w:p>
    <w:p w14:paraId="50B7E173">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bCs w:val="0"/>
          <w:i w:val="0"/>
          <w:strike w:val="0"/>
          <w:dstrike w:val="0"/>
          <w:lang w:val="en-US" w:eastAsia="zh-CN"/>
        </w:rPr>
      </w:pPr>
      <w:r>
        <w:rPr>
          <w:rFonts w:hint="eastAsia" w:ascii="仿宋_GB2312" w:hAnsi="仿宋_GB2312" w:eastAsia="仿宋_GB2312" w:cs="仿宋_GB2312"/>
          <w:b/>
          <w:bCs w:val="0"/>
          <w:sz w:val="32"/>
          <w:szCs w:val="32"/>
          <w:lang w:val="en-US" w:eastAsia="zh-CN"/>
        </w:rPr>
        <w:t>单个项目支持额度不超过50万元</w:t>
      </w:r>
      <w:r>
        <w:rPr>
          <w:rFonts w:hint="eastAsia" w:ascii="仿宋_GB2312" w:hAnsi="仿宋_GB2312" w:eastAsia="仿宋_GB2312" w:cs="仿宋_GB2312"/>
          <w:sz w:val="32"/>
          <w:szCs w:val="32"/>
          <w:lang w:val="en-US" w:eastAsia="zh-CN"/>
        </w:rPr>
        <w:t>。</w:t>
      </w:r>
    </w:p>
    <w:p w14:paraId="7A41AE4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（三）有色金属</w:t>
      </w:r>
    </w:p>
    <w:p w14:paraId="55CADA8B">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sz w:val="32"/>
          <w:szCs w:val="32"/>
          <w:lang w:val="en-US" w:eastAsia="zh-CN"/>
        </w:rPr>
        <w:t>研究方向：</w:t>
      </w:r>
    </w:p>
    <w:p w14:paraId="122DEC62">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pacing w:val="0"/>
          <w:sz w:val="32"/>
          <w:szCs w:val="32"/>
          <w:u w:val="none" w:color="000000"/>
          <w:vertAlign w:val="baseline"/>
          <w:lang w:val="en-US" w:eastAsia="zh-CN" w:bidi="ar-SA"/>
        </w:rPr>
        <w:t>1.有色金属冶炼关键技术研发；</w:t>
      </w:r>
    </w:p>
    <w:p w14:paraId="357D42ED">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pacing w:val="0"/>
          <w:sz w:val="32"/>
          <w:szCs w:val="40"/>
          <w:lang w:eastAsia="zh-CN"/>
        </w:rPr>
      </w:pPr>
      <w:r>
        <w:rPr>
          <w:rFonts w:hint="eastAsia" w:ascii="仿宋_GB2312" w:hAnsi="仿宋_GB2312" w:eastAsia="仿宋_GB2312" w:cs="仿宋_GB2312"/>
          <w:b w:val="0"/>
          <w:bCs w:val="0"/>
          <w:spacing w:val="0"/>
          <w:sz w:val="32"/>
          <w:szCs w:val="40"/>
          <w:lang w:val="en-US" w:eastAsia="zh-CN"/>
        </w:rPr>
        <w:t>2.</w:t>
      </w:r>
      <w:r>
        <w:rPr>
          <w:rFonts w:hint="eastAsia" w:ascii="仿宋_GB2312" w:hAnsi="仿宋_GB2312" w:eastAsia="仿宋_GB2312" w:cs="仿宋_GB2312"/>
          <w:b w:val="0"/>
          <w:bCs w:val="0"/>
          <w:spacing w:val="0"/>
          <w:sz w:val="32"/>
          <w:szCs w:val="40"/>
          <w:lang w:eastAsia="zh-CN"/>
        </w:rPr>
        <w:t>冶炼多金属回收及能源高效利用；</w:t>
      </w:r>
    </w:p>
    <w:p w14:paraId="6285578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pacing w:val="0"/>
          <w:sz w:val="32"/>
          <w:szCs w:val="40"/>
          <w:lang w:eastAsia="zh-CN"/>
        </w:rPr>
      </w:pPr>
      <w:r>
        <w:rPr>
          <w:rFonts w:hint="eastAsia" w:ascii="仿宋_GB2312" w:hAnsi="仿宋_GB2312" w:eastAsia="仿宋_GB2312" w:cs="仿宋_GB2312"/>
          <w:b w:val="0"/>
          <w:bCs w:val="0"/>
          <w:spacing w:val="0"/>
          <w:sz w:val="32"/>
          <w:szCs w:val="40"/>
          <w:lang w:val="en-US" w:eastAsia="zh-CN"/>
        </w:rPr>
        <w:t>3.铅</w:t>
      </w:r>
      <w:r>
        <w:rPr>
          <w:rFonts w:hint="eastAsia" w:ascii="仿宋_GB2312" w:hAnsi="仿宋_GB2312" w:eastAsia="仿宋_GB2312" w:cs="仿宋_GB2312"/>
          <w:b w:val="0"/>
          <w:bCs w:val="0"/>
          <w:spacing w:val="0"/>
          <w:sz w:val="32"/>
          <w:szCs w:val="40"/>
          <w:lang w:eastAsia="zh-CN"/>
        </w:rPr>
        <w:t>锌冶炼浸出渣资源化利用；</w:t>
      </w:r>
    </w:p>
    <w:p w14:paraId="3ACE533C">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pacing w:val="0"/>
          <w:sz w:val="32"/>
          <w:szCs w:val="40"/>
          <w:lang w:eastAsia="zh-CN"/>
        </w:rPr>
      </w:pPr>
      <w:r>
        <w:rPr>
          <w:rFonts w:hint="eastAsia" w:ascii="仿宋_GB2312" w:hAnsi="仿宋_GB2312" w:eastAsia="仿宋_GB2312" w:cs="仿宋_GB2312"/>
          <w:b w:val="0"/>
          <w:bCs w:val="0"/>
          <w:spacing w:val="0"/>
          <w:sz w:val="32"/>
          <w:szCs w:val="40"/>
          <w:lang w:val="en-US" w:eastAsia="zh-CN"/>
        </w:rPr>
        <w:t>4.</w:t>
      </w:r>
      <w:r>
        <w:rPr>
          <w:rFonts w:hint="eastAsia" w:ascii="仿宋_GB2312" w:hAnsi="仿宋_GB2312" w:eastAsia="仿宋_GB2312" w:cs="仿宋_GB2312"/>
          <w:b w:val="0"/>
          <w:bCs w:val="0"/>
          <w:spacing w:val="0"/>
          <w:sz w:val="32"/>
          <w:szCs w:val="40"/>
          <w:lang w:eastAsia="zh-CN"/>
        </w:rPr>
        <w:t>有色金属节能共性技术研发；</w:t>
      </w:r>
    </w:p>
    <w:p w14:paraId="6673CC49">
      <w:pPr>
        <w:pStyle w:val="6"/>
        <w:keepNext w:val="0"/>
        <w:keepLines w:val="0"/>
        <w:pageBreakBefore w:val="0"/>
        <w:widowControl/>
        <w:kinsoku/>
        <w:wordWrap/>
        <w:overflowPunct/>
        <w:topLinePunct w:val="0"/>
        <w:autoSpaceDE/>
        <w:autoSpaceDN/>
        <w:bidi w:val="0"/>
        <w:adjustRightInd/>
        <w:snapToGrid/>
        <w:spacing w:line="240" w:lineRule="auto"/>
        <w:ind w:firstLine="608" w:firstLineChars="200"/>
        <w:textAlignment w:val="baseline"/>
        <w:rPr>
          <w:rFonts w:hint="eastAsia" w:ascii="仿宋_GB2312" w:hAnsi="仿宋_GB2312" w:eastAsia="仿宋_GB2312" w:cs="仿宋_GB2312"/>
          <w:b w:val="0"/>
          <w:bCs w:val="0"/>
          <w:spacing w:val="-8"/>
          <w:sz w:val="32"/>
          <w:szCs w:val="40"/>
          <w:lang w:val="en-US" w:eastAsia="zh-CN"/>
        </w:rPr>
      </w:pPr>
      <w:r>
        <w:rPr>
          <w:rFonts w:hint="eastAsia" w:ascii="仿宋_GB2312" w:hAnsi="仿宋_GB2312" w:eastAsia="仿宋_GB2312" w:cs="仿宋_GB2312"/>
          <w:b w:val="0"/>
          <w:bCs w:val="0"/>
          <w:spacing w:val="-8"/>
          <w:sz w:val="32"/>
          <w:szCs w:val="40"/>
          <w:lang w:val="en-US" w:eastAsia="zh-CN"/>
        </w:rPr>
        <w:t>5.熔渣气化炉超长时间耐高温烧蚀材料及防护涂层技术研发；</w:t>
      </w:r>
    </w:p>
    <w:p w14:paraId="4421D99C">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pacing w:val="0"/>
          <w:sz w:val="32"/>
          <w:szCs w:val="40"/>
          <w:lang w:eastAsia="zh-CN"/>
        </w:rPr>
      </w:pPr>
      <w:r>
        <w:rPr>
          <w:rFonts w:hint="eastAsia" w:ascii="仿宋_GB2312" w:hAnsi="仿宋_GB2312" w:eastAsia="仿宋_GB2312" w:cs="仿宋_GB2312"/>
          <w:b w:val="0"/>
          <w:bCs w:val="0"/>
          <w:spacing w:val="0"/>
          <w:sz w:val="32"/>
          <w:szCs w:val="40"/>
          <w:lang w:val="en-US" w:eastAsia="zh-CN"/>
        </w:rPr>
        <w:t>6.</w:t>
      </w:r>
      <w:r>
        <w:rPr>
          <w:rFonts w:hint="eastAsia" w:ascii="仿宋_GB2312" w:hAnsi="仿宋_GB2312" w:eastAsia="仿宋_GB2312" w:cs="仿宋_GB2312"/>
          <w:b w:val="0"/>
          <w:bCs w:val="0"/>
          <w:spacing w:val="0"/>
          <w:sz w:val="32"/>
          <w:szCs w:val="40"/>
          <w:lang w:eastAsia="zh-CN"/>
        </w:rPr>
        <w:t>有色金属等矿产资源智能化采掘和无人化运输。</w:t>
      </w:r>
    </w:p>
    <w:p w14:paraId="4147EFBC">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bCs w:val="0"/>
          <w:i w:val="0"/>
          <w:strike w:val="0"/>
          <w:dstrike w:val="0"/>
          <w:lang w:val="en-US" w:eastAsia="zh-CN"/>
        </w:rPr>
      </w:pPr>
      <w:r>
        <w:rPr>
          <w:rFonts w:hint="eastAsia" w:ascii="仿宋_GB2312" w:hAnsi="仿宋_GB2312" w:eastAsia="仿宋_GB2312" w:cs="仿宋_GB2312"/>
          <w:b/>
          <w:bCs w:val="0"/>
          <w:sz w:val="32"/>
          <w:szCs w:val="32"/>
          <w:lang w:val="en-US" w:eastAsia="zh-CN"/>
        </w:rPr>
        <w:t>单个项目支持额度不超过50万元</w:t>
      </w:r>
      <w:r>
        <w:rPr>
          <w:rFonts w:hint="eastAsia" w:ascii="仿宋_GB2312" w:hAnsi="仿宋_GB2312" w:eastAsia="仿宋_GB2312" w:cs="仿宋_GB2312"/>
          <w:sz w:val="32"/>
          <w:szCs w:val="32"/>
          <w:lang w:val="en-US" w:eastAsia="zh-CN"/>
        </w:rPr>
        <w:t>。</w:t>
      </w:r>
    </w:p>
    <w:p w14:paraId="717A449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（四）数字化、绿色化协同发展</w:t>
      </w:r>
    </w:p>
    <w:p w14:paraId="23DBB0C9">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研究方向：</w:t>
      </w:r>
    </w:p>
    <w:p w14:paraId="6A9B7DE8">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default"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1.“蒙科聚”呼伦贝尔分中心创新能力建设；</w:t>
      </w:r>
    </w:p>
    <w:p w14:paraId="685367BB">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2.采矿、选矿生产过程自动检测和智能控制信息技术研究；</w:t>
      </w:r>
    </w:p>
    <w:p w14:paraId="14BEA8EB">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3.安环智能监测关键技术研究与应用；</w:t>
      </w:r>
    </w:p>
    <w:p w14:paraId="0C8A5135">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4.工业领域5G等信息技术研究与应用；</w:t>
      </w:r>
    </w:p>
    <w:p w14:paraId="07E3854C">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5.AI大模型在现代装备制造产业的应用研究；</w:t>
      </w:r>
    </w:p>
    <w:p w14:paraId="7373ABD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6.工业领域数字化智能化绿色化融合技术研究；</w:t>
      </w:r>
    </w:p>
    <w:p w14:paraId="5520BDE3">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7.数字技术在文化、旅游、供销、交通、养老、助残、科技服务领域的应用技术研究；</w:t>
      </w:r>
    </w:p>
    <w:p w14:paraId="61631DE4">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z w:val="32"/>
          <w:szCs w:val="40"/>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z w:val="32"/>
          <w:szCs w:val="40"/>
          <w:u w:val="none" w:color="000000"/>
          <w:vertAlign w:val="baseline"/>
          <w:lang w:val="en-US" w:eastAsia="zh-CN" w:bidi="ar-SA"/>
        </w:rPr>
        <w:t>8.数字化智能分析辅助决策系统研究与应用；</w:t>
      </w:r>
    </w:p>
    <w:p w14:paraId="0686267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color w:val="000000"/>
          <w:sz w:val="32"/>
          <w:szCs w:val="40"/>
          <w:u w:val="none" w:color="000000"/>
          <w:vertAlign w:val="baseline"/>
          <w:lang w:val="en-US" w:eastAsia="zh-CN" w:bidi="ar-SA"/>
        </w:rPr>
      </w:pPr>
      <w:r>
        <w:rPr>
          <w:rFonts w:hint="eastAsia" w:ascii="仿宋_GB2312" w:hAnsi="仿宋_GB2312" w:eastAsia="仿宋_GB2312" w:cs="仿宋_GB2312"/>
          <w:b w:val="0"/>
          <w:bCs w:val="0"/>
          <w:i w:val="0"/>
          <w:strike w:val="0"/>
          <w:dstrike w:val="0"/>
          <w:color w:val="000000"/>
          <w:sz w:val="32"/>
          <w:szCs w:val="40"/>
          <w:u w:val="none" w:color="000000"/>
          <w:vertAlign w:val="baseline"/>
          <w:lang w:val="en-US" w:eastAsia="zh-CN" w:bidi="ar-SA"/>
        </w:rPr>
        <w:t>9.智能养殖、精准种植等人工智能技术在农牧业领域的研究与应用；</w:t>
      </w:r>
    </w:p>
    <w:p w14:paraId="25C688F9">
      <w:pPr>
        <w:pStyle w:val="2"/>
        <w:rPr>
          <w:rFonts w:hint="default"/>
          <w:lang w:val="en-US" w:eastAsia="zh-CN"/>
        </w:rPr>
      </w:pPr>
      <w:r>
        <w:rPr>
          <w:rFonts w:hint="eastAsia" w:ascii="仿宋_GB2312" w:hAnsi="仿宋_GB2312" w:eastAsia="仿宋_GB2312" w:cs="仿宋_GB2312"/>
          <w:b w:val="0"/>
          <w:bCs w:val="0"/>
          <w:i w:val="0"/>
          <w:strike w:val="0"/>
          <w:dstrike w:val="0"/>
          <w:color w:val="000000"/>
          <w:sz w:val="32"/>
          <w:szCs w:val="40"/>
          <w:u w:val="none" w:color="000000"/>
          <w:vertAlign w:val="baseline"/>
          <w:lang w:val="en-US" w:eastAsia="zh-CN" w:bidi="ar-SA"/>
        </w:rPr>
        <w:t>10.技术转移服务平台建设。</w:t>
      </w:r>
    </w:p>
    <w:p w14:paraId="05198663">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bCs w:val="0"/>
          <w:i w:val="0"/>
          <w:strike w:val="0"/>
          <w:dstrike w:val="0"/>
          <w:lang w:val="en-US" w:eastAsia="zh-CN"/>
        </w:rPr>
      </w:pPr>
      <w:r>
        <w:rPr>
          <w:rFonts w:hint="eastAsia" w:ascii="仿宋_GB2312" w:hAnsi="仿宋_GB2312" w:eastAsia="仿宋_GB2312" w:cs="仿宋_GB2312"/>
          <w:b/>
          <w:bCs w:val="0"/>
          <w:sz w:val="32"/>
          <w:szCs w:val="32"/>
          <w:lang w:val="en-US" w:eastAsia="zh-CN"/>
        </w:rPr>
        <w:t>单个项目支持额度不超过200万元</w:t>
      </w:r>
      <w:r>
        <w:rPr>
          <w:rFonts w:hint="eastAsia" w:ascii="仿宋_GB2312" w:hAnsi="仿宋_GB2312" w:eastAsia="仿宋_GB2312" w:cs="仿宋_GB2312"/>
          <w:sz w:val="32"/>
          <w:szCs w:val="32"/>
          <w:lang w:val="en-US" w:eastAsia="zh-CN"/>
        </w:rPr>
        <w:t>。</w:t>
      </w:r>
    </w:p>
    <w:p w14:paraId="24D5C3A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（五）低空经济</w:t>
      </w:r>
    </w:p>
    <w:p w14:paraId="240861AB">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745964E9">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1.无人机机械装备制造技术研发；</w:t>
      </w:r>
    </w:p>
    <w:p w14:paraId="34D6569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2.低空飞行器研发与应用；</w:t>
      </w:r>
    </w:p>
    <w:p w14:paraId="141B52BC">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3.高寒地区航空器测试验证试验技术研究；</w:t>
      </w:r>
    </w:p>
    <w:p w14:paraId="3E0CB0E1">
      <w:pPr>
        <w:pStyle w:val="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4.无人机等低空飞行器在工业、农牧业、森林防火领域的研究与应用。</w:t>
      </w:r>
    </w:p>
    <w:p w14:paraId="473AF238">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bCs w:val="0"/>
          <w:i w:val="0"/>
          <w:strike w:val="0"/>
          <w:dstrike w:val="0"/>
          <w:lang w:val="en-US" w:eastAsia="zh-CN"/>
        </w:rPr>
      </w:pPr>
      <w:r>
        <w:rPr>
          <w:rFonts w:hint="eastAsia" w:ascii="仿宋_GB2312" w:hAnsi="仿宋_GB2312" w:eastAsia="仿宋_GB2312" w:cs="仿宋_GB2312"/>
          <w:b/>
          <w:bCs w:val="0"/>
          <w:sz w:val="32"/>
          <w:szCs w:val="32"/>
          <w:lang w:val="en-US" w:eastAsia="zh-CN"/>
        </w:rPr>
        <w:t>单个项目支持额度不超过50万元</w:t>
      </w:r>
      <w:r>
        <w:rPr>
          <w:rFonts w:hint="eastAsia" w:ascii="仿宋_GB2312" w:hAnsi="仿宋_GB2312" w:eastAsia="仿宋_GB2312" w:cs="仿宋_GB2312"/>
          <w:sz w:val="32"/>
          <w:szCs w:val="32"/>
          <w:lang w:val="en-US" w:eastAsia="zh-CN"/>
        </w:rPr>
        <w:t>。</w:t>
      </w:r>
    </w:p>
    <w:p w14:paraId="55F8F7F0">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（六）生物科技</w:t>
      </w:r>
    </w:p>
    <w:p w14:paraId="12A0A867">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26066B56">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1.生物发酵新技术新工艺研究与开发；</w:t>
      </w:r>
    </w:p>
    <w:p w14:paraId="41ECEFA8">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2.高效生物酶制剂生产菌株开发及产业化应用；</w:t>
      </w:r>
    </w:p>
    <w:p w14:paraId="38BB037D">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3.玉米精深加工关键技术研究与应用；</w:t>
      </w:r>
    </w:p>
    <w:p w14:paraId="209520D0">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4.氨基酸生物发酵技术研究与应用；</w:t>
      </w:r>
    </w:p>
    <w:p w14:paraId="00714EBE">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5.生化物质分离纯化及集成技术研究。</w:t>
      </w:r>
    </w:p>
    <w:p w14:paraId="1E4198FC">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bCs w:val="0"/>
          <w:i w:val="0"/>
          <w:strike w:val="0"/>
          <w:dstrike w:val="0"/>
          <w:lang w:val="en-US" w:eastAsia="zh-CN"/>
        </w:rPr>
      </w:pPr>
      <w:r>
        <w:rPr>
          <w:rFonts w:hint="eastAsia" w:ascii="仿宋_GB2312" w:hAnsi="仿宋_GB2312" w:eastAsia="仿宋_GB2312" w:cs="仿宋_GB2312"/>
          <w:b/>
          <w:bCs w:val="0"/>
          <w:sz w:val="32"/>
          <w:szCs w:val="32"/>
          <w:lang w:val="en-US" w:eastAsia="zh-CN"/>
        </w:rPr>
        <w:t>单个项目支持额度不超过100万元</w:t>
      </w:r>
      <w:r>
        <w:rPr>
          <w:rFonts w:hint="eastAsia" w:ascii="仿宋_GB2312" w:hAnsi="仿宋_GB2312" w:eastAsia="仿宋_GB2312" w:cs="仿宋_GB2312"/>
          <w:sz w:val="32"/>
          <w:szCs w:val="32"/>
          <w:lang w:val="en-US" w:eastAsia="zh-CN"/>
        </w:rPr>
        <w:t>。</w:t>
      </w:r>
    </w:p>
    <w:p w14:paraId="56C4918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（七）冰雪经济</w:t>
      </w:r>
    </w:p>
    <w:p w14:paraId="198AC54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7130CB7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val="0"/>
          <w:bCs w:val="0"/>
          <w:sz w:val="32"/>
          <w:szCs w:val="40"/>
          <w:lang w:val="en-US" w:eastAsia="zh-CN"/>
        </w:rPr>
        <w:t>1.</w:t>
      </w:r>
      <w:r>
        <w:rPr>
          <w:rFonts w:hint="eastAsia" w:ascii="仿宋_GB2312" w:hAnsi="仿宋_GB2312" w:eastAsia="仿宋_GB2312" w:cs="仿宋_GB2312"/>
          <w:b w:val="0"/>
          <w:bCs w:val="0"/>
          <w:sz w:val="32"/>
          <w:szCs w:val="40"/>
          <w:lang w:eastAsia="zh-CN"/>
        </w:rPr>
        <w:t>冰雪装备制造研发与应用；</w:t>
      </w:r>
    </w:p>
    <w:p w14:paraId="35515616">
      <w:pPr>
        <w:pStyle w:val="5"/>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sz w:val="32"/>
          <w:szCs w:val="40"/>
          <w:lang w:eastAsia="zh-CN"/>
        </w:rPr>
      </w:pPr>
      <w:r>
        <w:rPr>
          <w:rFonts w:hint="eastAsia" w:ascii="仿宋_GB2312" w:hAnsi="仿宋_GB2312" w:eastAsia="仿宋_GB2312" w:cs="仿宋_GB2312"/>
          <w:b w:val="0"/>
          <w:bCs w:val="0"/>
          <w:sz w:val="32"/>
          <w:szCs w:val="40"/>
          <w:lang w:val="en-US" w:eastAsia="zh-CN"/>
        </w:rPr>
        <w:t>2.冰雪产品、</w:t>
      </w:r>
      <w:r>
        <w:rPr>
          <w:rFonts w:hint="eastAsia" w:ascii="仿宋_GB2312" w:hAnsi="仿宋_GB2312" w:eastAsia="仿宋_GB2312" w:cs="仿宋_GB2312"/>
          <w:b w:val="0"/>
          <w:bCs w:val="0"/>
          <w:sz w:val="32"/>
          <w:szCs w:val="40"/>
          <w:lang w:eastAsia="zh-CN"/>
        </w:rPr>
        <w:t>防护用具、设施设备关键技术研究与应用；</w:t>
      </w:r>
    </w:p>
    <w:p w14:paraId="163C7EB7">
      <w:pPr>
        <w:pStyle w:val="6"/>
        <w:ind w:left="0" w:leftChars="0" w:firstLine="646" w:firstLineChars="202"/>
        <w:rPr>
          <w:rFonts w:hint="default"/>
          <w:lang w:val="en-US" w:eastAsia="zh-CN"/>
        </w:rPr>
      </w:pPr>
      <w:r>
        <w:rPr>
          <w:rFonts w:hint="eastAsia" w:ascii="仿宋_GB2312" w:hAnsi="仿宋_GB2312" w:eastAsia="仿宋_GB2312" w:cs="仿宋_GB2312"/>
          <w:b w:val="0"/>
          <w:bCs w:val="0"/>
          <w:sz w:val="32"/>
          <w:szCs w:val="40"/>
          <w:lang w:val="en-US" w:eastAsia="zh-CN"/>
        </w:rPr>
        <w:t>3.高寒地区机动车检验检测技术研究。</w:t>
      </w:r>
    </w:p>
    <w:p w14:paraId="4A6CF4F4">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baseline"/>
        <w:rPr>
          <w:rFonts w:hint="eastAsia" w:ascii="楷体_GB2312" w:hAnsi="楷体_GB2312" w:eastAsia="楷体_GB2312" w:cs="楷体_GB2312"/>
          <w:b w:val="0"/>
          <w:bCs w:val="0"/>
          <w:i w:val="0"/>
          <w:strike w:val="0"/>
          <w:dstrike w:val="0"/>
          <w:lang w:val="en-US" w:eastAsia="zh-CN"/>
        </w:rPr>
      </w:pPr>
      <w:r>
        <w:rPr>
          <w:rFonts w:hint="eastAsia" w:ascii="仿宋_GB2312" w:hAnsi="仿宋_GB2312" w:eastAsia="仿宋_GB2312" w:cs="仿宋_GB2312"/>
          <w:b/>
          <w:bCs w:val="0"/>
          <w:sz w:val="32"/>
          <w:szCs w:val="32"/>
          <w:lang w:val="en-US" w:eastAsia="zh-CN"/>
        </w:rPr>
        <w:t>单个项目支持额度不超过50万元</w:t>
      </w:r>
      <w:r>
        <w:rPr>
          <w:rFonts w:hint="eastAsia" w:ascii="仿宋_GB2312" w:hAnsi="仿宋_GB2312" w:eastAsia="仿宋_GB2312" w:cs="仿宋_GB2312"/>
          <w:sz w:val="32"/>
          <w:szCs w:val="32"/>
          <w:lang w:val="en-US" w:eastAsia="zh-CN"/>
        </w:rPr>
        <w:t>。</w:t>
      </w:r>
    </w:p>
    <w:p w14:paraId="57F9E12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（八）国际合作</w:t>
      </w:r>
    </w:p>
    <w:p w14:paraId="7D5DE55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baseline"/>
        <w:rPr>
          <w:rFonts w:ascii="仿宋" w:hAnsi="仿宋" w:eastAsia="仿宋" w:cs="仿宋"/>
          <w:sz w:val="32"/>
          <w:szCs w:val="32"/>
        </w:rPr>
      </w:pPr>
      <w:r>
        <w:rPr>
          <w:rFonts w:hint="eastAsia" w:ascii="仿宋_GB2312" w:hAnsi="仿宋_GB2312" w:eastAsia="仿宋_GB2312" w:cs="仿宋_GB2312"/>
          <w:b w:val="0"/>
          <w:bCs w:val="0"/>
          <w:sz w:val="32"/>
          <w:szCs w:val="32"/>
          <w:lang w:val="en-US" w:eastAsia="zh-CN"/>
        </w:rPr>
        <w:t>研究方向：</w:t>
      </w:r>
      <w:r>
        <w:rPr>
          <w:rFonts w:hint="eastAsia" w:ascii="仿宋_GB2312" w:hAnsi="仿宋_GB2312" w:eastAsia="仿宋_GB2312" w:cs="仿宋_GB2312"/>
          <w:sz w:val="32"/>
          <w:szCs w:val="32"/>
          <w:u w:val="none" w:color="auto"/>
          <w:lang w:val="en-US" w:eastAsia="zh-CN"/>
        </w:rPr>
        <w:t>结合我市重点产业科技创新开放合作的需求，支持我市高等院校、科研院所、企业</w:t>
      </w:r>
      <w:r>
        <w:rPr>
          <w:rFonts w:hint="eastAsia" w:ascii="仿宋" w:hAnsi="仿宋" w:eastAsia="仿宋" w:cs="仿宋"/>
          <w:sz w:val="32"/>
          <w:szCs w:val="32"/>
        </w:rPr>
        <w:t xml:space="preserve">签约开展的国际科技合作项目。 </w:t>
      </w:r>
    </w:p>
    <w:p w14:paraId="46F75BE1">
      <w:pPr>
        <w:pStyle w:val="6"/>
        <w:ind w:left="0" w:leftChars="0" w:firstLine="649" w:firstLineChars="202"/>
        <w:rPr>
          <w:rFonts w:hint="eastAsia" w:ascii="CESI黑体-GB2312" w:hAnsi="CESI黑体-GB2312" w:eastAsia="CESI黑体-GB2312" w:cs="CESI黑体-GB2312"/>
          <w:b w:val="0"/>
          <w:bCs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bCs w:val="0"/>
          <w:sz w:val="32"/>
          <w:szCs w:val="32"/>
          <w:lang w:val="en-US" w:eastAsia="zh-CN"/>
        </w:rPr>
        <w:t>单个项目支持额度不超过100万元</w:t>
      </w:r>
      <w:r>
        <w:rPr>
          <w:rFonts w:hint="eastAsia" w:ascii="仿宋_GB2312" w:hAnsi="仿宋_GB2312" w:eastAsia="仿宋_GB2312" w:cs="仿宋_GB2312"/>
          <w:sz w:val="32"/>
          <w:szCs w:val="32"/>
          <w:lang w:val="en-US" w:eastAsia="zh-CN"/>
        </w:rPr>
        <w:t>。</w:t>
      </w:r>
    </w:p>
    <w:p w14:paraId="41E2AD33">
      <w:pPr>
        <w:pStyle w:val="6"/>
        <w:ind w:left="0" w:leftChars="0" w:firstLine="646" w:firstLineChars="202"/>
        <w:rPr>
          <w:rFonts w:hint="default" w:ascii="楷体_GB2312" w:hAnsi="楷体_GB2312" w:eastAsia="楷体_GB2312" w:cs="楷体_GB2312"/>
          <w:b/>
          <w:bCs/>
          <w:i w:val="0"/>
          <w:strike w:val="0"/>
          <w:dstrike w:val="0"/>
          <w:color w:val="000000"/>
          <w:sz w:val="32"/>
          <w:szCs w:val="32"/>
          <w:u w:val="none" w:color="000000"/>
          <w:vertAlign w:val="baseline"/>
          <w:lang w:val="en" w:eastAsia="zh-CN" w:bidi="ar-SA"/>
        </w:rPr>
      </w:pPr>
      <w:r>
        <w:rPr>
          <w:rFonts w:hint="eastAsia" w:ascii="CESI黑体-GB2312" w:hAnsi="CESI黑体-GB2312" w:eastAsia="CESI黑体-GB2312" w:cs="CESI黑体-GB2312"/>
          <w:b w:val="0"/>
          <w:bCs w:val="0"/>
          <w:i w:val="0"/>
          <w:strike w:val="0"/>
          <w:dstrike w:val="0"/>
          <w:color w:val="000000"/>
          <w:sz w:val="32"/>
          <w:szCs w:val="32"/>
          <w:u w:val="none" w:color="000000"/>
          <w:vertAlign w:val="baseline"/>
          <w:lang w:val="en" w:eastAsia="zh-CN" w:bidi="ar-SA"/>
        </w:rPr>
        <w:t>四、基础研究和应用基础研究</w:t>
      </w:r>
    </w:p>
    <w:p w14:paraId="1D8A232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（一）一般项目</w:t>
      </w:r>
    </w:p>
    <w:p w14:paraId="43869D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6" w:firstLineChars="202"/>
        <w:textAlignment w:val="baseline"/>
        <w:rPr>
          <w:rFonts w:hint="eastAsia" w:ascii="仿宋_GB2312" w:hAnsi="仿宋_GB2312" w:eastAsia="仿宋_GB2312" w:cs="仿宋_GB2312"/>
          <w:b w:val="0"/>
          <w:i w:val="0"/>
          <w:strike w:val="0"/>
          <w:dstrike w:val="0"/>
          <w:sz w:val="32"/>
          <w:szCs w:val="32"/>
          <w:u w:val="none" w:color="auto"/>
          <w:lang w:val="en-US" w:eastAsia="zh-CN"/>
        </w:rPr>
      </w:pPr>
      <w:r>
        <w:rPr>
          <w:rFonts w:hint="eastAsia" w:ascii="仿宋_GB2312" w:hAnsi="仿宋_GB2312" w:eastAsia="仿宋_GB2312" w:cs="仿宋_GB2312"/>
          <w:b w:val="0"/>
          <w:bCs w:val="0"/>
          <w:sz w:val="32"/>
          <w:szCs w:val="32"/>
          <w:lang w:val="en-US" w:eastAsia="zh-CN"/>
        </w:rPr>
        <w:t>研究方向：</w:t>
      </w:r>
      <w:r>
        <w:rPr>
          <w:rFonts w:hint="eastAsia" w:ascii="仿宋_GB2312" w:hAnsi="仿宋_GB2312" w:eastAsia="仿宋_GB2312" w:cs="仿宋_GB2312"/>
          <w:b w:val="0"/>
          <w:i w:val="0"/>
          <w:strike w:val="0"/>
          <w:dstrike w:val="0"/>
          <w:sz w:val="32"/>
          <w:szCs w:val="32"/>
          <w:u w:val="none" w:color="auto"/>
          <w:lang w:val="en-US" w:eastAsia="zh-CN"/>
        </w:rPr>
        <w:t>支持具有较好基础的科研人员在我市经济社会发展重点领域以及综合交叉前沿学科，开展深入、系统的创新性研究。为解决科学问题，提出新理论、发展新方法、探索新现象、开辟新领域和新方向，在数学物理科学、化学科学、生命科学、工程与材料科学、信息科学、管理科学、医学科学等学科，开展基础研究和应用基础研究。力争实现重点产业、特色优势领域基础科学研究的突破。</w:t>
      </w:r>
    </w:p>
    <w:p w14:paraId="03689B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9" w:firstLineChars="202"/>
        <w:textAlignment w:val="baseline"/>
        <w:rPr>
          <w:rFonts w:hint="eastAsia" w:ascii="楷体_GB2312" w:hAnsi="楷体_GB2312" w:eastAsia="楷体_GB2312" w:cs="楷体_GB2312"/>
          <w:b w:val="0"/>
          <w:bCs w:val="0"/>
          <w:i w:val="0"/>
          <w:strike w:val="0"/>
          <w:dstrike w:val="0"/>
          <w:lang w:val="en-US" w:eastAsia="zh-CN"/>
        </w:rPr>
      </w:pPr>
      <w:r>
        <w:rPr>
          <w:rFonts w:hint="eastAsia" w:ascii="仿宋_GB2312" w:hAnsi="仿宋_GB2312" w:eastAsia="仿宋_GB2312" w:cs="仿宋_GB2312"/>
          <w:b/>
          <w:bCs w:val="0"/>
          <w:sz w:val="32"/>
          <w:szCs w:val="32"/>
          <w:lang w:val="en-US" w:eastAsia="zh-CN"/>
        </w:rPr>
        <w:t>单个项目支持额度不超过5万元</w:t>
      </w:r>
      <w:r>
        <w:rPr>
          <w:rFonts w:hint="eastAsia" w:ascii="仿宋_GB2312" w:hAnsi="仿宋_GB2312" w:eastAsia="仿宋_GB2312" w:cs="仿宋_GB2312"/>
          <w:sz w:val="32"/>
          <w:szCs w:val="32"/>
          <w:lang w:val="en-US" w:eastAsia="zh-CN"/>
        </w:rPr>
        <w:t>。</w:t>
      </w:r>
    </w:p>
    <w:p w14:paraId="62037AD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6" w:firstLineChars="202"/>
        <w:textAlignment w:val="baseline"/>
        <w:rPr>
          <w:rFonts w:hint="eastAsia" w:ascii="楷体_GB2312" w:hAnsi="楷体_GB2312" w:eastAsia="楷体_GB2312" w:cs="楷体_GB2312"/>
          <w:b w:val="0"/>
          <w:bCs w:val="0"/>
          <w:i w:val="0"/>
          <w:strike w:val="0"/>
          <w:dstrike w:val="0"/>
          <w:sz w:val="32"/>
          <w:lang w:val="en-US" w:eastAsia="zh-CN"/>
        </w:rPr>
      </w:pPr>
      <w:r>
        <w:rPr>
          <w:rFonts w:hint="eastAsia" w:ascii="楷体_GB2312" w:hAnsi="楷体_GB2312" w:eastAsia="楷体_GB2312" w:cs="楷体_GB2312"/>
          <w:b w:val="0"/>
          <w:bCs w:val="0"/>
          <w:i w:val="0"/>
          <w:strike w:val="0"/>
          <w:dstrike w:val="0"/>
          <w:sz w:val="32"/>
          <w:lang w:val="en-US" w:eastAsia="zh-CN"/>
        </w:rPr>
        <w:t>青年项目</w:t>
      </w:r>
    </w:p>
    <w:p w14:paraId="448BEF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baseline"/>
        <w:rPr>
          <w:rFonts w:hint="eastAsia" w:ascii="仿宋_GB2312" w:hAnsi="仿宋_GB2312" w:eastAsia="仿宋_GB2312" w:cs="仿宋_GB2312"/>
          <w:b w:val="0"/>
          <w:i w:val="0"/>
          <w:strike w:val="0"/>
          <w:dstrike w:val="0"/>
          <w:sz w:val="32"/>
          <w:szCs w:val="32"/>
          <w:u w:val="none" w:color="auto"/>
          <w:lang w:val="en-US" w:eastAsia="zh-CN"/>
        </w:rPr>
      </w:pPr>
      <w:r>
        <w:rPr>
          <w:rFonts w:hint="eastAsia" w:ascii="仿宋_GB2312" w:hAnsi="仿宋_GB2312" w:eastAsia="仿宋_GB2312" w:cs="仿宋_GB2312"/>
          <w:b w:val="0"/>
          <w:bCs w:val="0"/>
          <w:sz w:val="32"/>
          <w:szCs w:val="32"/>
          <w:lang w:val="en-US" w:eastAsia="zh-CN"/>
        </w:rPr>
        <w:t>研究方向：</w:t>
      </w:r>
      <w:r>
        <w:rPr>
          <w:rFonts w:hint="eastAsia" w:ascii="仿宋_GB2312" w:hAnsi="仿宋_GB2312" w:eastAsia="仿宋_GB2312" w:cs="仿宋_GB2312"/>
          <w:b w:val="0"/>
          <w:i w:val="0"/>
          <w:strike w:val="0"/>
          <w:dstrike w:val="0"/>
          <w:sz w:val="32"/>
          <w:szCs w:val="32"/>
          <w:u w:val="none" w:color="auto"/>
          <w:lang w:val="en-US" w:eastAsia="zh-CN"/>
        </w:rPr>
        <w:t>以培养一批优秀青年科研人才为目标，支持已经取得全日制硕士及以上学位的有发展潜力的青年科研人员，通过自主选题开展前沿探索性、原创性的基础和应用基础研究。</w:t>
      </w:r>
    </w:p>
    <w:p w14:paraId="10D284F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CESI黑体-GB2312" w:hAnsi="CESI黑体-GB2312" w:eastAsia="CESI黑体-GB2312" w:cs="CESI黑体-GB2312"/>
          <w:b w:val="0"/>
          <w:bCs w:val="0"/>
          <w:i w:val="0"/>
          <w:strike w:val="0"/>
          <w:dstrike w:val="0"/>
          <w:color w:val="000000"/>
          <w:sz w:val="32"/>
          <w:szCs w:val="32"/>
          <w:u w:val="none" w:color="000000"/>
          <w:vertAlign w:val="baseline"/>
          <w:lang w:val="en" w:eastAsia="zh-CN" w:bidi="ar-SA"/>
        </w:rPr>
      </w:pPr>
      <w:r>
        <w:rPr>
          <w:rFonts w:hint="eastAsia" w:ascii="仿宋_GB2312" w:hAnsi="仿宋_GB2312" w:eastAsia="仿宋_GB2312" w:cs="仿宋_GB2312"/>
          <w:b/>
          <w:bCs w:val="0"/>
          <w:sz w:val="32"/>
          <w:szCs w:val="32"/>
          <w:lang w:val="en-US" w:eastAsia="zh-CN"/>
        </w:rPr>
        <w:t>单个项目支持额度不超过5万元</w:t>
      </w:r>
      <w:r>
        <w:rPr>
          <w:rFonts w:hint="eastAsia" w:ascii="仿宋_GB2312" w:hAnsi="仿宋_GB2312" w:eastAsia="仿宋_GB2312" w:cs="仿宋_GB2312"/>
          <w:sz w:val="32"/>
          <w:szCs w:val="32"/>
          <w:lang w:val="en-US" w:eastAsia="zh-CN"/>
        </w:rPr>
        <w:t>。</w:t>
      </w:r>
    </w:p>
    <w:p w14:paraId="1278F7D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华文仿宋" w:hAnsi="华文仿宋" w:eastAsia="华文仿宋" w:cs="华文仿宋"/>
          <w:i w:val="0"/>
          <w:caps w:val="0"/>
          <w:color w:val="3D3D3D"/>
          <w:spacing w:val="0"/>
          <w:sz w:val="32"/>
          <w:szCs w:val="32"/>
          <w:shd w:val="clear" w:color="auto" w:fill="FFFFFF"/>
          <w:lang w:eastAsia="zh-CN"/>
        </w:rPr>
      </w:pPr>
      <w:r>
        <w:rPr>
          <w:rFonts w:hint="eastAsia" w:ascii="CESI黑体-GB2312" w:hAnsi="CESI黑体-GB2312" w:eastAsia="CESI黑体-GB2312" w:cs="CESI黑体-GB2312"/>
          <w:b w:val="0"/>
          <w:bCs w:val="0"/>
          <w:i w:val="0"/>
          <w:strike w:val="0"/>
          <w:dstrike w:val="0"/>
          <w:color w:val="000000"/>
          <w:sz w:val="32"/>
          <w:szCs w:val="32"/>
          <w:u w:val="none" w:color="000000"/>
          <w:vertAlign w:val="baseline"/>
          <w:lang w:val="en" w:eastAsia="zh-CN" w:bidi="ar-SA"/>
        </w:rPr>
        <w:t>五、人口健康</w:t>
      </w:r>
    </w:p>
    <w:p w14:paraId="7BCD5B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pPr>
      <w:r>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t>（一）重大疾病及常见多发病</w:t>
      </w:r>
    </w:p>
    <w:p w14:paraId="6B07EAC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6674262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1.心脑血管疾病防治新技术研究及临床应用；</w:t>
      </w:r>
    </w:p>
    <w:p w14:paraId="298F52AE">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2.糖尿病、肥胖等代谢性疾病早期诊断及临床治疗新技术研究与应用；</w:t>
      </w:r>
    </w:p>
    <w:p w14:paraId="33FFD18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3.恶性肿瘤防治新技术研究及临床应用；</w:t>
      </w:r>
    </w:p>
    <w:p w14:paraId="74BC026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4.骨科创伤、脊柱、关节等骨科常见多发疾病临床诊疗新技术研究及临床应用；</w:t>
      </w:r>
    </w:p>
    <w:p w14:paraId="40A54DA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5.肾脏与泌尿系统疾病防治新技术研究及临床应用；</w:t>
      </w:r>
    </w:p>
    <w:p w14:paraId="43932AE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6.新发突发重大传染病、重点传染病及人畜共患病防控技术研究与应用；</w:t>
      </w:r>
    </w:p>
    <w:p w14:paraId="298DB4DC">
      <w:pPr>
        <w:keepNext w:val="0"/>
        <w:keepLines w:val="0"/>
        <w:pageBreakBefore w:val="0"/>
        <w:widowControl/>
        <w:kinsoku/>
        <w:wordWrap/>
        <w:overflowPunct/>
        <w:topLinePunct w:val="0"/>
        <w:autoSpaceDE/>
        <w:autoSpaceDN/>
        <w:bidi w:val="0"/>
        <w:adjustRightInd/>
        <w:snapToGrid/>
        <w:spacing w:line="240" w:lineRule="auto"/>
        <w:ind w:firstLine="616" w:firstLineChars="200"/>
        <w:textAlignment w:val="baseline"/>
        <w:rPr>
          <w:rFonts w:hint="eastAsia" w:ascii="仿宋_GB2312" w:hAnsi="仿宋_GB2312" w:eastAsia="仿宋_GB2312" w:cs="仿宋_GB2312"/>
          <w:b w:val="0"/>
          <w:bCs w:val="0"/>
          <w:i w:val="0"/>
          <w:strike w:val="0"/>
          <w:dstrike w:val="0"/>
          <w:spacing w:val="-6"/>
          <w:sz w:val="32"/>
          <w:szCs w:val="40"/>
          <w:lang w:val="en-US" w:eastAsia="zh-CN"/>
        </w:rPr>
      </w:pPr>
      <w:r>
        <w:rPr>
          <w:rFonts w:hint="eastAsia" w:ascii="仿宋_GB2312" w:hAnsi="仿宋_GB2312" w:eastAsia="仿宋_GB2312" w:cs="仿宋_GB2312"/>
          <w:b w:val="0"/>
          <w:bCs w:val="0"/>
          <w:i w:val="0"/>
          <w:strike w:val="0"/>
          <w:dstrike w:val="0"/>
          <w:spacing w:val="-6"/>
          <w:sz w:val="32"/>
          <w:szCs w:val="40"/>
          <w:lang w:val="en-US" w:eastAsia="zh-CN"/>
        </w:rPr>
        <w:t>7.地方病、职业病及环境卫生危险因素防控技术研究与应用；</w:t>
      </w:r>
    </w:p>
    <w:p w14:paraId="7C57B22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8.生殖与出生缺陷防控技术研究；</w:t>
      </w:r>
    </w:p>
    <w:p w14:paraId="17702E2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9.儿童健康与常见多发疾病防治技术研究与应用；</w:t>
      </w:r>
    </w:p>
    <w:p w14:paraId="1294579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10.妇女常见疾病筛查、风险预测与干预策略研究及精准治疗的新方法、新技术研究与应用；</w:t>
      </w:r>
    </w:p>
    <w:p w14:paraId="066E949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11.老年慢性病诊疗技术研究；</w:t>
      </w:r>
    </w:p>
    <w:p w14:paraId="2C311AE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华文仿宋" w:hAnsi="华文仿宋" w:eastAsia="华文仿宋" w:cs="华文仿宋"/>
          <w:i w:val="0"/>
          <w:caps w:val="0"/>
          <w:color w:val="3D3D3D"/>
          <w:spacing w:val="0"/>
          <w:sz w:val="32"/>
          <w:szCs w:val="32"/>
        </w:rPr>
      </w:pPr>
      <w:r>
        <w:rPr>
          <w:rFonts w:hint="eastAsia" w:ascii="仿宋_GB2312" w:hAnsi="仿宋_GB2312" w:eastAsia="仿宋_GB2312" w:cs="仿宋_GB2312"/>
          <w:b w:val="0"/>
          <w:bCs w:val="0"/>
          <w:i w:val="0"/>
          <w:strike w:val="0"/>
          <w:dstrike w:val="0"/>
          <w:sz w:val="32"/>
          <w:szCs w:val="40"/>
          <w:lang w:val="en-US" w:eastAsia="zh-CN"/>
        </w:rPr>
        <w:t>12.精神卫生与心理健康防治技术研究与应用；</w:t>
      </w:r>
    </w:p>
    <w:p w14:paraId="7FE80D2B">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13.基于人工智能的疾病诊断治疗技术研究。</w:t>
      </w:r>
    </w:p>
    <w:p w14:paraId="68A2E2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pPr>
      <w:r>
        <w:rPr>
          <w:rFonts w:hint="eastAsia" w:ascii="仿宋_GB2312" w:hAnsi="仿宋_GB2312" w:eastAsia="仿宋_GB2312" w:cs="仿宋_GB2312"/>
          <w:b/>
          <w:bCs w:val="0"/>
          <w:sz w:val="32"/>
          <w:szCs w:val="32"/>
          <w:lang w:val="en-US" w:eastAsia="zh-CN"/>
        </w:rPr>
        <w:t>单个项目支持额度不超过10万元</w:t>
      </w:r>
      <w:r>
        <w:rPr>
          <w:rFonts w:hint="eastAsia" w:ascii="仿宋_GB2312" w:hAnsi="仿宋_GB2312" w:eastAsia="仿宋_GB2312" w:cs="仿宋_GB2312"/>
          <w:sz w:val="32"/>
          <w:szCs w:val="32"/>
          <w:lang w:val="en-US" w:eastAsia="zh-CN"/>
        </w:rPr>
        <w:t>。</w:t>
      </w:r>
    </w:p>
    <w:p w14:paraId="229340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pPr>
      <w:r>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t>（二）中医药（蒙医药）</w:t>
      </w:r>
    </w:p>
    <w:p w14:paraId="5F1AED0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395FD49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1.中医药(蒙医药)治疗重大疑难疾病、慢性病和传染性疾病等临床研究；</w:t>
      </w:r>
    </w:p>
    <w:p w14:paraId="47B2922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2.中医药（蒙医药）防治重大、难治、罕见疾病和新发突发传染病等诊疗规律和临床研究；</w:t>
      </w:r>
    </w:p>
    <w:p w14:paraId="5F1B05A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3.中医药（蒙医药）疗效评价研究；</w:t>
      </w:r>
    </w:p>
    <w:p w14:paraId="1F28580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4.中药（蒙药）新药研究和中成药（蒙成药）大品种药品增加功能主治（或适应症）研究；</w:t>
      </w:r>
    </w:p>
    <w:p w14:paraId="6C7396B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华文仿宋" w:hAnsi="华文仿宋" w:eastAsia="华文仿宋" w:cs="华文仿宋"/>
          <w:i w:val="0"/>
          <w:caps w:val="0"/>
          <w:color w:val="3D3D3D"/>
          <w:spacing w:val="0"/>
          <w:sz w:val="32"/>
          <w:szCs w:val="32"/>
        </w:rPr>
      </w:pPr>
      <w:r>
        <w:rPr>
          <w:rFonts w:hint="eastAsia" w:ascii="仿宋_GB2312" w:hAnsi="仿宋_GB2312" w:eastAsia="仿宋_GB2312" w:cs="仿宋_GB2312"/>
          <w:b w:val="0"/>
          <w:bCs w:val="0"/>
          <w:i w:val="0"/>
          <w:strike w:val="0"/>
          <w:dstrike w:val="0"/>
          <w:sz w:val="32"/>
          <w:szCs w:val="40"/>
          <w:lang w:val="en-US" w:eastAsia="zh-CN"/>
        </w:rPr>
        <w:t>5.中（蒙）西医协同诊疗技术研究与应用。</w:t>
      </w:r>
    </w:p>
    <w:p w14:paraId="7C8C1A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9" w:firstLineChars="202"/>
        <w:jc w:val="both"/>
        <w:textAlignment w:val="auto"/>
        <w:rPr>
          <w:rFonts w:hint="eastAsia" w:ascii="CESI黑体-GB2312" w:hAnsi="CESI黑体-GB2312" w:eastAsia="CESI黑体-GB2312" w:cs="CESI黑体-GB2312"/>
          <w:b w:val="0"/>
          <w:bCs w:val="0"/>
          <w:i w:val="0"/>
          <w:strike w:val="0"/>
          <w:dstrike w:val="0"/>
          <w:color w:val="000000"/>
          <w:sz w:val="32"/>
          <w:szCs w:val="20"/>
          <w:u w:val="none" w:color="000000"/>
          <w:vertAlign w:val="baseline"/>
          <w:lang w:val="en-US" w:eastAsia="zh-CN" w:bidi="ar-SA"/>
        </w:rPr>
      </w:pPr>
      <w:r>
        <w:rPr>
          <w:rFonts w:hint="eastAsia" w:ascii="仿宋_GB2312" w:hAnsi="仿宋_GB2312" w:eastAsia="仿宋_GB2312" w:cs="仿宋_GB2312"/>
          <w:b/>
          <w:bCs w:val="0"/>
          <w:sz w:val="32"/>
          <w:szCs w:val="32"/>
          <w:lang w:val="en-US" w:eastAsia="zh-CN"/>
        </w:rPr>
        <w:t>单个项目支持额度不超过10万元</w:t>
      </w:r>
      <w:r>
        <w:rPr>
          <w:rFonts w:hint="eastAsia" w:ascii="仿宋_GB2312" w:hAnsi="仿宋_GB2312" w:eastAsia="仿宋_GB2312" w:cs="仿宋_GB2312"/>
          <w:sz w:val="32"/>
          <w:szCs w:val="32"/>
          <w:lang w:val="en-US" w:eastAsia="zh-CN"/>
        </w:rPr>
        <w:t>。</w:t>
      </w:r>
    </w:p>
    <w:p w14:paraId="02EBE8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pPr>
      <w:r>
        <w:rPr>
          <w:rFonts w:hint="eastAsia" w:ascii="CESI黑体-GB2312" w:hAnsi="CESI黑体-GB2312" w:eastAsia="CESI黑体-GB2312" w:cs="CESI黑体-GB2312"/>
          <w:b w:val="0"/>
          <w:bCs w:val="0"/>
          <w:i w:val="0"/>
          <w:strike w:val="0"/>
          <w:dstrike w:val="0"/>
          <w:color w:val="000000"/>
          <w:sz w:val="32"/>
          <w:szCs w:val="20"/>
          <w:u w:val="none" w:color="000000"/>
          <w:vertAlign w:val="baseline"/>
          <w:lang w:val="en-US" w:eastAsia="zh-CN" w:bidi="ar-SA"/>
        </w:rPr>
        <w:t>六、生物安全</w:t>
      </w:r>
    </w:p>
    <w:p w14:paraId="2328BB4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03CB74D9">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1.突发公共卫生事件监测预警、疫情传播与风险预测、应急防控与安全保障技术研发与应用；</w:t>
      </w:r>
    </w:p>
    <w:p w14:paraId="5088180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2.鼠疫、布病、口蹄疫等动物疾病及人畜共患病的药品、疫苗及检测试剂的研发与应用研究；</w:t>
      </w:r>
    </w:p>
    <w:p w14:paraId="2528985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3.抗体、疫苗、细胞、血液、生物医用材料、基因工程等技术研究及产品开发；</w:t>
      </w:r>
    </w:p>
    <w:p w14:paraId="1E32A18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4.潜在危险性有害生物发生规律及应急防控技术研究。</w:t>
      </w:r>
    </w:p>
    <w:p w14:paraId="0D9419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CESI黑体-GB2312" w:hAnsi="CESI黑体-GB2312" w:eastAsia="CESI黑体-GB2312" w:cs="CESI黑体-GB2312"/>
          <w:b w:val="0"/>
          <w:bCs w:val="0"/>
          <w:i w:val="0"/>
          <w:strike w:val="0"/>
          <w:dstrike w:val="0"/>
          <w:color w:val="000000"/>
          <w:sz w:val="32"/>
          <w:szCs w:val="20"/>
          <w:u w:val="none" w:color="000000"/>
          <w:vertAlign w:val="baseline"/>
          <w:lang w:val="en-US" w:eastAsia="zh-CN" w:bidi="ar-SA"/>
        </w:rPr>
      </w:pPr>
      <w:r>
        <w:rPr>
          <w:rFonts w:hint="eastAsia" w:ascii="仿宋_GB2312" w:hAnsi="仿宋_GB2312" w:eastAsia="仿宋_GB2312" w:cs="仿宋_GB2312"/>
          <w:b/>
          <w:bCs w:val="0"/>
          <w:sz w:val="32"/>
          <w:szCs w:val="32"/>
          <w:lang w:val="en-US" w:eastAsia="zh-CN"/>
        </w:rPr>
        <w:t>单个项目支持额度不超过20万元</w:t>
      </w:r>
      <w:r>
        <w:rPr>
          <w:rFonts w:hint="eastAsia" w:ascii="仿宋_GB2312" w:hAnsi="仿宋_GB2312" w:eastAsia="仿宋_GB2312" w:cs="仿宋_GB2312"/>
          <w:sz w:val="32"/>
          <w:szCs w:val="32"/>
          <w:lang w:val="en-US" w:eastAsia="zh-CN"/>
        </w:rPr>
        <w:t>。</w:t>
      </w:r>
    </w:p>
    <w:p w14:paraId="66C949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pPr>
      <w:r>
        <w:rPr>
          <w:rFonts w:hint="eastAsia" w:ascii="CESI黑体-GB2312" w:hAnsi="CESI黑体-GB2312" w:eastAsia="CESI黑体-GB2312" w:cs="CESI黑体-GB2312"/>
          <w:b w:val="0"/>
          <w:bCs w:val="0"/>
          <w:i w:val="0"/>
          <w:strike w:val="0"/>
          <w:dstrike w:val="0"/>
          <w:color w:val="000000"/>
          <w:sz w:val="32"/>
          <w:szCs w:val="20"/>
          <w:u w:val="none" w:color="000000"/>
          <w:vertAlign w:val="baseline"/>
          <w:lang w:val="en-US" w:eastAsia="zh-CN" w:bidi="ar-SA"/>
        </w:rPr>
        <w:t>七、科技兴警</w:t>
      </w:r>
    </w:p>
    <w:p w14:paraId="1AACFA8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7DE332B8">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1.智慧警务技术研究与应用；</w:t>
      </w:r>
    </w:p>
    <w:p w14:paraId="19E0DF1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2.社会安全智能管控技术研究与应用；</w:t>
      </w:r>
    </w:p>
    <w:p w14:paraId="05F0C19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3.信息深度合成犯罪应对技术、新型网络空间安全治理技术研究与应用；</w:t>
      </w:r>
    </w:p>
    <w:p w14:paraId="68DD748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4.大数据预测预警技术、智能警用装备技术、公安数字孪生技术研究应用；</w:t>
      </w:r>
    </w:p>
    <w:p w14:paraId="54E8BF5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5.警用装备高寒性能测试研发与应用。</w:t>
      </w:r>
    </w:p>
    <w:p w14:paraId="12632E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CESI黑体-GB2312" w:hAnsi="CESI黑体-GB2312" w:eastAsia="CESI黑体-GB2312" w:cs="CESI黑体-GB2312"/>
          <w:b w:val="0"/>
          <w:bCs w:val="0"/>
          <w:i w:val="0"/>
          <w:strike w:val="0"/>
          <w:dstrike w:val="0"/>
          <w:color w:val="000000"/>
          <w:sz w:val="32"/>
          <w:szCs w:val="20"/>
          <w:u w:val="none" w:color="000000"/>
          <w:vertAlign w:val="baseline"/>
          <w:lang w:val="en-US" w:eastAsia="zh-CN" w:bidi="ar-SA"/>
        </w:rPr>
      </w:pPr>
      <w:r>
        <w:rPr>
          <w:rFonts w:hint="eastAsia" w:ascii="仿宋_GB2312" w:hAnsi="仿宋_GB2312" w:eastAsia="仿宋_GB2312" w:cs="仿宋_GB2312"/>
          <w:b/>
          <w:bCs w:val="0"/>
          <w:sz w:val="32"/>
          <w:szCs w:val="32"/>
          <w:lang w:val="en-US" w:eastAsia="zh-CN"/>
        </w:rPr>
        <w:t>单个项目支持额度不超过20万元</w:t>
      </w:r>
      <w:r>
        <w:rPr>
          <w:rFonts w:hint="eastAsia" w:ascii="仿宋_GB2312" w:hAnsi="仿宋_GB2312" w:eastAsia="仿宋_GB2312" w:cs="仿宋_GB2312"/>
          <w:sz w:val="32"/>
          <w:szCs w:val="32"/>
          <w:lang w:val="en-US" w:eastAsia="zh-CN"/>
        </w:rPr>
        <w:t>。</w:t>
      </w:r>
    </w:p>
    <w:p w14:paraId="099618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leftChars="0" w:right="0" w:firstLine="640" w:firstLineChars="0"/>
        <w:jc w:val="both"/>
        <w:textAlignment w:val="auto"/>
        <w:rPr>
          <w:rFonts w:hint="eastAsia" w:ascii="楷体_GB2312" w:hAnsi="楷体_GB2312" w:eastAsia="楷体_GB2312" w:cs="楷体_GB2312"/>
          <w:b w:val="0"/>
          <w:bCs w:val="0"/>
          <w:i w:val="0"/>
          <w:strike w:val="0"/>
          <w:dstrike w:val="0"/>
          <w:color w:val="000000"/>
          <w:sz w:val="32"/>
          <w:szCs w:val="20"/>
          <w:u w:val="none" w:color="000000"/>
          <w:vertAlign w:val="baseline"/>
          <w:lang w:val="en-US" w:eastAsia="zh-CN" w:bidi="ar-SA"/>
        </w:rPr>
      </w:pPr>
      <w:r>
        <w:rPr>
          <w:rFonts w:hint="eastAsia" w:ascii="CESI黑体-GB2312" w:hAnsi="CESI黑体-GB2312" w:eastAsia="CESI黑体-GB2312" w:cs="CESI黑体-GB2312"/>
          <w:b w:val="0"/>
          <w:bCs w:val="0"/>
          <w:i w:val="0"/>
          <w:strike w:val="0"/>
          <w:dstrike w:val="0"/>
          <w:color w:val="000000"/>
          <w:sz w:val="32"/>
          <w:szCs w:val="20"/>
          <w:u w:val="none" w:color="000000"/>
          <w:vertAlign w:val="baseline"/>
          <w:lang w:val="en-US" w:eastAsia="zh-CN" w:bidi="ar-SA"/>
        </w:rPr>
        <w:t>八、公共安全</w:t>
      </w:r>
    </w:p>
    <w:p w14:paraId="64513A4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sz w:val="32"/>
          <w:szCs w:val="32"/>
          <w:lang w:val="en-US" w:eastAsia="zh-CN"/>
        </w:rPr>
        <w:t>研究方向：</w:t>
      </w:r>
    </w:p>
    <w:p w14:paraId="6B8DA02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1.食品药品安全检测、风险防控预警等技术研究与示范；</w:t>
      </w:r>
    </w:p>
    <w:p w14:paraId="025BB495">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2.地震灾害风险监测预警防范技术研发与应用示范；</w:t>
      </w:r>
    </w:p>
    <w:p w14:paraId="04B68F9C">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3.水旱灾害应对技术研究与应用示范；</w:t>
      </w:r>
    </w:p>
    <w:p w14:paraId="3A1837A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4.森林草原火灾风灾防控技术研究与应用示范；</w:t>
      </w:r>
    </w:p>
    <w:p w14:paraId="2A14CE5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5.重大灾害事故监测预警、应急救援技术装备、事故灾难应急处置技术装备研发与应用；</w:t>
      </w:r>
    </w:p>
    <w:p w14:paraId="32D005CF">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baseline"/>
        <w:rPr>
          <w:rFonts w:hint="eastAsia" w:ascii="仿宋_GB2312" w:hAnsi="仿宋_GB2312" w:eastAsia="仿宋_GB2312" w:cs="仿宋_GB2312"/>
          <w:b w:val="0"/>
          <w:bCs w:val="0"/>
          <w:i w:val="0"/>
          <w:strike w:val="0"/>
          <w:dstrike w:val="0"/>
          <w:sz w:val="32"/>
          <w:szCs w:val="40"/>
          <w:lang w:val="en-US" w:eastAsia="zh-CN"/>
        </w:rPr>
      </w:pPr>
      <w:r>
        <w:rPr>
          <w:rFonts w:hint="eastAsia" w:ascii="仿宋_GB2312" w:hAnsi="仿宋_GB2312" w:eastAsia="仿宋_GB2312" w:cs="仿宋_GB2312"/>
          <w:b w:val="0"/>
          <w:bCs w:val="0"/>
          <w:i w:val="0"/>
          <w:strike w:val="0"/>
          <w:dstrike w:val="0"/>
          <w:sz w:val="32"/>
          <w:szCs w:val="40"/>
          <w:lang w:val="en-US" w:eastAsia="zh-CN"/>
        </w:rPr>
        <w:t>6.应急救援关键技术装备研发与应用。</w:t>
      </w:r>
    </w:p>
    <w:p w14:paraId="63AAEA5F">
      <w:r>
        <w:rPr>
          <w:rFonts w:hint="eastAsia" w:ascii="仿宋_GB2312" w:hAnsi="仿宋_GB2312" w:eastAsia="仿宋_GB2312" w:cs="仿宋_GB2312"/>
          <w:b/>
          <w:bCs w:val="0"/>
          <w:sz w:val="32"/>
          <w:szCs w:val="32"/>
          <w:lang w:val="en-US" w:eastAsia="zh-CN"/>
        </w:rPr>
        <w:t>单个项目支持额度不超过10万元</w:t>
      </w:r>
      <w:r>
        <w:rPr>
          <w:rFonts w:hint="eastAsia" w:ascii="仿宋_GB2312" w:hAnsi="仿宋_GB2312" w:eastAsia="仿宋_GB2312" w:cs="仿宋_GB2312"/>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BF2A2"/>
    <w:multiLevelType w:val="singleLevel"/>
    <w:tmpl w:val="AFFBF2A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94E38"/>
    <w:rsid w:val="7DA9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spacing w:before="0" w:after="0" w:line="357" w:lineRule="atLeast"/>
      <w:ind w:left="0" w:right="0" w:firstLine="0"/>
      <w:jc w:val="both"/>
      <w:textAlignment w:val="baseline"/>
    </w:pPr>
    <w:rPr>
      <w:rFonts w:ascii="Times New Roman" w:hAnsi="Times New Roman" w:eastAsia="仿宋" w:cs="Times New Roman"/>
      <w:color w:val="000000"/>
      <w:sz w:val="32"/>
      <w:u w:val="none" w:color="000000"/>
      <w:vertAlign w:val="baseline"/>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qFormat/>
    <w:uiPriority w:val="0"/>
    <w:pPr>
      <w:widowControl w:val="0"/>
      <w:spacing w:before="60" w:after="60" w:line="440" w:lineRule="exact"/>
      <w:ind w:right="-8" w:rightChars="-4" w:firstLine="490" w:firstLineChars="204"/>
      <w:jc w:val="both"/>
      <w:textAlignment w:val="baseline"/>
    </w:pPr>
    <w:rPr>
      <w:rFonts w:ascii="Times New Roman" w:hAnsi="Times New Roman" w:eastAsia="仿宋" w:cs="Times New Roman"/>
      <w:bCs/>
      <w:color w:val="000000"/>
      <w:kern w:val="2"/>
      <w:sz w:val="24"/>
      <w:lang w:val="en-US" w:eastAsia="zh-CN" w:bidi="ar-SA"/>
    </w:rPr>
  </w:style>
  <w:style w:type="paragraph" w:styleId="3">
    <w:name w:val="footer"/>
    <w:basedOn w:val="1"/>
    <w:next w:val="1"/>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24"/>
    </w:rPr>
  </w:style>
  <w:style w:type="paragraph" w:styleId="5">
    <w:name w:val="index heading"/>
    <w:basedOn w:val="1"/>
    <w:next w:val="6"/>
    <w:qFormat/>
    <w:uiPriority w:val="0"/>
    <w:rPr>
      <w:rFonts w:ascii="Cambria" w:hAnsi="Cambria" w:eastAsia="宋体" w:cs="Times New Roman"/>
      <w:b/>
      <w:bCs/>
    </w:rPr>
  </w:style>
  <w:style w:type="paragraph" w:styleId="6">
    <w:name w:val="index 1"/>
    <w:basedOn w:val="1"/>
    <w:next w:val="1"/>
    <w:qFormat/>
    <w:uiPriority w:val="0"/>
  </w:style>
  <w:style w:type="paragraph" w:styleId="7">
    <w:name w:val="Normal (Web)"/>
    <w:basedOn w:val="1"/>
    <w:uiPriority w:val="0"/>
    <w:pPr>
      <w:spacing w:before="100" w:beforeAutospacing="1" w:after="100" w:afterAutospacing="1" w:line="240" w:lineRule="auto"/>
      <w:jc w:val="left"/>
      <w:textAlignment w:val="auto"/>
    </w:pPr>
    <w:rPr>
      <w:rFonts w:ascii="宋体" w:hAnsi="宋体" w:cs="宋体"/>
      <w:color w:val="auto"/>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2025-04-16T11:56:00Z</dcterms:created>
  <dc:creator>hlbr</dc:creator>
  <cp:lastModifiedBy>hlbr</cp:lastModifiedBy>
  <dcterms:modified xsi:type="dcterms:W3CDTF">2025-04-16T11:58:16Z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A0F544088D574F3DA63CC81A92C2660C_11</vt:lpwstr>
  </property>
  <property fmtid="{D5CDD505-2E9C-101B-9397-08002B2CF9AE}" pid="4" name="KSOTemplateDocerSaveRecord">
    <vt:lpwstr>eyJoZGlkIjoiMzYwODdhNzY1ZTgwYTFjMWNhODFjZjgyMjYxOTIwNDAifQ==</vt:lpwstr>
  </property>
</Properties>
</file>