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F0DE" w14:textId="77777777" w:rsidR="00E15025" w:rsidRPr="00E15025" w:rsidRDefault="00E15025" w:rsidP="00E15025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OLE_LINK1"/>
      <w:proofErr w:type="gramStart"/>
      <w:r w:rsidRPr="00E15025">
        <w:rPr>
          <w:rFonts w:asciiTheme="majorEastAsia" w:eastAsiaTheme="majorEastAsia" w:hAnsiTheme="majorEastAsia"/>
          <w:sz w:val="44"/>
          <w:szCs w:val="44"/>
        </w:rPr>
        <w:t>银龄智慧</w:t>
      </w:r>
      <w:proofErr w:type="gramEnd"/>
      <w:r w:rsidRPr="00E15025">
        <w:rPr>
          <w:rFonts w:asciiTheme="majorEastAsia" w:eastAsiaTheme="majorEastAsia" w:hAnsiTheme="majorEastAsia"/>
          <w:sz w:val="44"/>
          <w:szCs w:val="44"/>
        </w:rPr>
        <w:t>献力科技周，老科协夏季养生开讲</w:t>
      </w:r>
    </w:p>
    <w:bookmarkEnd w:id="0"/>
    <w:p w14:paraId="698341F9" w14:textId="77777777" w:rsidR="00E15025" w:rsidRDefault="00E15025" w:rsidP="00E1502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B86D8AD" w14:textId="46E27BCD" w:rsidR="008051E9" w:rsidRPr="008051E9" w:rsidRDefault="0074624C" w:rsidP="00E15025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51E9">
        <w:rPr>
          <w:rFonts w:ascii="仿宋" w:eastAsia="仿宋" w:hAnsi="仿宋"/>
          <w:sz w:val="32"/>
          <w:szCs w:val="32"/>
        </w:rPr>
        <w:t>2025年“全国科技活动周”无锡市老科协主场活动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---</w:t>
      </w:r>
      <w:r>
        <w:rPr>
          <w:rFonts w:ascii="仿宋" w:eastAsia="仿宋" w:hAnsi="仿宋" w:hint="eastAsia"/>
          <w:sz w:val="32"/>
          <w:szCs w:val="32"/>
        </w:rPr>
        <w:t>春秋大讲堂，</w:t>
      </w:r>
      <w:r w:rsidR="008051E9" w:rsidRPr="008051E9">
        <w:rPr>
          <w:rFonts w:ascii="仿宋" w:eastAsia="仿宋" w:hAnsi="仿宋"/>
          <w:sz w:val="32"/>
          <w:szCs w:val="32"/>
        </w:rPr>
        <w:t>5月19日上午，在无锡市中心血站成功举办了。此次活动</w:t>
      </w:r>
      <w:r w:rsidRPr="008051E9">
        <w:rPr>
          <w:rFonts w:ascii="仿宋" w:eastAsia="仿宋" w:hAnsi="仿宋"/>
          <w:sz w:val="32"/>
          <w:szCs w:val="32"/>
        </w:rPr>
        <w:t>特别邀请到江南大学医学院、南京中医药大学教授华文进，为大家带来了一场精彩的讲座 ——《科学饮食运动 文明健康生活》兼谈夏季养生</w:t>
      </w:r>
      <w:r>
        <w:rPr>
          <w:rFonts w:ascii="仿宋" w:eastAsia="仿宋" w:hAnsi="仿宋" w:hint="eastAsia"/>
          <w:sz w:val="32"/>
          <w:szCs w:val="32"/>
        </w:rPr>
        <w:t>，讲座</w:t>
      </w:r>
      <w:r w:rsidR="008051E9" w:rsidRPr="008051E9">
        <w:rPr>
          <w:rFonts w:ascii="仿宋" w:eastAsia="仿宋" w:hAnsi="仿宋"/>
          <w:sz w:val="32"/>
          <w:szCs w:val="32"/>
        </w:rPr>
        <w:t>吸引了</w:t>
      </w:r>
      <w:r w:rsidR="00FA119D">
        <w:rPr>
          <w:rFonts w:ascii="仿宋" w:eastAsia="仿宋" w:hAnsi="仿宋" w:hint="eastAsia"/>
          <w:sz w:val="32"/>
          <w:szCs w:val="32"/>
        </w:rPr>
        <w:t>县</w:t>
      </w:r>
      <w:r w:rsidR="008051E9">
        <w:rPr>
          <w:rFonts w:ascii="仿宋" w:eastAsia="仿宋" w:hAnsi="仿宋" w:hint="eastAsia"/>
          <w:sz w:val="32"/>
          <w:szCs w:val="32"/>
        </w:rPr>
        <w:t>（</w:t>
      </w:r>
      <w:r w:rsidR="00FA119D">
        <w:rPr>
          <w:rFonts w:ascii="仿宋" w:eastAsia="仿宋" w:hAnsi="仿宋" w:hint="eastAsia"/>
          <w:sz w:val="32"/>
          <w:szCs w:val="32"/>
        </w:rPr>
        <w:t>市</w:t>
      </w:r>
      <w:r w:rsidR="008051E9">
        <w:rPr>
          <w:rFonts w:ascii="仿宋" w:eastAsia="仿宋" w:hAnsi="仿宋" w:hint="eastAsia"/>
          <w:sz w:val="32"/>
          <w:szCs w:val="32"/>
        </w:rPr>
        <w:t>）区</w:t>
      </w:r>
      <w:r w:rsidR="008051E9" w:rsidRPr="008051E9">
        <w:rPr>
          <w:rFonts w:ascii="仿宋" w:eastAsia="仿宋" w:hAnsi="仿宋"/>
          <w:sz w:val="32"/>
          <w:szCs w:val="32"/>
        </w:rPr>
        <w:t>老科</w:t>
      </w:r>
      <w:r w:rsidR="009B6076">
        <w:rPr>
          <w:rFonts w:ascii="仿宋" w:eastAsia="仿宋" w:hAnsi="仿宋" w:hint="eastAsia"/>
          <w:sz w:val="32"/>
          <w:szCs w:val="32"/>
        </w:rPr>
        <w:t>协分会</w:t>
      </w:r>
      <w:r w:rsidR="00FA119D">
        <w:rPr>
          <w:rFonts w:ascii="仿宋" w:eastAsia="仿宋" w:hAnsi="仿宋" w:hint="eastAsia"/>
          <w:sz w:val="32"/>
          <w:szCs w:val="32"/>
        </w:rPr>
        <w:t>和直属分会的</w:t>
      </w:r>
      <w:r w:rsidR="009B6076">
        <w:rPr>
          <w:rFonts w:ascii="仿宋" w:eastAsia="仿宋" w:hAnsi="仿宋" w:hint="eastAsia"/>
          <w:sz w:val="32"/>
          <w:szCs w:val="32"/>
        </w:rPr>
        <w:t>会长、秘书长等众多老科</w:t>
      </w:r>
      <w:r w:rsidR="008051E9" w:rsidRPr="008051E9">
        <w:rPr>
          <w:rFonts w:ascii="仿宋" w:eastAsia="仿宋" w:hAnsi="仿宋"/>
          <w:sz w:val="32"/>
          <w:szCs w:val="32"/>
        </w:rPr>
        <w:t>技工作者及相关人员参与，现场气氛热烈。</w:t>
      </w:r>
    </w:p>
    <w:p w14:paraId="0C54EEDF" w14:textId="032BB819" w:rsidR="008051E9" w:rsidRDefault="008051E9" w:rsidP="008051E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8051E9">
        <w:rPr>
          <w:rFonts w:ascii="仿宋" w:eastAsia="仿宋" w:hAnsi="仿宋"/>
          <w:sz w:val="32"/>
          <w:szCs w:val="32"/>
        </w:rPr>
        <w:t>华</w:t>
      </w:r>
      <w:r w:rsidR="003A422D">
        <w:rPr>
          <w:rFonts w:ascii="仿宋" w:eastAsia="仿宋" w:hAnsi="仿宋" w:hint="eastAsia"/>
          <w:sz w:val="32"/>
          <w:szCs w:val="32"/>
        </w:rPr>
        <w:t>文进</w:t>
      </w:r>
      <w:r w:rsidRPr="008051E9">
        <w:rPr>
          <w:rFonts w:ascii="仿宋" w:eastAsia="仿宋" w:hAnsi="仿宋"/>
          <w:sz w:val="32"/>
          <w:szCs w:val="32"/>
        </w:rPr>
        <w:t>教授</w:t>
      </w:r>
      <w:proofErr w:type="gramEnd"/>
      <w:r w:rsidR="003A422D">
        <w:rPr>
          <w:rFonts w:ascii="仿宋" w:eastAsia="仿宋" w:hAnsi="仿宋" w:hint="eastAsia"/>
          <w:sz w:val="32"/>
          <w:szCs w:val="32"/>
        </w:rPr>
        <w:t>是无锡市老科协特聘的“科创中国”高级专家，现任江南大学附属医院（三院）内分泌科、国家标准化代谢性疾病管理中心、无锡市卫</w:t>
      </w:r>
      <w:proofErr w:type="gramStart"/>
      <w:r w:rsidR="003A422D">
        <w:rPr>
          <w:rFonts w:ascii="仿宋" w:eastAsia="仿宋" w:hAnsi="仿宋" w:hint="eastAsia"/>
          <w:sz w:val="32"/>
          <w:szCs w:val="32"/>
        </w:rPr>
        <w:t>健委基层</w:t>
      </w:r>
      <w:proofErr w:type="gramEnd"/>
      <w:r w:rsidR="003A422D">
        <w:rPr>
          <w:rFonts w:ascii="仿宋" w:eastAsia="仿宋" w:hAnsi="仿宋" w:hint="eastAsia"/>
          <w:sz w:val="32"/>
          <w:szCs w:val="32"/>
        </w:rPr>
        <w:t>医院特色专科孵化中心主任，擅长糖尿病及其慢性并发症的中西医结合治疗等。</w:t>
      </w:r>
      <w:r w:rsidRPr="008051E9">
        <w:rPr>
          <w:rFonts w:ascii="仿宋" w:eastAsia="仿宋" w:hAnsi="仿宋"/>
          <w:sz w:val="32"/>
          <w:szCs w:val="32"/>
        </w:rPr>
        <w:t>讲座中，</w:t>
      </w:r>
      <w:r w:rsidR="003A422D">
        <w:rPr>
          <w:rFonts w:ascii="仿宋" w:eastAsia="仿宋" w:hAnsi="仿宋" w:hint="eastAsia"/>
          <w:sz w:val="32"/>
          <w:szCs w:val="32"/>
        </w:rPr>
        <w:t>华教授</w:t>
      </w:r>
      <w:r w:rsidRPr="008051E9">
        <w:rPr>
          <w:rFonts w:ascii="仿宋" w:eastAsia="仿宋" w:hAnsi="仿宋"/>
          <w:sz w:val="32"/>
          <w:szCs w:val="32"/>
        </w:rPr>
        <w:t>凭借深厚的专业知识和丰富的临床经验，深入浅出地讲解了科学饮食与运动对于保持健康生活的重要性。针对夏季的特点，华教授详细介绍了夏季养生的要点。在饮食方面，他指出夏季应多食用清热解暑、健脾利湿的食物，如绿豆、薏米、冬瓜等，同时要注意饮食卫生，避免食用过多生冷食物，以免损伤脾胃。在运动方面，华教授建议选择在清晨或傍晚进行适度运动，如散步、太极拳、八段锦等，既能锻炼身体，又可避免在高温时段运动引发中暑等问题。此外，华教授还强调了心理健康在夏季养生中的关键作用，提醒大家要保持平和的心态，避免情绪波动过大。</w:t>
      </w:r>
    </w:p>
    <w:p w14:paraId="315C9922" w14:textId="77777777" w:rsidR="008051E9" w:rsidRPr="008051E9" w:rsidRDefault="00615129" w:rsidP="0061512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OLE_LINK2"/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9A6CFE4" wp14:editId="3F824681">
            <wp:simplePos x="0" y="0"/>
            <wp:positionH relativeFrom="column">
              <wp:posOffset>-2540</wp:posOffset>
            </wp:positionH>
            <wp:positionV relativeFrom="paragraph">
              <wp:posOffset>52070</wp:posOffset>
            </wp:positionV>
            <wp:extent cx="5747385" cy="1882140"/>
            <wp:effectExtent l="19050" t="0" r="5715" b="0"/>
            <wp:wrapTopAndBottom/>
            <wp:docPr id="8" name="图片 8" descr="C:\Users\zsn\Documents\WeChat Files\wxid_wi0fr1l257mm22\FileStorage\Temp\4945662127ccaa29b1798f122d5b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sn\Documents\WeChat Files\wxid_wi0fr1l257mm22\FileStorage\Temp\4945662127ccaa29b1798f122d5b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1E9" w:rsidRPr="008051E9">
        <w:rPr>
          <w:rFonts w:ascii="仿宋" w:eastAsia="仿宋" w:hAnsi="仿宋"/>
          <w:sz w:val="32"/>
          <w:szCs w:val="32"/>
        </w:rPr>
        <w:t>讲座过程中，老科技工作者们认真聆听，积极与华教授互动交流。大家纷纷就自己在生活中遇到的健康问题向华教授请教，</w:t>
      </w:r>
      <w:r w:rsidR="008051E9" w:rsidRPr="008051E9">
        <w:rPr>
          <w:rFonts w:ascii="仿宋" w:eastAsia="仿宋" w:hAnsi="仿宋"/>
          <w:sz w:val="32"/>
          <w:szCs w:val="32"/>
        </w:rPr>
        <w:lastRenderedPageBreak/>
        <w:t>华教授都一一耐心解答，现场氛围十分活跃。通过此次讲座，老科技工作者们不仅学到了实用的夏季养生知识，更对科学饮食与运动有了全新的认识，纷纷表示受益匪浅。</w:t>
      </w:r>
    </w:p>
    <w:p w14:paraId="486B8910" w14:textId="6BAACE79" w:rsidR="008051E9" w:rsidRDefault="008051E9" w:rsidP="008051E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51E9">
        <w:rPr>
          <w:rFonts w:ascii="仿宋" w:eastAsia="仿宋" w:hAnsi="仿宋"/>
          <w:sz w:val="32"/>
          <w:szCs w:val="32"/>
        </w:rPr>
        <w:t>此次2025年“全国科技活动周”无锡市老科协主场活动的成功举办，为老科技工作者们提供了一个学习交流的良好平台，进一步激发了他们参与科技活动、服务社会的热情。</w:t>
      </w:r>
      <w:r w:rsidR="003A422D">
        <w:rPr>
          <w:rFonts w:ascii="仿宋" w:eastAsia="仿宋" w:hAnsi="仿宋" w:hint="eastAsia"/>
          <w:sz w:val="32"/>
          <w:szCs w:val="32"/>
        </w:rPr>
        <w:t>今后</w:t>
      </w:r>
      <w:r w:rsidRPr="008051E9">
        <w:rPr>
          <w:rFonts w:ascii="仿宋" w:eastAsia="仿宋" w:hAnsi="仿宋"/>
          <w:sz w:val="32"/>
          <w:szCs w:val="32"/>
        </w:rPr>
        <w:t>，无锡市老科协将继续围绕相关主题，开展更多丰富多彩的活动，为推动科技创新、提升全民科学素质贡献</w:t>
      </w:r>
      <w:r w:rsidR="00DD7C66">
        <w:rPr>
          <w:rFonts w:ascii="仿宋" w:eastAsia="仿宋" w:hAnsi="仿宋" w:hint="eastAsia"/>
          <w:sz w:val="32"/>
          <w:szCs w:val="32"/>
        </w:rPr>
        <w:t>“银龄”智慧和</w:t>
      </w:r>
      <w:r w:rsidRPr="008051E9">
        <w:rPr>
          <w:rFonts w:ascii="仿宋" w:eastAsia="仿宋" w:hAnsi="仿宋"/>
          <w:sz w:val="32"/>
          <w:szCs w:val="32"/>
        </w:rPr>
        <w:t>力量。</w:t>
      </w:r>
    </w:p>
    <w:p w14:paraId="6076113D" w14:textId="2E9C77B1" w:rsidR="00D75C7B" w:rsidRDefault="00CB5D25" w:rsidP="008051E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无锡市老科技工作者协会</w:t>
      </w:r>
    </w:p>
    <w:p w14:paraId="56647759" w14:textId="1D80EB5B" w:rsidR="00CB5D25" w:rsidRDefault="00CB5D25" w:rsidP="008051E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2025</w:t>
      </w:r>
      <w:r>
        <w:rPr>
          <w:rFonts w:ascii="仿宋" w:eastAsia="仿宋" w:hAnsi="仿宋" w:hint="eastAsia"/>
          <w:sz w:val="32"/>
          <w:szCs w:val="32"/>
        </w:rPr>
        <w:t>年5月2</w:t>
      </w:r>
      <w:r w:rsidR="00E54875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  <w:bookmarkEnd w:id="1"/>
    </w:p>
    <w:sectPr w:rsidR="00CB5D25" w:rsidSect="008051E9">
      <w:pgSz w:w="11906" w:h="16838"/>
      <w:pgMar w:top="1474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D0AE" w14:textId="77777777" w:rsidR="0041595E" w:rsidRDefault="0041595E" w:rsidP="0052553A">
      <w:r>
        <w:separator/>
      </w:r>
    </w:p>
  </w:endnote>
  <w:endnote w:type="continuationSeparator" w:id="0">
    <w:p w14:paraId="7A7172C4" w14:textId="77777777" w:rsidR="0041595E" w:rsidRDefault="0041595E" w:rsidP="0052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7EAB" w14:textId="77777777" w:rsidR="0041595E" w:rsidRDefault="0041595E" w:rsidP="0052553A">
      <w:r>
        <w:separator/>
      </w:r>
    </w:p>
  </w:footnote>
  <w:footnote w:type="continuationSeparator" w:id="0">
    <w:p w14:paraId="706FF78A" w14:textId="77777777" w:rsidR="0041595E" w:rsidRDefault="0041595E" w:rsidP="0052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9"/>
    <w:rsid w:val="003A422D"/>
    <w:rsid w:val="0041595E"/>
    <w:rsid w:val="004C2F50"/>
    <w:rsid w:val="00513EF2"/>
    <w:rsid w:val="0052553A"/>
    <w:rsid w:val="00615129"/>
    <w:rsid w:val="006162EB"/>
    <w:rsid w:val="0074624C"/>
    <w:rsid w:val="008051E9"/>
    <w:rsid w:val="009473C8"/>
    <w:rsid w:val="009B6076"/>
    <w:rsid w:val="009E116F"/>
    <w:rsid w:val="00C80394"/>
    <w:rsid w:val="00CB5D25"/>
    <w:rsid w:val="00D52655"/>
    <w:rsid w:val="00D75C7B"/>
    <w:rsid w:val="00DD7C66"/>
    <w:rsid w:val="00DF0BDD"/>
    <w:rsid w:val="00E15025"/>
    <w:rsid w:val="00E54875"/>
    <w:rsid w:val="00F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8629E"/>
  <w15:docId w15:val="{0B64B3F0-AC22-4CB8-840B-3696D49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65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051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1E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F0BD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0BD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55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5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5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</dc:creator>
  <cp:lastModifiedBy>PC</cp:lastModifiedBy>
  <cp:revision>2</cp:revision>
  <dcterms:created xsi:type="dcterms:W3CDTF">2025-06-03T03:02:00Z</dcterms:created>
  <dcterms:modified xsi:type="dcterms:W3CDTF">2025-06-03T03:02:00Z</dcterms:modified>
</cp:coreProperties>
</file>