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pacing w:val="-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9</w:t>
      </w:r>
    </w:p>
    <w:p>
      <w:pPr>
        <w:pStyle w:val="2"/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国家级（工信部）试点示范项目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指南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</w:rPr>
        <w:t>申报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要点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（一）企业在呼和浩特市行政区域内注册，具有独立法人资格，经营状况和经济效益良好；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pacing w:val="8"/>
          <w:kern w:val="0"/>
          <w:sz w:val="32"/>
          <w:szCs w:val="32"/>
          <w:highlight w:val="none"/>
        </w:rPr>
        <w:t>申报企业（单位）近三年未发生较大安全、环保和质量事故</w:t>
      </w:r>
      <w:r>
        <w:rPr>
          <w:rFonts w:hint="eastAsia" w:ascii="方正仿宋_GBK" w:hAnsi="方正仿宋_GBK" w:eastAsia="方正仿宋_GBK" w:cs="方正仿宋_GBK"/>
          <w:color w:val="auto"/>
          <w:spacing w:val="8"/>
          <w:kern w:val="0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（三）近三年获评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国家级（工信部）试点示范项目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；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项目申报企业（单位）无失信行为，失信记录未修复的不得申报（以“信用中国”、“信用内蒙古”网站查询信息为准）。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企业获得国家（工信部）试点示范一次性补助100万元，园区或产业集群获得国家（工信部）试点示范一次性补助300万元。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二、需提交的申报材料</w:t>
      </w:r>
    </w:p>
    <w:p>
      <w:pPr>
        <w:spacing w:line="360" w:lineRule="auto"/>
        <w:ind w:firstLine="684" w:firstLineChars="200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1.国家级（工信部）试点示范项目申请报告；</w:t>
      </w:r>
    </w:p>
    <w:p>
      <w:pPr>
        <w:spacing w:line="360" w:lineRule="auto"/>
        <w:ind w:firstLine="684" w:firstLineChars="200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2.项目资金投入的证明材料。</w:t>
      </w:r>
    </w:p>
    <w:p>
      <w:pPr>
        <w:spacing w:line="360" w:lineRule="auto"/>
        <w:ind w:firstLine="684" w:firstLineChars="200"/>
        <w:rPr>
          <w:rFonts w:hint="default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3.绩效目标表</w:t>
      </w:r>
    </w:p>
    <w:p>
      <w:pPr>
        <w:spacing w:line="360" w:lineRule="auto"/>
        <w:ind w:firstLine="684" w:firstLineChars="200"/>
        <w:rPr>
          <w:rFonts w:hint="default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4.纳入国家（工信部）试点示范佐证材料，公示名单或其他材料</w:t>
      </w:r>
    </w:p>
    <w:p>
      <w:pPr>
        <w:pStyle w:val="2"/>
      </w:pPr>
    </w:p>
    <w:p/>
    <w:p>
      <w:pPr>
        <w:pStyle w:val="2"/>
      </w:pPr>
    </w:p>
    <w:p/>
    <w:p>
      <w:pPr>
        <w:tabs>
          <w:tab w:val="left" w:pos="1416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tabs>
          <w:tab w:val="left" w:pos="1416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tabs>
          <w:tab w:val="left" w:pos="1416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tabs>
          <w:tab w:val="left" w:pos="1416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tabs>
          <w:tab w:val="left" w:pos="1416"/>
        </w:tabs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年国家级（工信部）试点示范项目申请报告</w:t>
      </w:r>
    </w:p>
    <w:p>
      <w:pPr>
        <w:tabs>
          <w:tab w:val="left" w:pos="1416"/>
        </w:tabs>
        <w:jc w:val="center"/>
        <w:rPr>
          <w:rFonts w:ascii="??_GB2312" w:hAnsi="????" w:eastAsia="Times New Roman" w:cs="方正小标宋简体"/>
          <w:b/>
          <w:sz w:val="84"/>
          <w:szCs w:val="84"/>
        </w:rPr>
      </w:pPr>
    </w:p>
    <w:p>
      <w:pPr>
        <w:rPr>
          <w:szCs w:val="22"/>
        </w:rPr>
      </w:pPr>
    </w:p>
    <w:p>
      <w:pPr>
        <w:tabs>
          <w:tab w:val="left" w:pos="1416"/>
        </w:tabs>
        <w:jc w:val="center"/>
        <w:rPr>
          <w:rFonts w:ascii="??_GB2312" w:hAnsi="????" w:cs="方正小标宋简体"/>
          <w:b/>
          <w:sz w:val="84"/>
          <w:szCs w:val="84"/>
        </w:rPr>
      </w:pPr>
    </w:p>
    <w:p>
      <w:pPr>
        <w:spacing w:before="100" w:beforeAutospacing="1" w:after="100" w:afterAutospacing="1"/>
        <w:ind w:firstLine="1080" w:firstLineChars="300"/>
        <w:jc w:val="left"/>
        <w:rPr>
          <w:rFonts w:ascii="方正小标宋简体" w:hAnsi="??" w:eastAsia="方正小标宋简体" w:cs="??"/>
          <w:bCs/>
          <w:sz w:val="36"/>
          <w:szCs w:val="36"/>
        </w:rPr>
      </w:pPr>
    </w:p>
    <w:p>
      <w:pPr>
        <w:spacing w:line="360" w:lineRule="auto"/>
        <w:ind w:left="1690" w:leftChars="800" w:hanging="1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单位：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                   </w:t>
      </w:r>
      <w:r>
        <w:rPr>
          <w:rFonts w:hint="eastAsia" w:ascii="黑体" w:hAnsi="黑体" w:eastAsia="黑体" w:cs="黑体"/>
          <w:sz w:val="32"/>
          <w:szCs w:val="32"/>
        </w:rPr>
        <w:t>（盖章）</w:t>
      </w:r>
    </w:p>
    <w:p>
      <w:pPr>
        <w:spacing w:line="360" w:lineRule="auto"/>
        <w:ind w:left="1690" w:leftChars="800" w:hanging="10"/>
        <w:rPr>
          <w:rFonts w:ascii="方正小标宋简体" w:hAnsi="??" w:eastAsia="方正小标宋简体" w:cs="??"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填报时间：</w:t>
      </w:r>
      <w:r>
        <w:rPr>
          <w:rFonts w:ascii="黑体" w:hAnsi="??_GB2312" w:eastAsia="黑体" w:cs="黑体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left="1690" w:leftChars="800" w:hanging="10"/>
        <w:rPr>
          <w:rFonts w:ascii="方正小标宋简体" w:hAnsi="??" w:eastAsia="方正小标宋简体" w:cs="??"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所在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盟市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ascii="黑体" w:hAnsi="??_GB2312" w:eastAsia="黑体" w:cs="黑体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left="1690" w:leftChars="800" w:hanging="10"/>
        <w:rPr>
          <w:rFonts w:ascii="方正小标宋简体" w:hAnsi="??" w:eastAsia="方正小标宋简体" w:cs="??"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联系方式：</w:t>
      </w:r>
      <w:r>
        <w:rPr>
          <w:rFonts w:ascii="黑体" w:hAnsi="??_GB2312" w:eastAsia="黑体" w:cs="黑体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center"/>
        <w:rPr>
          <w:rFonts w:ascii="方正小标宋简体" w:hAnsi="??" w:eastAsia="方正小标宋简体" w:cs="??"/>
          <w:bCs/>
          <w:sz w:val="36"/>
          <w:szCs w:val="36"/>
        </w:rPr>
      </w:pPr>
      <w:r>
        <w:rPr>
          <w:rFonts w:ascii="方正小标宋简体" w:hAnsi="??" w:eastAsia="方正小标宋简体" w:cs="??"/>
          <w:bCs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spacing w:line="600" w:lineRule="exact"/>
        <w:ind w:firstLine="640" w:firstLineChars="200"/>
        <w:jc w:val="left"/>
        <w:rPr>
          <w:rFonts w:ascii="??" w:hAnsi="??"/>
          <w:bCs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本企业承诺：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1.资金申请报告中所填写的内容真实、合法、有效；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2.递交的所有申报材料真实、有效，对因提供材料不实造成的后果，本单位承担全部责任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3.资金申请报告中所涉及单位的知识产权，归属本单位或技术来源正当合法，未剽窃他人成果，未侵犯他人的知识产权或商业秘密；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.补助资金使用应当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专项管理、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专款专用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获得的奖补资金全部用于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质量管理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活动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.本企业（单位）近三年未发生较大安全、环保、质量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事故；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.本企业（单位）无失信行为，或失信记录已经修复。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若发生与上述承诺相违背的事实，由本单位承担法律责任。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ind w:firstLine="3200" w:firstLineChars="10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法定代表人（签字）：</w:t>
      </w:r>
    </w:p>
    <w:p>
      <w:pPr>
        <w:ind w:firstLine="3200" w:firstLineChars="100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单位（盖章）：</w:t>
      </w:r>
    </w:p>
    <w:p>
      <w:pPr>
        <w:ind w:firstLine="4320" w:firstLineChars="1350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    月     日</w:t>
      </w:r>
    </w:p>
    <w:p>
      <w:pPr>
        <w:pStyle w:val="2"/>
      </w:pPr>
    </w:p>
    <w:p>
      <w:pPr>
        <w:tabs>
          <w:tab w:val="left" w:pos="709"/>
          <w:tab w:val="left" w:pos="185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709"/>
          <w:tab w:val="left" w:pos="1856"/>
          <w:tab w:val="center" w:pos="4213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资金申请报告主要内容</w:t>
      </w:r>
    </w:p>
    <w:p>
      <w:pPr>
        <w:ind w:firstLine="420" w:firstLineChars="200"/>
        <w:rPr>
          <w:rFonts w:ascii="黑体" w:hAnsi="黑体" w:eastAsia="黑体" w:cs="黑体"/>
          <w:szCs w:val="21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一、国家级（工信部）试点示范项目单位的基本情况</w:t>
      </w:r>
    </w:p>
    <w:p>
      <w:pPr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项目法人、所有制性质、主营业务、近三年来的销售收入、利润、税金、固定资产、资产负债率、银行信用等级、装备水平，产品生产、销售情况及在行业中地位、近三年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投入及人员情况等。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二、国家级（工信部）试点示范项目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总结材料</w:t>
      </w:r>
    </w:p>
    <w:p>
      <w:pPr>
        <w:ind w:firstLine="627" w:firstLineChars="196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项目工作背景；</w:t>
      </w:r>
    </w:p>
    <w:p>
      <w:pPr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实施过程（主要包括资金投入金额、具体做法、推进过程等）；</w:t>
      </w:r>
    </w:p>
    <w:p>
      <w:pPr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3.特色亮点及主要经验；</w:t>
      </w:r>
    </w:p>
    <w:p>
      <w:pPr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4.为巩固实施成效采取的相关措施；</w:t>
      </w:r>
    </w:p>
    <w:p>
      <w:pPr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5.下一步工作计划；</w:t>
      </w:r>
    </w:p>
    <w:p>
      <w:pPr>
        <w:ind w:firstLine="627" w:firstLineChars="196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6.实施成效（主要包括管理效益、社会效益、经济效益）。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三、附件（需要在提供的复印件上加盖本单位公章）</w:t>
      </w:r>
    </w:p>
    <w:p>
      <w:pPr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1.企业营业执照复印件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ind w:firstLine="627" w:firstLineChars="196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2.评为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国家级（工信部）试点示范项目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证明材料；</w:t>
      </w:r>
    </w:p>
    <w:p>
      <w:pPr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3.项目资金投入证明材料。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4.绩效目标表</w:t>
      </w:r>
    </w:p>
    <w:p>
      <w:pPr>
        <w:tabs>
          <w:tab w:val="left" w:pos="1416"/>
        </w:tabs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/>
    <w:p>
      <w:pPr>
        <w:pStyle w:val="2"/>
      </w:pPr>
    </w:p>
    <w:p>
      <w:pPr>
        <w:spacing w:line="52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国家级（工信部）试点示范项目单位</w:t>
      </w: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335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235"/>
        <w:gridCol w:w="2235"/>
        <w:gridCol w:w="1080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704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</w:rPr>
              <w:t>统一社会信用代码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近两年基本发展情况（简述）</w:t>
            </w:r>
          </w:p>
        </w:tc>
        <w:tc>
          <w:tcPr>
            <w:tcW w:w="6704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近三年主营业务收入（单位：万元）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2023年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16"/>
                <w:vertAlign w:val="baseline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近三年利润总额（单位：万元）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2023年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47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704" w:type="dxa"/>
            <w:gridSpan w:val="4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</w:tbl>
    <w:p>
      <w:pPr>
        <w:ind w:firstLine="225" w:firstLineChars="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7"/>
        <w:widowControl/>
        <w:spacing w:line="240" w:lineRule="auto"/>
        <w:ind w:firstLine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2025年国家级（工信部）试点示范</w:t>
      </w:r>
    </w:p>
    <w:p>
      <w:pPr>
        <w:pStyle w:val="7"/>
        <w:widowControl/>
        <w:spacing w:line="240" w:lineRule="auto"/>
        <w:ind w:firstLine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Hans"/>
        </w:rPr>
        <w:t>绩效目标表</w:t>
      </w:r>
    </w:p>
    <w:tbl>
      <w:tblPr>
        <w:tblStyle w:val="4"/>
        <w:tblW w:w="9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80"/>
        <w:gridCol w:w="245"/>
        <w:gridCol w:w="1087"/>
        <w:gridCol w:w="1006"/>
        <w:gridCol w:w="137"/>
        <w:gridCol w:w="1425"/>
        <w:gridCol w:w="1263"/>
        <w:gridCol w:w="650"/>
        <w:gridCol w:w="787"/>
        <w:gridCol w:w="725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主管部门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实施单位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投入目标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资金来源</w:t>
            </w:r>
          </w:p>
        </w:tc>
        <w:tc>
          <w:tcPr>
            <w:tcW w:w="5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资金总额</w:t>
            </w:r>
          </w:p>
        </w:tc>
        <w:tc>
          <w:tcPr>
            <w:tcW w:w="5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其中： 申报资金数</w:t>
            </w:r>
          </w:p>
        </w:tc>
        <w:tc>
          <w:tcPr>
            <w:tcW w:w="5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58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年度目标</w:t>
            </w:r>
          </w:p>
        </w:tc>
        <w:tc>
          <w:tcPr>
            <w:tcW w:w="86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bidi w:val="0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绩效指标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指标性质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指标方向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目标值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计量单位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分值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经济效益指标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社会效益指标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生态效益指标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服务对象满意度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bidi w:val="0"/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F301"/>
    <w:multiLevelType w:val="singleLevel"/>
    <w:tmpl w:val="FFDFF30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mY3ZTlhYjNiMjJjYmU3ZTYwZTliZTcwOWE1OGIifQ=="/>
  </w:docVars>
  <w:rsids>
    <w:rsidRoot w:val="3BFD7899"/>
    <w:rsid w:val="0A212D37"/>
    <w:rsid w:val="1ABF69BF"/>
    <w:rsid w:val="1FDDD996"/>
    <w:rsid w:val="37D1B2EC"/>
    <w:rsid w:val="3BFD7899"/>
    <w:rsid w:val="3F7B61D8"/>
    <w:rsid w:val="4D7D9B13"/>
    <w:rsid w:val="597FBB04"/>
    <w:rsid w:val="5AE6C912"/>
    <w:rsid w:val="5DDFF2FE"/>
    <w:rsid w:val="5FBEB8C3"/>
    <w:rsid w:val="67F659B6"/>
    <w:rsid w:val="72F5FF4C"/>
    <w:rsid w:val="75D7AFE2"/>
    <w:rsid w:val="77FDA36C"/>
    <w:rsid w:val="7B0F5CE3"/>
    <w:rsid w:val="7B9AD624"/>
    <w:rsid w:val="7DCF5990"/>
    <w:rsid w:val="7DEFD5F9"/>
    <w:rsid w:val="7EBF7E8B"/>
    <w:rsid w:val="7EDCF016"/>
    <w:rsid w:val="7EEBE836"/>
    <w:rsid w:val="7FB9C964"/>
    <w:rsid w:val="7FDF3EAF"/>
    <w:rsid w:val="7FDFCB7D"/>
    <w:rsid w:val="B537FF8B"/>
    <w:rsid w:val="B7F5D35E"/>
    <w:rsid w:val="BA9DA176"/>
    <w:rsid w:val="BDBF25EF"/>
    <w:rsid w:val="BFA7C795"/>
    <w:rsid w:val="BFFFFFCE"/>
    <w:rsid w:val="DA57EC86"/>
    <w:rsid w:val="DFF32E09"/>
    <w:rsid w:val="E7DFCC23"/>
    <w:rsid w:val="E7E726A3"/>
    <w:rsid w:val="F0FF34F1"/>
    <w:rsid w:val="F6E7DBE3"/>
    <w:rsid w:val="FCDC552E"/>
    <w:rsid w:val="FDAFF9CC"/>
    <w:rsid w:val="FEF3B3B6"/>
    <w:rsid w:val="FF2A9CF7"/>
    <w:rsid w:val="FFEFF69E"/>
    <w:rsid w:val="FFFF2B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3">
    <w:name w:val="annotation text"/>
    <w:basedOn w:val="1"/>
    <w:uiPriority w:val="0"/>
    <w:pPr>
      <w:jc w:val="left"/>
    </w:pPr>
  </w:style>
  <w:style w:type="table" w:styleId="5">
    <w:name w:val="Table Grid"/>
    <w:basedOn w:val="4"/>
    <w:qFormat/>
    <w:uiPriority w:val="0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8">
    <w:name w:val="附件表格"/>
    <w:basedOn w:val="1"/>
    <w:qFormat/>
    <w:uiPriority w:val="0"/>
    <w:pPr>
      <w:widowControl/>
      <w:ind w:firstLine="0" w:firstLineChars="0"/>
      <w:jc w:val="center"/>
      <w:textAlignment w:val="center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1027</Words>
  <Characters>1080</Characters>
  <Lines>0</Lines>
  <Paragraphs>0</Paragraphs>
  <TotalTime>0</TotalTime>
  <ScaleCrop>false</ScaleCrop>
  <LinksUpToDate>false</LinksUpToDate>
  <CharactersWithSpaces>1177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2023-01-19T23:45:00Z</dcterms:created>
  <dc:creator>彭武华:承办处室主要负责人签批意见</dc:creator>
  <cp:lastModifiedBy>温于豪</cp:lastModifiedBy>
  <dcterms:modified xsi:type="dcterms:W3CDTF">2025-07-11T09:58:57Z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F0813B2628CD351CE16F706841C05A0A</vt:lpwstr>
  </property>
</Properties>
</file>